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A87149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C17DC6" w:rsidRDefault="00DE1A6D" w:rsidP="00C17DC6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C17DC6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C17DC6" w:rsidP="00C17D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</w:t>
            </w:r>
            <w:r w:rsidR="0005050E" w:rsidRPr="00F31FCC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2024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  <w:r w:rsidR="00C17DC6">
              <w:rPr>
                <w:rFonts w:ascii="Arial" w:hAnsi="Arial" w:cs="Arial"/>
              </w:rPr>
              <w:t>: Wecton da Silva Santos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C17DC6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A87149">
        <w:rPr>
          <w:rFonts w:ascii="Calibri" w:hAnsi="Calibri" w:cs="Calibri"/>
          <w:b/>
        </w:rPr>
        <w:t>TP08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A87149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TP08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A87149" w:rsidRDefault="00A87149" w:rsidP="00A87149">
      <w:p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Utilizando os conceitos discutidos em aula, iremos construir uma nova IHM (Interface Homem Máquina), para tanto, foram levantados os seguintes requisitos.</w:t>
      </w:r>
    </w:p>
    <w:p w:rsidR="00A87149" w:rsidRPr="00A87149" w:rsidRDefault="00A87149" w:rsidP="00A87149">
      <w:pPr>
        <w:jc w:val="both"/>
        <w:rPr>
          <w:rFonts w:asciiTheme="minorHAnsi" w:hAnsiTheme="minorHAnsi" w:cstheme="minorHAnsi"/>
        </w:rPr>
      </w:pP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Precisa-se criar um cadastro de NOTAS de uma escola.</w:t>
      </w: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Para tanto, deverá ter uma tabela, compondo o seguinte registro, que contém os seguintes campos: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Nome da disciplina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Série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Número de matricula do aluno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 xml:space="preserve">Nota do 1° bimestre 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2°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3°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4°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Média final -&gt; cálculo é a média aritmética dos bimestres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Conceito -&gt; APROVADO se média for maior ou igual a 6, senão REPROVADO.</w:t>
      </w: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Deverá ter um filtro por disciplina, série ou número de matricula do aluno.</w:t>
      </w:r>
    </w:p>
    <w:p w:rsidR="00A87149" w:rsidRPr="00A87149" w:rsidRDefault="00A87149" w:rsidP="00260F32">
      <w:pPr>
        <w:jc w:val="both"/>
        <w:rPr>
          <w:rFonts w:ascii="Calibri" w:hAnsi="Calibri" w:cs="Calibri"/>
        </w:rPr>
      </w:pPr>
    </w:p>
    <w:sectPr w:rsidR="00A87149" w:rsidRPr="00A87149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93D56" w:rsidRDefault="00B93D56" w:rsidP="00830D9F">
      <w:r>
        <w:separator/>
      </w:r>
    </w:p>
  </w:endnote>
  <w:endnote w:type="continuationSeparator" w:id="0">
    <w:p w:rsidR="00B93D56" w:rsidRDefault="00B93D56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93D56" w:rsidRDefault="00B93D56" w:rsidP="00830D9F">
      <w:r>
        <w:separator/>
      </w:r>
    </w:p>
  </w:footnote>
  <w:footnote w:type="continuationSeparator" w:id="0">
    <w:p w:rsidR="00B93D56" w:rsidRDefault="00B93D56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DC96A5B"/>
    <w:multiLevelType w:val="hybridMultilevel"/>
    <w:tmpl w:val="9CF61818"/>
    <w:lvl w:ilvl="0" w:tplc="04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8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779A26CB"/>
    <w:multiLevelType w:val="hybridMultilevel"/>
    <w:tmpl w:val="E16EDF84"/>
    <w:lvl w:ilvl="0" w:tplc="0416000D">
      <w:start w:val="1"/>
      <w:numFmt w:val="bullet"/>
      <w:lvlText w:val=""/>
      <w:lvlJc w:val="start"/>
      <w:pPr>
        <w:ind w:start="53.40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2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353D4"/>
    <w:rsid w:val="0004010C"/>
    <w:rsid w:val="0005050E"/>
    <w:rsid w:val="00073968"/>
    <w:rsid w:val="00085BA2"/>
    <w:rsid w:val="000A233E"/>
    <w:rsid w:val="000F4312"/>
    <w:rsid w:val="00121CE4"/>
    <w:rsid w:val="00124275"/>
    <w:rsid w:val="00155ED2"/>
    <w:rsid w:val="001926C6"/>
    <w:rsid w:val="002132D7"/>
    <w:rsid w:val="00260F32"/>
    <w:rsid w:val="00274066"/>
    <w:rsid w:val="00327C69"/>
    <w:rsid w:val="003B46FF"/>
    <w:rsid w:val="003D2B0D"/>
    <w:rsid w:val="003F06BF"/>
    <w:rsid w:val="00402492"/>
    <w:rsid w:val="00403D16"/>
    <w:rsid w:val="004116BB"/>
    <w:rsid w:val="004B77E6"/>
    <w:rsid w:val="004D4635"/>
    <w:rsid w:val="004E4CCA"/>
    <w:rsid w:val="005019C8"/>
    <w:rsid w:val="006B28C9"/>
    <w:rsid w:val="006C1781"/>
    <w:rsid w:val="006C19CD"/>
    <w:rsid w:val="00762E11"/>
    <w:rsid w:val="00792D74"/>
    <w:rsid w:val="007B4531"/>
    <w:rsid w:val="00830D9F"/>
    <w:rsid w:val="00831F92"/>
    <w:rsid w:val="0084064A"/>
    <w:rsid w:val="008612DE"/>
    <w:rsid w:val="008A0613"/>
    <w:rsid w:val="008C2E73"/>
    <w:rsid w:val="008E2ABB"/>
    <w:rsid w:val="00913348"/>
    <w:rsid w:val="0091436B"/>
    <w:rsid w:val="00935B05"/>
    <w:rsid w:val="00936CAD"/>
    <w:rsid w:val="009746F2"/>
    <w:rsid w:val="009B6FC8"/>
    <w:rsid w:val="009B7B74"/>
    <w:rsid w:val="00A24877"/>
    <w:rsid w:val="00A4394C"/>
    <w:rsid w:val="00A87149"/>
    <w:rsid w:val="00A915BB"/>
    <w:rsid w:val="00AF0205"/>
    <w:rsid w:val="00B10FF6"/>
    <w:rsid w:val="00B37258"/>
    <w:rsid w:val="00B62687"/>
    <w:rsid w:val="00B65AB4"/>
    <w:rsid w:val="00B73F79"/>
    <w:rsid w:val="00B93D56"/>
    <w:rsid w:val="00B969B6"/>
    <w:rsid w:val="00BB5F6F"/>
    <w:rsid w:val="00C17DC6"/>
    <w:rsid w:val="00C54CC4"/>
    <w:rsid w:val="00CF4026"/>
    <w:rsid w:val="00DD3B54"/>
    <w:rsid w:val="00DE1A6D"/>
    <w:rsid w:val="00E01358"/>
    <w:rsid w:val="00E26254"/>
    <w:rsid w:val="00E30A30"/>
    <w:rsid w:val="00E37DD4"/>
    <w:rsid w:val="00E54642"/>
    <w:rsid w:val="00ED6425"/>
    <w:rsid w:val="00EE1A7C"/>
    <w:rsid w:val="00F40A59"/>
    <w:rsid w:val="00F66FBB"/>
    <w:rsid w:val="00F6719C"/>
    <w:rsid w:val="00FB27CE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D959D24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2653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91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1645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4</cp:revision>
  <cp:lastPrinted>2009-08-06T00:18:00Z</cp:lastPrinted>
  <dcterms:created xsi:type="dcterms:W3CDTF">2020-09-24T17:03:00Z</dcterms:created>
  <dcterms:modified xsi:type="dcterms:W3CDTF">2024-10-16T13:58:00Z</dcterms:modified>
</cp:coreProperties>
</file>