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ADR-005 — API-First Platform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**Status:** Accepted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**Date:** 2026-07-20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**Deciders:** AllInvites Engineering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Context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La visión de AllInvites no consiste únicamente en ofrecer una aplicación web para la administración de eventos.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El objetivo es construir una plataforma capaz de integrarse con distintos tipos de consumidores.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Entre ellos: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Dashboard Web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Invitaciones digitales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Aplicaciones móviles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Hoteles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Wedding Planners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Partners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Marketplaces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SDKs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Event Assistant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Futuras integraciones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Para lograrlo, la API debe convertirse en el contrato oficial del sistema.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Problem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En muchas aplicaciones SaaS el Dashboard accede directamente al dominio mientras que la API pública únicamente expone una parte limitada del negocio.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Este enfoque provoca: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Duplicación de lógica.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Diferencias de comportamiento entre UI y API.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Funcionalidades disponibles únicamente desde el Dashboard.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APIs incompletas.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Mayor costo de mantenimiento.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Además, dificulta convertir la API en un producto comercial.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Decision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AllInvites adoptará una arquitectura **API-First**.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Toda capacidad del negocio deberá implementarse primero como un servicio de aplicación reutilizable.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Posteriormente podrá exponerse mediante: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Dashboard.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Management API.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Experience API.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SDKs.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Aplicaciones móviles.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Integraciones con terceros.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La lógica de negocio nunca pertenecerá a la interfaz de usuario.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Architectural Principle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La API constituye el contrato oficial del negocio.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El Dashboard no implementa reglas de negocio.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Únicamente consume los servicios de aplicación que posteriormente pueden exponerse mediante APIs.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La interfaz administrativa deja de ser el centro del sistema.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El dominio pasa a ocupar ese lugar.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 Supported Consumers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La plataforma deberá permitir que cualquier consumidor autorizado interactúe con el sistema mediante contratos públicos.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Dashboard.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Invitaciones.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Mobile Apps.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Event Assistant.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Hoteles.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Wedding Planners.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Partners.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Integraciones futuras.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Todos ellos deberán consumir las mismas capacidades del dominio.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 Service Reusability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Cada Caso de Uso deberá poder ejecutarse desde distintos puntos de entrada.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Create Event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Management API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Future Mobile App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Confirm RSVP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Invitation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Experience API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Future Mobile App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La implementación del negocio será única.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Los consumidores únicamente cambian el mecanismo de acceso.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 API as Product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La API constituye un producto estratégico de AllInvites.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Su diseño deberá priorizar: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Estabilidad.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Consistencia.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Versionado.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Documentación.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Compatibilidad hacia atrás.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Facilidad de integración.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La API deberá poder comercializarse independientemente de la interfaz administrativa.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 Dashboard Responsibilities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El Dashboard será responsable únicamente de: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Experiencia administrativa.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Formularios.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Navegación.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Visualización de información.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Consumo de Casos de Uso.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Nunca contendrá lógica del dominio.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 Business Benefits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Esta decisión proporciona: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Reutilización del negocio.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APIs consistentes.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Integraciones sencillas.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Menor duplicación.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Mayor mantenibilidad.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Evolución independiente de las interfaces.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Posibilidad de comercializar la API.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 Future Evolution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Esta arquitectura permitirá incorporar sin modificaciones al dominio: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SDK oficial.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CLI.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Mobile Apps.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Integraciones empresariales.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Hoteles.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CRM.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Marketplace.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Automatizaciones.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Agentes de IA.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Todos consumirán el mismo conjunto de capacidades.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 Consequences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## Positive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Una única implementación del negocio.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APIs consistentes.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Mayor reutilización.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Mejor mantenibilidad.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Menor acoplamiento.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## Negative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Mayor disciplina de diseño.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Necesidad de documentar cuidadosamente la API.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Requiere contratos estables desde etapas tempranas.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Estos compromisos se consideran aceptables debido al valor estratégico de la API.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 Alternatives Considered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## Dashboard First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Implementar primero el Dashboard y posteriormente exponer funcionalidades mediante APIs.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**Rejected**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Motivos: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Duplica lógica.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APIs incompletas.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Mayor mantenimiento.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Menor reutilización.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## API como integración secundaria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Utilizar la API únicamente para integraciones externas.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**Rejected**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Motivos: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Limita el crecimiento del producto.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Impide reutilizar el dominio.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Reduce el valor comercial de la plataforma.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# References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MASTER_SPEC v1.0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Architecture.md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ADR-003 — Next.js as Backend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ADR-004 — API Segmentation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# Status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Toda nueva funcionalidad del dominio deberá diseñarse siguiendo el principio API-First. Ninguna interfaz podrá implementar lógica de negocio fuera de los servicios de aplicación.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