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ADR-011 — Domain Module Ownership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AllInvites adopta una arquitectura basada en un Modular Monolith.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este modelo, el dominio se divide en módulos funcionales que representan capacidades del negocio.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 una definición explícita de ownership, es común que los módulos comiencen a compartir entidades, repositorios y lógica de negocio, generando un fuerte acoplamiento interno y dificultando la evolución del sistema.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Este ADR define la política oficial de ownership entre módulos.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aplicaciones monolíticas tradicionales es frecuente encontrar situaciones como: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Un módulo consulta directamente las tablas de otro.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Repositorios utilizados desde múltiples módulos.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Entidades compartidas.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Reglas de negocio duplicadas.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Dependencias circulares.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 el tiempo, estos problemas convierten el sistema en un "Big Ball of Mud", donde cualquier cambio afecta múltiples áreas del dominio.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Cada módulo es el propietario exclusivo de su dominio funcional.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Únicamente el módulo propietario podrá: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Crear entidades.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Modificar entidades.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Eliminar entidades.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Implementar reglas de negocio.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Exponer casos de uso.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Administrar repositorios.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Los demás módulos deberán interactuar exclusivamente mediante contratos públicos.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Ownership Model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Cada concepto del negocio pertenece exactamente a un módulo.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Concepto | Módulo propietario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|----------|--------------------|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Organization | Organizations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User | Identity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Event | Events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Guest | Guests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RSVP | Guests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Invitation Deployment | Invitation Deployment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Domain | Domains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Asset | Assets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Message | Messaging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Subscription | Billing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AI Configuration | AI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Analytics | Analytics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 existen propietarios compartidos.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Public Contracts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Cada módulo podrá exponer únicamente: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Application Services.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Interfaces públicas.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Domain Events.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DTOs públicos.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Nunca expondrá: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Repositorios.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Entidades persistentes.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Implementaciones internas.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Acceso directo a infraestructura.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Cross Module Communication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 comunicación entre módulos deberá realizarse mediante contratos públicos.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Events Module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GuestApplicationService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Guests Module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Nunca mediante acceso directo al repositorio del módulo destino.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Shared Code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 código compartido deberá mantenerse al mínimo.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Únicamente podrán compartirse componentes realmente transversales, tales como: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Tipos comunes.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Value Objects genéricos.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Utilidades.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Errores base.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Infraestructura compartida.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Componentes técnicos.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Nunca lógica del negocio.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Dependency Rules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Las dependencias entre módulos deberán cumplir las siguientes reglas: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No se permiten dependencias circulares.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Un módulo no podrá modificar el estado interno de otro.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Toda dependencia deberá estar justificada por una necesidad funcional.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La dirección de las dependencias deberá ser explícita y controlada.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Business Events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Cuando un módulo necesite informar que ocurrió una acción relevante, podrá publicar un evento de dominio.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EventCreated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GuestConfirmed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InvitationPublished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SubscriptionActivated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Los módulos consumidores decidirán cómo reaccionar.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Esto reduce el acoplamiento entre dominios.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Encapsulation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Cada módulo encapsula completamente: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Dominio.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Casos de uso.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Persistencia.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Validaciones.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Eventos.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Adaptadores.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El resto del sistema únicamente conoce su interfaz pública.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Esta estrategia proporciona: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Alta cohesión.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Bajo acoplamiento.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Mayor mantenibilidad.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Evolución independiente.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Refactorización segura.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Escalabilidad del dominio.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Esta política permitirá que, si algún módulo necesita convertirse en un microservicio en el futuro, el impacto sea mínimo.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 existir límites claros y contratos públicos, la extracción podrá realizarse sin reestructurar el dominio completo.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Módulos independientes.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Reglas de negocio centralizadas.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Menor acoplamiento.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Mejor mantenibilidad.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Mayor facilidad para pruebas.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Preparación para una posible evolución hacia servicios distribuidos.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Mayor disciplina arquitectónica.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Necesidad de diseñar contratos claros entre módulos.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Algunas operaciones requerirán coordinación entre Application Services.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Estos compromisos son aceptables debido a la estabilidad y mantenibilidad obtenidas.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Shared Domain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Permitir que cualquier módulo utilice entidades y repositorios de otros módulos.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Alto acoplamiento.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Difícil mantenimiento.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Dependencias circulares.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Riesgo de inconsistencias.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Shared Database Access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Permitir acceso directo a cualquier tabla desde cualquier módulo.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Viola el principio de encapsulamiento.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Rompe los límites del dominio.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Dificulta la evolución de la arquitectura.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ADR-001 — Multi-Tenant Ownership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ADR-002 — Modular Monolith Architecture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ADR-005 — API-First Platform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Cada módulo de AllInvites es propietario exclusivo de su dominio funcional.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Toda interacción entre módulos deberá realizarse mediante contratos públicos claramente definidos.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El ownership del dominio constituye uno de los principios fundamentales de la arquitectura y no deberá modificarse sin un nuevo ADR.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