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5638C4" w:rsidRDefault="00F45D18">
                                      <w:pPr>
                                        <w:pStyle w:val="NoSpacing"/>
                                        <w:jc w:val="right"/>
                                        <w:rPr>
                                          <w:color w:val="FFFFFF" w:themeColor="background1"/>
                                          <w:sz w:val="28"/>
                                          <w:szCs w:val="28"/>
                                        </w:rPr>
                                      </w:pPr>
                                      <w:r>
                                        <w:rPr>
                                          <w:color w:val="FFFFFF" w:themeColor="background1"/>
                                          <w:sz w:val="28"/>
                                          <w:szCs w:val="28"/>
                                        </w:rPr>
                                        <w:t>31-10</w:t>
                                      </w:r>
                                      <w:r w:rsidR="005638C4">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5638C4" w:rsidRDefault="00F45D18">
                                <w:pPr>
                                  <w:pStyle w:val="NoSpacing"/>
                                  <w:jc w:val="right"/>
                                  <w:rPr>
                                    <w:color w:val="FFFFFF" w:themeColor="background1"/>
                                    <w:sz w:val="28"/>
                                    <w:szCs w:val="28"/>
                                  </w:rPr>
                                </w:pPr>
                                <w:r>
                                  <w:rPr>
                                    <w:color w:val="FFFFFF" w:themeColor="background1"/>
                                    <w:sz w:val="28"/>
                                    <w:szCs w:val="28"/>
                                  </w:rPr>
                                  <w:t>31-10</w:t>
                                </w:r>
                                <w:r w:rsidR="005638C4">
                                  <w:rPr>
                                    <w:color w:val="FFFFFF" w:themeColor="background1"/>
                                    <w:sz w:val="28"/>
                                    <w:szCs w:val="28"/>
                                  </w:rPr>
                                  <w:t>-2018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0C0E42">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45D18">
                                      <w:rPr>
                                        <w:color w:val="4472C4" w:themeColor="accent1"/>
                                        <w:sz w:val="26"/>
                                        <w:szCs w:val="26"/>
                                      </w:rPr>
                                      <w:t>HoloCar</w:t>
                                    </w:r>
                                    <w:proofErr w:type="spellEnd"/>
                                    <w:r w:rsidR="00F45D18">
                                      <w:rPr>
                                        <w:color w:val="4472C4" w:themeColor="accent1"/>
                                        <w:sz w:val="26"/>
                                        <w:szCs w:val="26"/>
                                      </w:rPr>
                                      <w:t xml:space="preserve"> Samenvatting</w:t>
                                    </w:r>
                                  </w:sdtContent>
                                </w:sdt>
                              </w:p>
                              <w:p w:rsidR="005638C4" w:rsidRDefault="000C0E42">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0C0E42">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45D18">
                                <w:rPr>
                                  <w:color w:val="4472C4" w:themeColor="accent1"/>
                                  <w:sz w:val="26"/>
                                  <w:szCs w:val="26"/>
                                </w:rPr>
                                <w:t>HoloCar</w:t>
                              </w:r>
                              <w:proofErr w:type="spellEnd"/>
                              <w:r w:rsidR="00F45D18">
                                <w:rPr>
                                  <w:color w:val="4472C4" w:themeColor="accent1"/>
                                  <w:sz w:val="26"/>
                                  <w:szCs w:val="26"/>
                                </w:rPr>
                                <w:t xml:space="preserve"> Samenvatting</w:t>
                              </w:r>
                            </w:sdtContent>
                          </w:sdt>
                        </w:p>
                        <w:p w:rsidR="005638C4" w:rsidRDefault="000C0E42">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0C0E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45D18">
                                      <w:rPr>
                                        <w:rFonts w:asciiTheme="majorHAnsi" w:eastAsiaTheme="majorEastAsia" w:hAnsiTheme="majorHAnsi" w:cstheme="majorBidi"/>
                                        <w:color w:val="262626" w:themeColor="text1" w:themeTint="D9"/>
                                        <w:sz w:val="72"/>
                                        <w:szCs w:val="72"/>
                                      </w:rPr>
                                      <w:t>HoloCar</w:t>
                                    </w:r>
                                    <w:proofErr w:type="spellEnd"/>
                                  </w:sdtContent>
                                </w:sdt>
                              </w:p>
                              <w:p w:rsidR="005638C4" w:rsidRDefault="000C0E4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5D18">
                                      <w:rPr>
                                        <w:color w:val="404040" w:themeColor="text1" w:themeTint="BF"/>
                                        <w:sz w:val="36"/>
                                        <w:szCs w:val="36"/>
                                      </w:rPr>
                                      <w:t>Samenvatting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0C0E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45D18">
                                <w:rPr>
                                  <w:rFonts w:asciiTheme="majorHAnsi" w:eastAsiaTheme="majorEastAsia" w:hAnsiTheme="majorHAnsi" w:cstheme="majorBidi"/>
                                  <w:color w:val="262626" w:themeColor="text1" w:themeTint="D9"/>
                                  <w:sz w:val="72"/>
                                  <w:szCs w:val="72"/>
                                </w:rPr>
                                <w:t>HoloCar</w:t>
                              </w:r>
                              <w:proofErr w:type="spellEnd"/>
                            </w:sdtContent>
                          </w:sdt>
                        </w:p>
                        <w:p w:rsidR="005638C4" w:rsidRDefault="000C0E4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5D18">
                                <w:rPr>
                                  <w:color w:val="404040" w:themeColor="text1" w:themeTint="BF"/>
                                  <w:sz w:val="36"/>
                                  <w:szCs w:val="36"/>
                                </w:rPr>
                                <w:t>Samenvatting</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0D332F" w:rsidRPr="000C0E42" w:rsidRDefault="000D332F" w:rsidP="000D332F">
      <w:pPr>
        <w:rPr>
          <w:rFonts w:ascii="Titillium Web" w:hAnsi="Titillium Web"/>
          <w:szCs w:val="24"/>
        </w:rPr>
      </w:pPr>
      <w:r w:rsidRPr="000C0E42">
        <w:rPr>
          <w:rFonts w:ascii="Titillium Web" w:hAnsi="Titillium Web"/>
          <w:szCs w:val="24"/>
        </w:rPr>
        <w:lastRenderedPageBreak/>
        <w:t xml:space="preserve">Voor het vak </w:t>
      </w:r>
      <w:proofErr w:type="spellStart"/>
      <w:r w:rsidRPr="000C0E42">
        <w:rPr>
          <w:rFonts w:ascii="Titillium Web" w:hAnsi="Titillium Web"/>
          <w:szCs w:val="24"/>
        </w:rPr>
        <w:t>Raspberry</w:t>
      </w:r>
      <w:proofErr w:type="spellEnd"/>
      <w:r w:rsidRPr="000C0E42">
        <w:rPr>
          <w:rFonts w:ascii="Titillium Web" w:hAnsi="Titillium Web"/>
          <w:szCs w:val="24"/>
        </w:rPr>
        <w:t xml:space="preserve"> Pi </w:t>
      </w:r>
      <w:proofErr w:type="spellStart"/>
      <w:r w:rsidRPr="000C0E42">
        <w:rPr>
          <w:rFonts w:ascii="Titillium Web" w:hAnsi="Titillium Web"/>
          <w:szCs w:val="24"/>
        </w:rPr>
        <w:t>competition</w:t>
      </w:r>
      <w:proofErr w:type="spellEnd"/>
      <w:r w:rsidRPr="000C0E42">
        <w:rPr>
          <w:rFonts w:ascii="Titillium Web" w:hAnsi="Titillium Web"/>
          <w:szCs w:val="24"/>
        </w:rPr>
        <w:t xml:space="preserve"> moesten wij een uitvinding doen die te maken heeft met het onderwerp “Verbeter welzijn”. Tijdens onze brainstorm, kwamen wij snel bij het sub onderwerp “Verkeersveiligheid</w:t>
      </w:r>
      <w:bookmarkStart w:id="0" w:name="_GoBack"/>
      <w:bookmarkEnd w:id="0"/>
      <w:r w:rsidRPr="000C0E42">
        <w:rPr>
          <w:rFonts w:ascii="Titillium Web" w:hAnsi="Titillium Web"/>
          <w:szCs w:val="24"/>
        </w:rPr>
        <w:t xml:space="preserve">”. Verkeersveiligheid is heel belangrijk omdat er jaarlijks 1.260.000 mensen overlijden door verkeersongelukken. Dit getal is enorm groot, dus als wij dit getal kleiner zouden kunnen maken doormiddel van onze uitvinding, zal dat potentieel heel veel levens kunnen redden in de toekomst. </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Maar dan komt de vraag “Hoe kunnen wij het verkeer veiliger maken?”. Door het verkeer een betere plek te maken voor iedereen. Echter is het niet gemakkelijk om dit op een simpele en niet al te dure manier aan te pakken. Dus na uren brainstormen, kwamen wij op de uitvinding “</w:t>
      </w:r>
      <w:proofErr w:type="spellStart"/>
      <w:r w:rsidRPr="000C0E42">
        <w:rPr>
          <w:rFonts w:ascii="Titillium Web" w:hAnsi="Titillium Web"/>
          <w:szCs w:val="24"/>
        </w:rPr>
        <w:t>HoloCar</w:t>
      </w:r>
      <w:proofErr w:type="spellEnd"/>
      <w:r w:rsidRPr="000C0E42">
        <w:rPr>
          <w:rFonts w:ascii="Titillium Web" w:hAnsi="Titillium Web"/>
          <w:szCs w:val="24"/>
        </w:rPr>
        <w:t xml:space="preserve">”. De </w:t>
      </w:r>
      <w:proofErr w:type="spellStart"/>
      <w:r w:rsidRPr="000C0E42">
        <w:rPr>
          <w:rFonts w:ascii="Titillium Web" w:hAnsi="Titillium Web"/>
          <w:szCs w:val="24"/>
        </w:rPr>
        <w:t>HoloCar</w:t>
      </w:r>
      <w:proofErr w:type="spellEnd"/>
      <w:r w:rsidRPr="000C0E42">
        <w:rPr>
          <w:rFonts w:ascii="Titillium Web" w:hAnsi="Titillium Web"/>
          <w:szCs w:val="24"/>
        </w:rPr>
        <w:t xml:space="preserve"> is een </w:t>
      </w:r>
      <w:proofErr w:type="spellStart"/>
      <w:r w:rsidRPr="000C0E42">
        <w:rPr>
          <w:rFonts w:ascii="Titillium Web" w:hAnsi="Titillium Web"/>
          <w:szCs w:val="24"/>
        </w:rPr>
        <w:t>Raspberry</w:t>
      </w:r>
      <w:proofErr w:type="spellEnd"/>
      <w:r w:rsidRPr="000C0E42">
        <w:rPr>
          <w:rFonts w:ascii="Titillium Web" w:hAnsi="Titillium Web"/>
          <w:szCs w:val="24"/>
        </w:rPr>
        <w:t xml:space="preserve"> Pi gebaseerde applicatie die een soort HUD (Heads-Up-Display) op de voorruit van de gebruiker projecteert. Door deze projectie zijn er een aantal vensters op de voorruit te zien. De gebruiker kan doormiddel van navigatie de weg vinden. Ook is er op een aantal vensters te zien welke stoplichten, verkeersborden en snelheidslimieten er op dat moment gelden. Wat de </w:t>
      </w:r>
      <w:proofErr w:type="spellStart"/>
      <w:r w:rsidRPr="000C0E42">
        <w:rPr>
          <w:rFonts w:ascii="Titillium Web" w:hAnsi="Titillium Web"/>
          <w:szCs w:val="24"/>
        </w:rPr>
        <w:t>HoloCar</w:t>
      </w:r>
      <w:proofErr w:type="spellEnd"/>
      <w:r w:rsidRPr="000C0E42">
        <w:rPr>
          <w:rFonts w:ascii="Titillium Web" w:hAnsi="Titillium Web"/>
          <w:szCs w:val="24"/>
        </w:rPr>
        <w:t xml:space="preserve"> ook nog eens doet is de strepen op de weg detecteren en deze duidelijk tonen aan de gebruiker. Dit kan heel handig zijn tijdens slechte weersomstandigheden zoals mist.</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In de toekomst hopen wij ook dat er door onze uitvinding geen verkeersborden en stoplichten meer nodig zijn. Want als iedereen gebruik zou maken van de </w:t>
      </w:r>
      <w:proofErr w:type="spellStart"/>
      <w:r w:rsidRPr="000C0E42">
        <w:rPr>
          <w:rFonts w:ascii="Titillium Web" w:hAnsi="Titillium Web"/>
          <w:szCs w:val="24"/>
        </w:rPr>
        <w:t>HoloCar</w:t>
      </w:r>
      <w:proofErr w:type="spellEnd"/>
      <w:r w:rsidRPr="000C0E42">
        <w:rPr>
          <w:rFonts w:ascii="Titillium Web" w:hAnsi="Titillium Web"/>
          <w:szCs w:val="24"/>
        </w:rPr>
        <w:t>, kunnen gebruikers alles gewoon van de geprojecteerde HUD aflezen.</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Wij denken dat er potentieel heel veel </w:t>
      </w:r>
      <w:proofErr w:type="spellStart"/>
      <w:r w:rsidRPr="000C0E42">
        <w:rPr>
          <w:rFonts w:ascii="Titillium Web" w:hAnsi="Titillium Web"/>
          <w:szCs w:val="24"/>
        </w:rPr>
        <w:t>HoloCar</w:t>
      </w:r>
      <w:proofErr w:type="spellEnd"/>
      <w:r w:rsidRPr="000C0E42">
        <w:rPr>
          <w:rFonts w:ascii="Titillium Web" w:hAnsi="Titillium Web"/>
          <w:szCs w:val="24"/>
        </w:rPr>
        <w:t xml:space="preserve"> units verkocht kunnen worden. Het product is bijvoorbeeld heel goedkoop. Sommige bedrijven hebben eigenlijk al een soort navigatie projectie gemaakt. Echter kosten deze meestal meer dan 300 euro. Ons product aan de andere kant, is veel goedkoper aangezien </w:t>
      </w:r>
      <w:proofErr w:type="spellStart"/>
      <w:r w:rsidRPr="000C0E42">
        <w:rPr>
          <w:rFonts w:ascii="Titillium Web" w:hAnsi="Titillium Web"/>
          <w:szCs w:val="24"/>
        </w:rPr>
        <w:t>HoloCar</w:t>
      </w:r>
      <w:proofErr w:type="spellEnd"/>
      <w:r w:rsidRPr="000C0E42">
        <w:rPr>
          <w:rFonts w:ascii="Titillium Web" w:hAnsi="Titillium Web"/>
          <w:szCs w:val="24"/>
        </w:rPr>
        <w:t xml:space="preserve"> gewoon op de </w:t>
      </w:r>
      <w:proofErr w:type="spellStart"/>
      <w:r w:rsidRPr="000C0E42">
        <w:rPr>
          <w:rFonts w:ascii="Titillium Web" w:hAnsi="Titillium Web"/>
          <w:szCs w:val="24"/>
        </w:rPr>
        <w:t>Raspberry</w:t>
      </w:r>
      <w:proofErr w:type="spellEnd"/>
      <w:r w:rsidRPr="000C0E42">
        <w:rPr>
          <w:rFonts w:ascii="Titillium Web" w:hAnsi="Titillium Web"/>
          <w:szCs w:val="24"/>
        </w:rPr>
        <w:t xml:space="preserve"> Pi gedraaid kan worden. Voor de prijs van een </w:t>
      </w:r>
      <w:proofErr w:type="spellStart"/>
      <w:r w:rsidRPr="000C0E42">
        <w:rPr>
          <w:rFonts w:ascii="Titillium Web" w:hAnsi="Titillium Web"/>
          <w:szCs w:val="24"/>
        </w:rPr>
        <w:t>Raspberry</w:t>
      </w:r>
      <w:proofErr w:type="spellEnd"/>
      <w:r w:rsidRPr="000C0E42">
        <w:rPr>
          <w:rFonts w:ascii="Titillium Web" w:hAnsi="Titillium Web"/>
          <w:szCs w:val="24"/>
        </w:rPr>
        <w:t xml:space="preserve"> Pi is de </w:t>
      </w:r>
      <w:proofErr w:type="spellStart"/>
      <w:r w:rsidRPr="000C0E42">
        <w:rPr>
          <w:rFonts w:ascii="Titillium Web" w:hAnsi="Titillium Web"/>
          <w:szCs w:val="24"/>
        </w:rPr>
        <w:t>HoloCar</w:t>
      </w:r>
      <w:proofErr w:type="spellEnd"/>
      <w:r w:rsidRPr="000C0E42">
        <w:rPr>
          <w:rFonts w:ascii="Titillium Web" w:hAnsi="Titillium Web"/>
          <w:szCs w:val="24"/>
        </w:rPr>
        <w:t xml:space="preserve"> een koopje omdat er ook een </w:t>
      </w:r>
      <w:proofErr w:type="spellStart"/>
      <w:r w:rsidRPr="000C0E42">
        <w:rPr>
          <w:rFonts w:ascii="Titillium Web" w:hAnsi="Titillium Web"/>
          <w:szCs w:val="24"/>
        </w:rPr>
        <w:t>dashcam</w:t>
      </w:r>
      <w:proofErr w:type="spellEnd"/>
      <w:r w:rsidRPr="000C0E42">
        <w:rPr>
          <w:rFonts w:ascii="Titillium Web" w:hAnsi="Titillium Web"/>
          <w:szCs w:val="24"/>
        </w:rPr>
        <w:t xml:space="preserve"> en navigatie bij zit. Door de </w:t>
      </w:r>
      <w:proofErr w:type="spellStart"/>
      <w:r w:rsidRPr="000C0E42">
        <w:rPr>
          <w:rFonts w:ascii="Titillium Web" w:hAnsi="Titillium Web"/>
          <w:szCs w:val="24"/>
        </w:rPr>
        <w:t>HoloCar</w:t>
      </w:r>
      <w:proofErr w:type="spellEnd"/>
      <w:r w:rsidRPr="000C0E42">
        <w:rPr>
          <w:rFonts w:ascii="Titillium Web" w:hAnsi="Titillium Web"/>
          <w:szCs w:val="24"/>
        </w:rPr>
        <w:t xml:space="preserve"> zal de veiligheid in het verkeer een stuk verbeterd worden als meer mensen gebruik gaan maken van de </w:t>
      </w:r>
      <w:proofErr w:type="spellStart"/>
      <w:r w:rsidRPr="000C0E42">
        <w:rPr>
          <w:rFonts w:ascii="Titillium Web" w:hAnsi="Titillium Web"/>
          <w:szCs w:val="24"/>
        </w:rPr>
        <w:t>HoloCar</w:t>
      </w:r>
      <w:proofErr w:type="spellEnd"/>
      <w:r w:rsidRPr="000C0E42">
        <w:rPr>
          <w:rFonts w:ascii="Titillium Web" w:hAnsi="Titillium Web"/>
          <w:szCs w:val="24"/>
        </w:rPr>
        <w:t xml:space="preserve">. Ook is de installatie van de </w:t>
      </w:r>
      <w:proofErr w:type="spellStart"/>
      <w:r w:rsidRPr="000C0E42">
        <w:rPr>
          <w:rFonts w:ascii="Titillium Web" w:hAnsi="Titillium Web"/>
          <w:szCs w:val="24"/>
        </w:rPr>
        <w:t>HoloCar</w:t>
      </w:r>
      <w:proofErr w:type="spellEnd"/>
      <w:r w:rsidRPr="000C0E42">
        <w:rPr>
          <w:rFonts w:ascii="Titillium Web" w:hAnsi="Titillium Web"/>
          <w:szCs w:val="24"/>
        </w:rPr>
        <w:t xml:space="preserve"> zeer gemakkelijk. Daarom kan elke </w:t>
      </w:r>
      <w:proofErr w:type="spellStart"/>
      <w:r w:rsidRPr="000C0E42">
        <w:rPr>
          <w:rFonts w:ascii="Titillium Web" w:hAnsi="Titillium Web"/>
          <w:szCs w:val="24"/>
        </w:rPr>
        <w:t>car</w:t>
      </w:r>
      <w:proofErr w:type="spellEnd"/>
      <w:r w:rsidRPr="000C0E42">
        <w:rPr>
          <w:rFonts w:ascii="Titillium Web" w:hAnsi="Titillium Web"/>
          <w:szCs w:val="24"/>
        </w:rPr>
        <w:t xml:space="preserve"> een </w:t>
      </w:r>
      <w:proofErr w:type="spellStart"/>
      <w:r w:rsidRPr="000C0E42">
        <w:rPr>
          <w:rFonts w:ascii="Titillium Web" w:hAnsi="Titillium Web"/>
          <w:szCs w:val="24"/>
        </w:rPr>
        <w:t>HoloCar</w:t>
      </w:r>
      <w:proofErr w:type="spellEnd"/>
      <w:r w:rsidRPr="000C0E42">
        <w:rPr>
          <w:rFonts w:ascii="Titillium Web" w:hAnsi="Titillium Web"/>
          <w:szCs w:val="24"/>
        </w:rPr>
        <w:t xml:space="preserve"> worden.</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Om ons doelgroep te bereiken, is het belangrijk dat we wat bekendheid krijgen op internet. Dit kunnen we doen door bijvoorbeeld </w:t>
      </w:r>
      <w:proofErr w:type="spellStart"/>
      <w:r w:rsidRPr="000C0E42">
        <w:rPr>
          <w:rFonts w:ascii="Titillium Web" w:hAnsi="Titillium Web"/>
          <w:szCs w:val="24"/>
        </w:rPr>
        <w:t>social</w:t>
      </w:r>
      <w:proofErr w:type="spellEnd"/>
      <w:r w:rsidRPr="000C0E42">
        <w:rPr>
          <w:rFonts w:ascii="Titillium Web" w:hAnsi="Titillium Web"/>
          <w:szCs w:val="24"/>
        </w:rPr>
        <w:t xml:space="preserve"> </w:t>
      </w:r>
      <w:proofErr w:type="gramStart"/>
      <w:r w:rsidRPr="000C0E42">
        <w:rPr>
          <w:rFonts w:ascii="Titillium Web" w:hAnsi="Titillium Web"/>
          <w:szCs w:val="24"/>
        </w:rPr>
        <w:t>media accounts</w:t>
      </w:r>
      <w:proofErr w:type="gramEnd"/>
      <w:r w:rsidRPr="000C0E42">
        <w:rPr>
          <w:rFonts w:ascii="Titillium Web" w:hAnsi="Titillium Web"/>
          <w:szCs w:val="24"/>
        </w:rPr>
        <w:t xml:space="preserve"> aan te maken. Via </w:t>
      </w:r>
      <w:proofErr w:type="spellStart"/>
      <w:r w:rsidRPr="000C0E42">
        <w:rPr>
          <w:rFonts w:ascii="Titillium Web" w:hAnsi="Titillium Web"/>
          <w:szCs w:val="24"/>
        </w:rPr>
        <w:t>social</w:t>
      </w:r>
      <w:proofErr w:type="spellEnd"/>
      <w:r w:rsidRPr="000C0E42">
        <w:rPr>
          <w:rFonts w:ascii="Titillium Web" w:hAnsi="Titillium Web"/>
          <w:szCs w:val="24"/>
        </w:rPr>
        <w:t xml:space="preserve"> </w:t>
      </w:r>
      <w:proofErr w:type="gramStart"/>
      <w:r w:rsidRPr="000C0E42">
        <w:rPr>
          <w:rFonts w:ascii="Titillium Web" w:hAnsi="Titillium Web"/>
          <w:szCs w:val="24"/>
        </w:rPr>
        <w:t>media accounts</w:t>
      </w:r>
      <w:proofErr w:type="gramEnd"/>
      <w:r w:rsidRPr="000C0E42">
        <w:rPr>
          <w:rFonts w:ascii="Titillium Web" w:hAnsi="Titillium Web"/>
          <w:szCs w:val="24"/>
        </w:rPr>
        <w:t xml:space="preserve"> kunnen fans/potentiele kopers onze vooruitgang en aankondigingen zien. Wat wij later ook zouden willen is dat de </w:t>
      </w:r>
      <w:proofErr w:type="spellStart"/>
      <w:r w:rsidRPr="000C0E42">
        <w:rPr>
          <w:rFonts w:ascii="Titillium Web" w:hAnsi="Titillium Web"/>
          <w:szCs w:val="24"/>
        </w:rPr>
        <w:t>HoloCar</w:t>
      </w:r>
      <w:proofErr w:type="spellEnd"/>
      <w:r w:rsidRPr="000C0E42">
        <w:rPr>
          <w:rFonts w:ascii="Titillium Web" w:hAnsi="Titillium Web"/>
          <w:szCs w:val="24"/>
        </w:rPr>
        <w:t xml:space="preserve"> beschikbaar is bij verschillende </w:t>
      </w:r>
      <w:r w:rsidRPr="000C0E42">
        <w:rPr>
          <w:rFonts w:ascii="Titillium Web" w:hAnsi="Titillium Web"/>
          <w:szCs w:val="24"/>
        </w:rPr>
        <w:lastRenderedPageBreak/>
        <w:t xml:space="preserve">autogarage. We kunnen zo dan ook deals maken met grote autobedrijven zodat er auto’s uitgebracht zullen worden met een ingebouwde </w:t>
      </w:r>
      <w:proofErr w:type="spellStart"/>
      <w:r w:rsidRPr="000C0E42">
        <w:rPr>
          <w:rFonts w:ascii="Titillium Web" w:hAnsi="Titillium Web"/>
          <w:szCs w:val="24"/>
        </w:rPr>
        <w:t>HoloCar</w:t>
      </w:r>
      <w:proofErr w:type="spellEnd"/>
      <w:r w:rsidRPr="000C0E42">
        <w:rPr>
          <w:rFonts w:ascii="Titillium Web" w:hAnsi="Titillium Web"/>
          <w:szCs w:val="24"/>
        </w:rPr>
        <w:t xml:space="preserve">. Daarnaast zijn online webwinkels een goede manier om de </w:t>
      </w:r>
      <w:proofErr w:type="spellStart"/>
      <w:r w:rsidRPr="000C0E42">
        <w:rPr>
          <w:rFonts w:ascii="Titillium Web" w:hAnsi="Titillium Web"/>
          <w:szCs w:val="24"/>
        </w:rPr>
        <w:t>HoloCar</w:t>
      </w:r>
      <w:proofErr w:type="spellEnd"/>
      <w:r w:rsidRPr="000C0E42">
        <w:rPr>
          <w:rFonts w:ascii="Titillium Web" w:hAnsi="Titillium Web"/>
          <w:szCs w:val="24"/>
        </w:rPr>
        <w:t xml:space="preserve"> als product te verkopen met gratis wereldwijde verzending om meer klanten aan te trekken. Een eigen website is ook een goede manier om de creatie/uitvinding met de wereld te delen.</w:t>
      </w:r>
    </w:p>
    <w:p w:rsidR="005638C4" w:rsidRPr="00B501D1" w:rsidRDefault="005638C4" w:rsidP="000D332F">
      <w:pPr>
        <w:rPr>
          <w:rFonts w:ascii="Titillium Web" w:hAnsi="Titillium Web"/>
        </w:rPr>
      </w:pPr>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0C0E42"/>
    <w:rsid w:val="000D332F"/>
    <w:rsid w:val="00113B45"/>
    <w:rsid w:val="00383689"/>
    <w:rsid w:val="003B7949"/>
    <w:rsid w:val="004452A9"/>
    <w:rsid w:val="004B51AA"/>
    <w:rsid w:val="004F2ED5"/>
    <w:rsid w:val="005638C4"/>
    <w:rsid w:val="005A091E"/>
    <w:rsid w:val="0063274A"/>
    <w:rsid w:val="0068046B"/>
    <w:rsid w:val="006F319C"/>
    <w:rsid w:val="007902BD"/>
    <w:rsid w:val="007955CB"/>
    <w:rsid w:val="00807AE3"/>
    <w:rsid w:val="008655F4"/>
    <w:rsid w:val="00884311"/>
    <w:rsid w:val="008F6A2A"/>
    <w:rsid w:val="00A61EE2"/>
    <w:rsid w:val="00A85C4D"/>
    <w:rsid w:val="00B501D1"/>
    <w:rsid w:val="00B83752"/>
    <w:rsid w:val="00B95C34"/>
    <w:rsid w:val="00C82A72"/>
    <w:rsid w:val="00CA2904"/>
    <w:rsid w:val="00CB2FD6"/>
    <w:rsid w:val="00D43C61"/>
    <w:rsid w:val="00F00D66"/>
    <w:rsid w:val="00F23C24"/>
    <w:rsid w:val="00F45D18"/>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19DF"/>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2556</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HoloCar</dc:title>
  <dc:subject>Samenvatting</dc:subject>
  <dc:creator>HoloCar Samenvatting</dc:creator>
  <cp:keywords/>
  <dc:description/>
  <cp:lastModifiedBy>Cees</cp:lastModifiedBy>
  <cp:revision>4</cp:revision>
  <dcterms:created xsi:type="dcterms:W3CDTF">2018-10-31T12:22:00Z</dcterms:created>
  <dcterms:modified xsi:type="dcterms:W3CDTF">2018-10-31T12:23:00Z</dcterms:modified>
</cp:coreProperties>
</file>