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174EF868" w14:textId="77777777"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14:anchorId="69CB73D2" wp14:editId="3D273D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487AAA5" w14:textId="77777777" w:rsidR="005638C4" w:rsidRDefault="005638C4">
                                      <w:pPr>
                                        <w:pStyle w:val="NoSpacing"/>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CB73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487AAA5" w14:textId="77777777" w:rsidR="005638C4" w:rsidRDefault="005638C4">
                                <w:pPr>
                                  <w:pStyle w:val="NoSpacing"/>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14:anchorId="255F9A96" wp14:editId="5FBA30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306CF" w14:textId="389D2FF0" w:rsidR="005638C4" w:rsidRDefault="00BA2A8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57457">
                                      <w:rPr>
                                        <w:color w:val="4472C4" w:themeColor="accent1"/>
                                        <w:sz w:val="26"/>
                                        <w:szCs w:val="26"/>
                                      </w:rPr>
                                      <w:t>{</w:t>
                                    </w:r>
                                    <w:r>
                                      <w:rPr>
                                        <w:color w:val="4472C4" w:themeColor="accent1"/>
                                        <w:sz w:val="26"/>
                                        <w:szCs w:val="26"/>
                                      </w:rPr>
                                      <w:t xml:space="preserve">Wessel </w:t>
                                    </w:r>
                                    <w:r>
                                      <w:rPr>
                                        <w:color w:val="4472C4" w:themeColor="accent1"/>
                                        <w:sz w:val="26"/>
                                        <w:szCs w:val="26"/>
                                      </w:rPr>
                                      <w:t>Poldervaart</w:t>
                                    </w:r>
                                    <w:r w:rsidR="00057457">
                                      <w:rPr>
                                        <w:color w:val="4472C4" w:themeColor="accent1"/>
                                        <w:sz w:val="26"/>
                                        <w:szCs w:val="26"/>
                                      </w:rPr>
                                      <w:t>}</w:t>
                                    </w:r>
                                  </w:sdtContent>
                                </w:sdt>
                              </w:p>
                              <w:p w14:paraId="72192B3B" w14:textId="77777777" w:rsidR="005638C4" w:rsidRDefault="00BA2A8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5F9A9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FB306CF" w14:textId="389D2FF0" w:rsidR="005638C4" w:rsidRDefault="00BA2A8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57457">
                                <w:rPr>
                                  <w:color w:val="4472C4" w:themeColor="accent1"/>
                                  <w:sz w:val="26"/>
                                  <w:szCs w:val="26"/>
                                </w:rPr>
                                <w:t>{</w:t>
                              </w:r>
                              <w:r>
                                <w:rPr>
                                  <w:color w:val="4472C4" w:themeColor="accent1"/>
                                  <w:sz w:val="26"/>
                                  <w:szCs w:val="26"/>
                                </w:rPr>
                                <w:t xml:space="preserve">Wessel </w:t>
                              </w:r>
                              <w:r>
                                <w:rPr>
                                  <w:color w:val="4472C4" w:themeColor="accent1"/>
                                  <w:sz w:val="26"/>
                                  <w:szCs w:val="26"/>
                                </w:rPr>
                                <w:t>Poldervaart</w:t>
                              </w:r>
                              <w:r w:rsidR="00057457">
                                <w:rPr>
                                  <w:color w:val="4472C4" w:themeColor="accent1"/>
                                  <w:sz w:val="26"/>
                                  <w:szCs w:val="26"/>
                                </w:rPr>
                                <w:t>}</w:t>
                              </w:r>
                            </w:sdtContent>
                          </w:sdt>
                        </w:p>
                        <w:p w14:paraId="72192B3B" w14:textId="77777777" w:rsidR="005638C4" w:rsidRDefault="00BA2A8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14:anchorId="04DBE294" wp14:editId="028FEA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D6E62" w14:textId="77777777" w:rsidR="005638C4" w:rsidRDefault="00BA2A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14:paraId="4EC06D75" w14:textId="77777777" w:rsidR="005638C4" w:rsidRDefault="00BA2A8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DBE294"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0B3D6E62" w14:textId="77777777" w:rsidR="005638C4" w:rsidRDefault="00BA2A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14:paraId="4EC06D75" w14:textId="77777777" w:rsidR="005638C4" w:rsidRDefault="00BA2A8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14:paraId="473402C3" w14:textId="77777777" w:rsidR="005638C4" w:rsidRPr="004F2ED5" w:rsidRDefault="005638C4">
          <w:pPr>
            <w:spacing w:after="160"/>
            <w:rPr>
              <w:rFonts w:ascii="Titillium Web" w:hAnsi="Titillium Web"/>
            </w:rPr>
          </w:pPr>
          <w:r w:rsidRPr="004F2ED5">
            <w:rPr>
              <w:rFonts w:ascii="Titillium Web" w:hAnsi="Titillium Web"/>
            </w:rPr>
            <w:br w:type="page"/>
          </w:r>
        </w:p>
      </w:sdtContent>
    </w:sdt>
    <w:p w14:paraId="315AC3D7" w14:textId="47474446" w:rsidR="00F54FB9" w:rsidRPr="004F2ED5" w:rsidRDefault="005A091E" w:rsidP="005638C4">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6B2D4E">
        <w:rPr>
          <w:rFonts w:ascii="Titillium Web" w:hAnsi="Titillium Web"/>
        </w:rPr>
        <w:t>Deze week heb ik aardig wat gedaan. Voornamelijk setup</w:t>
      </w:r>
      <w:r w:rsidR="00EF01DC">
        <w:rPr>
          <w:rFonts w:ascii="Titillium Web" w:hAnsi="Titillium Web"/>
        </w:rPr>
        <w:t xml:space="preserve">. Ik heb er vooral voor gezorgd dat het project niet vastloopt en dat iedereen een fijne werkomgeving heeft in de vorm man een Virtual machine. Ook heb ik er voor gezorgd dat </w:t>
      </w:r>
      <w:r w:rsidR="002F5144">
        <w:rPr>
          <w:rFonts w:ascii="Titillium Web" w:hAnsi="Titillium Web"/>
        </w:rPr>
        <w:t xml:space="preserve">we de hardware hebben uitgewerkt. Wij weten nu exact welke hardware we waar voor nodig hebben. Verder heb ik ook nog veel teamgenoten geholpen met allerlei zaken zoals het installeren van de VM en </w:t>
      </w:r>
      <w:r w:rsidR="009F273C">
        <w:rPr>
          <w:rFonts w:ascii="Titillium Web" w:hAnsi="Titillium Web"/>
        </w:rPr>
        <w:t>het bedenken van de project architectuur. Verder heb ik ook een visueel ontwerp gemaakt.</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14:paraId="0217D026" w14:textId="4DCEDDBB" w:rsidR="005638C4" w:rsidRPr="009F273C" w:rsidRDefault="009F273C" w:rsidP="005638C4">
      <w:pPr>
        <w:rPr>
          <w:rFonts w:ascii="Titillium Web" w:hAnsi="Titillium Web"/>
        </w:rPr>
      </w:pPr>
      <w:r>
        <w:rPr>
          <w:rFonts w:ascii="Titillium Web" w:hAnsi="Titillium Web"/>
        </w:rPr>
        <w:t xml:space="preserve">Samenwerking ging erg goed. Zoals ik eerder ook al zei heb ik veel teamgenoten geholpen met zaken zoals VM. Ook gingen de stand ups en </w:t>
      </w:r>
      <w:proofErr w:type="spellStart"/>
      <w:r>
        <w:rPr>
          <w:rFonts w:ascii="Titillium Web" w:hAnsi="Titillium Web"/>
        </w:rPr>
        <w:t>retrospectives</w:t>
      </w:r>
      <w:proofErr w:type="spellEnd"/>
      <w:r>
        <w:rPr>
          <w:rFonts w:ascii="Titillium Web" w:hAnsi="Titillium Web"/>
        </w:rPr>
        <w:t xml:space="preserve"> erg goed en is iedereen tevreden.</w:t>
      </w:r>
    </w:p>
    <w:p w14:paraId="6698E864" w14:textId="77777777" w:rsidR="005638C4" w:rsidRPr="009F273C" w:rsidRDefault="005638C4" w:rsidP="005638C4">
      <w:pPr>
        <w:pStyle w:val="Heading1"/>
        <w:rPr>
          <w:rFonts w:ascii="Titillium Web" w:hAnsi="Titillium Web"/>
        </w:rPr>
      </w:pPr>
      <w:r w:rsidRPr="009F273C">
        <w:rPr>
          <w:rFonts w:ascii="Titillium Web" w:hAnsi="Titillium Web"/>
        </w:rPr>
        <w:t>Verbeterpunten</w:t>
      </w:r>
    </w:p>
    <w:p w14:paraId="13183314" w14:textId="65C15A44" w:rsidR="005638C4" w:rsidRPr="009F273C" w:rsidRDefault="009F273C" w:rsidP="005638C4">
      <w:pPr>
        <w:rPr>
          <w:rFonts w:ascii="Titillium Web" w:hAnsi="Titillium Web"/>
        </w:rPr>
      </w:pPr>
      <w:r w:rsidRPr="009F273C">
        <w:rPr>
          <w:rFonts w:ascii="Titillium Web" w:hAnsi="Titillium Web"/>
        </w:rPr>
        <w:t>Echter zou ik graag meer w</w:t>
      </w:r>
      <w:r>
        <w:rPr>
          <w:rFonts w:ascii="Titillium Web" w:hAnsi="Titillium Web"/>
        </w:rPr>
        <w:t xml:space="preserve">illen doen. Ik vind het namelijk best wel vervelend als het team op mij moet wachten. Ik kan er niks aan doen maar </w:t>
      </w:r>
      <w:r w:rsidR="00B9286A">
        <w:rPr>
          <w:rFonts w:ascii="Titillium Web" w:hAnsi="Titillium Web"/>
        </w:rPr>
        <w:t>het is vervelend om de grote factor te zijn waardoor het team niet verder kan.</w:t>
      </w:r>
    </w:p>
    <w:sectPr w:rsidR="005638C4" w:rsidRPr="009F273C"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7457"/>
    <w:rsid w:val="00113B45"/>
    <w:rsid w:val="002F5144"/>
    <w:rsid w:val="00383689"/>
    <w:rsid w:val="004F2ED5"/>
    <w:rsid w:val="005638C4"/>
    <w:rsid w:val="005A091E"/>
    <w:rsid w:val="00662BD4"/>
    <w:rsid w:val="006B2D4E"/>
    <w:rsid w:val="006F319C"/>
    <w:rsid w:val="007902BD"/>
    <w:rsid w:val="00807AE3"/>
    <w:rsid w:val="008655F4"/>
    <w:rsid w:val="00884311"/>
    <w:rsid w:val="009F273C"/>
    <w:rsid w:val="00A61EE2"/>
    <w:rsid w:val="00A85C4D"/>
    <w:rsid w:val="00B83752"/>
    <w:rsid w:val="00B9286A"/>
    <w:rsid w:val="00BA2A87"/>
    <w:rsid w:val="00C82A72"/>
    <w:rsid w:val="00EF01DC"/>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9231"/>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145</Words>
  <Characters>829</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Review BCLW</dc:subject>
  <dc:creator>{Wessel Poldervaart}</dc:creator>
  <cp:keywords/>
  <dc:description/>
  <cp:lastModifiedBy>Poldervaart Wessel</cp:lastModifiedBy>
  <cp:revision>3</cp:revision>
  <dcterms:created xsi:type="dcterms:W3CDTF">2018-09-27T10:20:00Z</dcterms:created>
  <dcterms:modified xsi:type="dcterms:W3CDTF">2018-09-27T10:21:00Z</dcterms:modified>
</cp:coreProperties>
</file>