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Texturelabs_Paper_248M" recolor="t" type="frame"/>
    </v:background>
  </w:background>
  <w:body>
    <w:p w14:paraId="3ABB7880" w14:textId="77777777" w:rsidR="00E052CC" w:rsidRPr="00E052CC" w:rsidRDefault="00E052CC" w:rsidP="00D05D7B">
      <w:pPr>
        <w:pStyle w:val="Title"/>
        <w:jc w:val="center"/>
      </w:pPr>
      <w:r w:rsidRPr="00E052CC">
        <w:t>Government Department of Records</w:t>
      </w:r>
    </w:p>
    <w:p w14:paraId="7AD98A55" w14:textId="534B14BF" w:rsidR="00AF1156" w:rsidRDefault="00AF1156" w:rsidP="00D05D7B">
      <w:pPr>
        <w:jc w:val="center"/>
        <w:rPr>
          <w:sz w:val="40"/>
          <w:szCs w:val="40"/>
        </w:rPr>
      </w:pPr>
      <w:r w:rsidRPr="00AF1156">
        <w:rPr>
          <w:sz w:val="40"/>
          <w:szCs w:val="40"/>
        </w:rPr>
        <w:fldChar w:fldCharType="begin"/>
      </w:r>
      <w:r w:rsidRPr="00AF1156">
        <w:rPr>
          <w:sz w:val="40"/>
          <w:szCs w:val="40"/>
        </w:rPr>
        <w:instrText xml:space="preserve"> DOCPROPERTY  Signifier  \* MERGEFORMAT </w:instrText>
      </w:r>
      <w:r w:rsidRPr="00AF1156">
        <w:rPr>
          <w:sz w:val="40"/>
          <w:szCs w:val="40"/>
        </w:rPr>
        <w:fldChar w:fldCharType="separate"/>
      </w:r>
      <w:r w:rsidR="00660E09">
        <w:rPr>
          <w:sz w:val="40"/>
          <w:szCs w:val="40"/>
        </w:rPr>
        <w:t>GDR-023</w:t>
      </w:r>
      <w:r w:rsidRPr="00AF1156">
        <w:rPr>
          <w:sz w:val="40"/>
          <w:szCs w:val="40"/>
        </w:rPr>
        <w:fldChar w:fldCharType="end"/>
      </w:r>
    </w:p>
    <w:p w14:paraId="226AC260" w14:textId="60D9792D" w:rsidR="00E052CC" w:rsidRPr="00E052CC" w:rsidRDefault="00AF1156" w:rsidP="00CB234C">
      <w:pPr>
        <w:jc w:val="center"/>
        <w:rPr>
          <w:rFonts w:ascii="Courier New" w:hAnsi="Courier New" w:cs="Courier New"/>
        </w:rPr>
      </w:pPr>
      <w:r>
        <w:rPr>
          <w:sz w:val="40"/>
          <w:szCs w:val="40"/>
        </w:rPr>
        <w:fldChar w:fldCharType="begin"/>
      </w:r>
      <w:r>
        <w:rPr>
          <w:sz w:val="40"/>
          <w:szCs w:val="40"/>
        </w:rPr>
        <w:instrText xml:space="preserve"> TITLE  \* Caps  \* MERGEFORMAT </w:instrText>
      </w:r>
      <w:r>
        <w:rPr>
          <w:sz w:val="40"/>
          <w:szCs w:val="40"/>
        </w:rPr>
        <w:fldChar w:fldCharType="separate"/>
      </w:r>
      <w:r w:rsidR="00660E09">
        <w:rPr>
          <w:sz w:val="40"/>
          <w:szCs w:val="40"/>
        </w:rPr>
        <w:t>Department Historical Record</w:t>
      </w:r>
      <w:r>
        <w:rPr>
          <w:sz w:val="40"/>
          <w:szCs w:val="40"/>
        </w:rPr>
        <w:fldChar w:fldCharType="end"/>
      </w:r>
      <w:r w:rsidR="00252AF2">
        <w:rPr>
          <w:rFonts w:ascii="Courier New" w:hAnsi="Courier New" w:cs="Courier New"/>
        </w:rPr>
        <w:pict w14:anchorId="503FCD80">
          <v:rect id="_x0000_i1025" style="width:0;height:1.5pt" o:hralign="center" o:hrstd="t" o:hr="t" fillcolor="#a0a0a0" stroked="f"/>
        </w:pict>
      </w:r>
    </w:p>
    <w:p w14:paraId="5A4DE5CB" w14:textId="4A16E440" w:rsidR="00E052CC" w:rsidRPr="00E052CC" w:rsidRDefault="00E052CC" w:rsidP="00E052CC">
      <w:pPr>
        <w:rPr>
          <w:rStyle w:val="BookTitle"/>
        </w:rPr>
      </w:pPr>
    </w:p>
    <w:p w14:paraId="77DA3F52" w14:textId="40D9B3CA" w:rsidR="00897B66" w:rsidRDefault="00897B66">
      <w:pPr>
        <w:rPr>
          <w:rFonts w:ascii="Courier New" w:hAnsi="Courier New" w:cs="Courier New"/>
        </w:rPr>
      </w:pPr>
      <w:r w:rsidRPr="00E052CC">
        <w:rPr>
          <w:rStyle w:val="BookTitle"/>
          <w:noProof/>
        </w:rPr>
        <mc:AlternateContent>
          <mc:Choice Requires="wps">
            <w:drawing>
              <wp:anchor distT="45720" distB="45720" distL="114300" distR="114300" simplePos="0" relativeHeight="251659264" behindDoc="0" locked="0" layoutInCell="1" allowOverlap="1" wp14:anchorId="4EC02A9B" wp14:editId="7DAE2FAF">
                <wp:simplePos x="0" y="0"/>
                <wp:positionH relativeFrom="margin">
                  <wp:posOffset>513715</wp:posOffset>
                </wp:positionH>
                <wp:positionV relativeFrom="paragraph">
                  <wp:posOffset>1246505</wp:posOffset>
                </wp:positionV>
                <wp:extent cx="5711825" cy="29565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2956560"/>
                        </a:xfrm>
                        <a:prstGeom prst="rect">
                          <a:avLst/>
                        </a:prstGeom>
                        <a:noFill/>
                        <a:ln w="9525">
                          <a:noFill/>
                          <a:miter lim="800000"/>
                          <a:headEnd/>
                          <a:tailEnd/>
                        </a:ln>
                      </wps:spPr>
                      <wps:txbx>
                        <w:txbxContent>
                          <w:p w14:paraId="7C3068E9" w14:textId="4A773B38" w:rsidR="00897B66" w:rsidRPr="00E052CC" w:rsidRDefault="00897B66" w:rsidP="00897B66">
                            <w:pPr>
                              <w:rPr>
                                <w:rStyle w:val="BookTitle"/>
                              </w:rPr>
                            </w:pPr>
                            <w:r w:rsidRPr="00E052CC">
                              <w:rPr>
                                <w:rStyle w:val="BookTitle"/>
                              </w:rPr>
                              <w:t xml:space="preserve">Document ID: </w:t>
                            </w:r>
                            <w:r w:rsidR="00D20A66" w:rsidRPr="00D20A66">
                              <w:rPr>
                                <w:i/>
                                <w:iCs/>
                              </w:rPr>
                              <w:fldChar w:fldCharType="begin"/>
                            </w:r>
                            <w:r w:rsidR="00D20A66" w:rsidRPr="00D20A66">
                              <w:rPr>
                                <w:i/>
                                <w:iCs/>
                              </w:rPr>
                              <w:instrText xml:space="preserve"> DOCPROPERTY  Signifier  \* MERGEFORMAT </w:instrText>
                            </w:r>
                            <w:r w:rsidR="00D20A66" w:rsidRPr="00D20A66">
                              <w:rPr>
                                <w:i/>
                                <w:iCs/>
                              </w:rPr>
                              <w:fldChar w:fldCharType="separate"/>
                            </w:r>
                            <w:r w:rsidR="00D20A66" w:rsidRPr="00D20A66">
                              <w:rPr>
                                <w:i/>
                                <w:iCs/>
                              </w:rPr>
                              <w:t>GDR-023</w:t>
                            </w:r>
                            <w:r w:rsidR="00D20A66" w:rsidRPr="00D20A66">
                              <w:rPr>
                                <w:i/>
                                <w:iCs/>
                              </w:rPr>
                              <w:fldChar w:fldCharType="end"/>
                            </w:r>
                          </w:p>
                          <w:p w14:paraId="6835B59E" w14:textId="27B2ED57" w:rsidR="00897B66" w:rsidRPr="00E052CC" w:rsidRDefault="00897B66" w:rsidP="00897B66">
                            <w:pPr>
                              <w:rPr>
                                <w:rStyle w:val="BookTitle"/>
                              </w:rPr>
                            </w:pPr>
                            <w:r w:rsidRPr="00E052CC">
                              <w:rPr>
                                <w:rStyle w:val="BookTitle"/>
                              </w:rPr>
                              <w:t xml:space="preserve">Version: </w:t>
                            </w:r>
                            <w:r w:rsidR="004F18D9">
                              <w:rPr>
                                <w:rStyle w:val="BookTitle"/>
                              </w:rPr>
                              <w:fldChar w:fldCharType="begin"/>
                            </w:r>
                            <w:r w:rsidR="004F18D9">
                              <w:rPr>
                                <w:rStyle w:val="BookTitle"/>
                              </w:rPr>
                              <w:instrText xml:space="preserve"> DOCPROPERTY  Version  \* MERGEFORMAT </w:instrText>
                            </w:r>
                            <w:r w:rsidR="004F18D9">
                              <w:rPr>
                                <w:rStyle w:val="BookTitle"/>
                              </w:rPr>
                              <w:fldChar w:fldCharType="separate"/>
                            </w:r>
                            <w:r w:rsidR="004F18D9">
                              <w:rPr>
                                <w:rStyle w:val="BookTitle"/>
                              </w:rPr>
                              <w:t>0.1</w:t>
                            </w:r>
                            <w:r w:rsidR="004F18D9">
                              <w:rPr>
                                <w:rStyle w:val="BookTitle"/>
                              </w:rPr>
                              <w:fldChar w:fldCharType="end"/>
                            </w:r>
                          </w:p>
                          <w:p w14:paraId="6F855BB7" w14:textId="21E18381" w:rsidR="00897B66" w:rsidRPr="00E052CC" w:rsidRDefault="00897B66" w:rsidP="00897B66">
                            <w:pPr>
                              <w:rPr>
                                <w:rStyle w:val="BookTitle"/>
                              </w:rPr>
                            </w:pPr>
                            <w:r w:rsidRPr="00E052CC">
                              <w:rPr>
                                <w:rStyle w:val="BookTitle"/>
                              </w:rPr>
                              <w:t xml:space="preserve">Status: </w:t>
                            </w:r>
                            <w:r w:rsidR="004F18D9">
                              <w:rPr>
                                <w:rStyle w:val="BookTitle"/>
                              </w:rPr>
                              <w:fldChar w:fldCharType="begin"/>
                            </w:r>
                            <w:r w:rsidR="004F18D9">
                              <w:rPr>
                                <w:rStyle w:val="BookTitle"/>
                              </w:rPr>
                              <w:instrText xml:space="preserve"> DOCPROPERTY  Status  \* MERGEFORMAT </w:instrText>
                            </w:r>
                            <w:r w:rsidR="004F18D9">
                              <w:rPr>
                                <w:rStyle w:val="BookTitle"/>
                              </w:rPr>
                              <w:fldChar w:fldCharType="separate"/>
                            </w:r>
                            <w:r w:rsidR="004F18D9">
                              <w:rPr>
                                <w:rStyle w:val="BookTitle"/>
                              </w:rPr>
                              <w:t>Draft</w:t>
                            </w:r>
                            <w:r w:rsidR="004F18D9">
                              <w:rPr>
                                <w:rStyle w:val="BookTitle"/>
                              </w:rPr>
                              <w:fldChar w:fldCharType="end"/>
                            </w:r>
                          </w:p>
                          <w:p w14:paraId="6A1C7C34" w14:textId="4DD6C609" w:rsidR="00897B66" w:rsidRPr="00E052CC" w:rsidRDefault="00897B66" w:rsidP="00897B66">
                            <w:pPr>
                              <w:rPr>
                                <w:rStyle w:val="BookTitle"/>
                              </w:rPr>
                            </w:pPr>
                            <w:r w:rsidRPr="00E052CC">
                              <w:rPr>
                                <w:rStyle w:val="BookTitle"/>
                              </w:rPr>
                              <w:t xml:space="preserve">Classification: </w:t>
                            </w:r>
                            <w:r w:rsidR="00196823" w:rsidRPr="00196823">
                              <w:rPr>
                                <w:b/>
                                <w:bCs/>
                                <w:i/>
                                <w:iCs/>
                                <w:spacing w:val="5"/>
                              </w:rPr>
                              <w:fldChar w:fldCharType="begin"/>
                            </w:r>
                            <w:r w:rsidR="00196823" w:rsidRPr="00196823">
                              <w:rPr>
                                <w:b/>
                                <w:bCs/>
                                <w:i/>
                                <w:iCs/>
                                <w:spacing w:val="5"/>
                              </w:rPr>
                              <w:instrText xml:space="preserve"> DOCPROPERTY  Classification  \* MERGEFORMAT </w:instrText>
                            </w:r>
                            <w:r w:rsidR="00196823" w:rsidRPr="00196823">
                              <w:rPr>
                                <w:b/>
                                <w:bCs/>
                                <w:i/>
                                <w:iCs/>
                                <w:spacing w:val="5"/>
                              </w:rPr>
                              <w:fldChar w:fldCharType="separate"/>
                            </w:r>
                            <w:r w:rsidR="00B55D03">
                              <w:rPr>
                                <w:b/>
                                <w:bCs/>
                                <w:i/>
                                <w:iCs/>
                                <w:spacing w:val="5"/>
                              </w:rPr>
                              <w:t>Top Secret</w:t>
                            </w:r>
                            <w:r w:rsidR="00196823" w:rsidRPr="00196823">
                              <w:rPr>
                                <w:b/>
                                <w:bCs/>
                                <w:i/>
                                <w:iCs/>
                                <w:spacing w:val="5"/>
                              </w:rPr>
                              <w:fldChar w:fldCharType="end"/>
                            </w:r>
                            <w:r w:rsidR="00E26201">
                              <w:rPr>
                                <w:rStyle w:val="BookTitle"/>
                              </w:rPr>
                              <w:t xml:space="preserve"> </w:t>
                            </w:r>
                          </w:p>
                          <w:p w14:paraId="61D5D97D" w14:textId="77777777" w:rsidR="00897B66" w:rsidRPr="00E052CC" w:rsidRDefault="00897B66" w:rsidP="00897B66">
                            <w:pPr>
                              <w:rPr>
                                <w:rStyle w:val="BookTitle"/>
                              </w:rPr>
                            </w:pPr>
                            <w:r w:rsidRPr="00E052CC">
                              <w:rPr>
                                <w:rStyle w:val="BookTitle"/>
                              </w:rPr>
                              <w:t>Document Owner: Government Department of Records</w:t>
                            </w:r>
                          </w:p>
                          <w:p w14:paraId="64058140" w14:textId="574A7602" w:rsidR="00897B66" w:rsidRPr="00E052CC" w:rsidRDefault="00897B66" w:rsidP="00897B66">
                            <w:pPr>
                              <w:rPr>
                                <w:rStyle w:val="BookTitle"/>
                              </w:rPr>
                            </w:pPr>
                            <w:r w:rsidRPr="00E052CC">
                              <w:rPr>
                                <w:rStyle w:val="BookTitle"/>
                              </w:rPr>
                              <w:t xml:space="preserve">Author: </w:t>
                            </w:r>
                            <w:r w:rsidR="00CF068D" w:rsidRPr="00CF068D">
                              <w:rPr>
                                <w:b/>
                                <w:bCs/>
                                <w:i/>
                                <w:iCs/>
                                <w:spacing w:val="5"/>
                              </w:rPr>
                              <w:t>Office of the Director General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C02A9B" id="_x0000_t202" coordsize="21600,21600" o:spt="202" path="m,l,21600r21600,l21600,xe">
                <v:stroke joinstyle="miter"/>
                <v:path gradientshapeok="t" o:connecttype="rect"/>
              </v:shapetype>
              <v:shape id="Text Box 2" o:spid="_x0000_s1026" type="#_x0000_t202" style="position:absolute;margin-left:40.45pt;margin-top:98.15pt;width:449.75pt;height:232.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" filled="f" stroked="f">
                <v:textbox>
                  <w:txbxContent>
                    <w:p w14:paraId="7C3068E9" w14:textId="4A773B38" w:rsidR="00897B66" w:rsidRPr="00E052CC" w:rsidRDefault="00897B66" w:rsidP="00897B66">
                      <w:pPr>
                        <w:rPr>
                          <w:rStyle w:val="BookTitle"/>
                        </w:rPr>
                      </w:pPr>
                      <w:r w:rsidRPr="00E052CC">
                        <w:rPr>
                          <w:rStyle w:val="BookTitle"/>
                        </w:rPr>
                        <w:t xml:space="preserve">Document ID: </w:t>
                      </w:r>
                      <w:r w:rsidR="00D20A66" w:rsidRPr="00D20A66">
                        <w:rPr>
                          <w:i/>
                          <w:iCs/>
                        </w:rPr>
                        <w:fldChar w:fldCharType="begin"/>
                      </w:r>
                      <w:r w:rsidR="00D20A66" w:rsidRPr="00D20A66">
                        <w:rPr>
                          <w:i/>
                          <w:iCs/>
                        </w:rPr>
                        <w:instrText xml:space="preserve"> DOCPROPERTY  Signifier  \* MERGEFORMAT </w:instrText>
                      </w:r>
                      <w:r w:rsidR="00D20A66" w:rsidRPr="00D20A66">
                        <w:rPr>
                          <w:i/>
                          <w:iCs/>
                        </w:rPr>
                        <w:fldChar w:fldCharType="separate"/>
                      </w:r>
                      <w:r w:rsidR="00D20A66" w:rsidRPr="00D20A66">
                        <w:rPr>
                          <w:i/>
                          <w:iCs/>
                        </w:rPr>
                        <w:t>GDR-023</w:t>
                      </w:r>
                      <w:r w:rsidR="00D20A66" w:rsidRPr="00D20A66">
                        <w:rPr>
                          <w:i/>
                          <w:iCs/>
                        </w:rPr>
                        <w:fldChar w:fldCharType="end"/>
                      </w:r>
                    </w:p>
                    <w:p w14:paraId="6835B59E" w14:textId="27B2ED57" w:rsidR="00897B66" w:rsidRPr="00E052CC" w:rsidRDefault="00897B66" w:rsidP="00897B66">
                      <w:pPr>
                        <w:rPr>
                          <w:rStyle w:val="BookTitle"/>
                        </w:rPr>
                      </w:pPr>
                      <w:r w:rsidRPr="00E052CC">
                        <w:rPr>
                          <w:rStyle w:val="BookTitle"/>
                        </w:rPr>
                        <w:t xml:space="preserve">Version: </w:t>
                      </w:r>
                      <w:r w:rsidR="004F18D9">
                        <w:rPr>
                          <w:rStyle w:val="BookTitle"/>
                        </w:rPr>
                        <w:fldChar w:fldCharType="begin"/>
                      </w:r>
                      <w:r w:rsidR="004F18D9">
                        <w:rPr>
                          <w:rStyle w:val="BookTitle"/>
                        </w:rPr>
                        <w:instrText xml:space="preserve"> DOCPROPERTY  Version  \* MERGEFORMAT </w:instrText>
                      </w:r>
                      <w:r w:rsidR="004F18D9">
                        <w:rPr>
                          <w:rStyle w:val="BookTitle"/>
                        </w:rPr>
                        <w:fldChar w:fldCharType="separate"/>
                      </w:r>
                      <w:r w:rsidR="004F18D9">
                        <w:rPr>
                          <w:rStyle w:val="BookTitle"/>
                        </w:rPr>
                        <w:t>0.1</w:t>
                      </w:r>
                      <w:r w:rsidR="004F18D9">
                        <w:rPr>
                          <w:rStyle w:val="BookTitle"/>
                        </w:rPr>
                        <w:fldChar w:fldCharType="end"/>
                      </w:r>
                    </w:p>
                    <w:p w14:paraId="6F855BB7" w14:textId="21E18381" w:rsidR="00897B66" w:rsidRPr="00E052CC" w:rsidRDefault="00897B66" w:rsidP="00897B66">
                      <w:pPr>
                        <w:rPr>
                          <w:rStyle w:val="BookTitle"/>
                        </w:rPr>
                      </w:pPr>
                      <w:r w:rsidRPr="00E052CC">
                        <w:rPr>
                          <w:rStyle w:val="BookTitle"/>
                        </w:rPr>
                        <w:t xml:space="preserve">Status: </w:t>
                      </w:r>
                      <w:r w:rsidR="004F18D9">
                        <w:rPr>
                          <w:rStyle w:val="BookTitle"/>
                        </w:rPr>
                        <w:fldChar w:fldCharType="begin"/>
                      </w:r>
                      <w:r w:rsidR="004F18D9">
                        <w:rPr>
                          <w:rStyle w:val="BookTitle"/>
                        </w:rPr>
                        <w:instrText xml:space="preserve"> DOCPROPERTY  Status  \* MERGEFORMAT </w:instrText>
                      </w:r>
                      <w:r w:rsidR="004F18D9">
                        <w:rPr>
                          <w:rStyle w:val="BookTitle"/>
                        </w:rPr>
                        <w:fldChar w:fldCharType="separate"/>
                      </w:r>
                      <w:r w:rsidR="004F18D9">
                        <w:rPr>
                          <w:rStyle w:val="BookTitle"/>
                        </w:rPr>
                        <w:t>Draft</w:t>
                      </w:r>
                      <w:r w:rsidR="004F18D9">
                        <w:rPr>
                          <w:rStyle w:val="BookTitle"/>
                        </w:rPr>
                        <w:fldChar w:fldCharType="end"/>
                      </w:r>
                    </w:p>
                    <w:p w14:paraId="6A1C7C34" w14:textId="4DD6C609" w:rsidR="00897B66" w:rsidRPr="00E052CC" w:rsidRDefault="00897B66" w:rsidP="00897B66">
                      <w:pPr>
                        <w:rPr>
                          <w:rStyle w:val="BookTitle"/>
                        </w:rPr>
                      </w:pPr>
                      <w:r w:rsidRPr="00E052CC">
                        <w:rPr>
                          <w:rStyle w:val="BookTitle"/>
                        </w:rPr>
                        <w:t xml:space="preserve">Classification: </w:t>
                      </w:r>
                      <w:r w:rsidR="00196823" w:rsidRPr="00196823">
                        <w:rPr>
                          <w:b/>
                          <w:bCs/>
                          <w:i/>
                          <w:iCs/>
                          <w:spacing w:val="5"/>
                        </w:rPr>
                        <w:fldChar w:fldCharType="begin"/>
                      </w:r>
                      <w:r w:rsidR="00196823" w:rsidRPr="00196823">
                        <w:rPr>
                          <w:b/>
                          <w:bCs/>
                          <w:i/>
                          <w:iCs/>
                          <w:spacing w:val="5"/>
                        </w:rPr>
                        <w:instrText xml:space="preserve"> DOCPROPERTY  Classification  \* MERGEFORMAT </w:instrText>
                      </w:r>
                      <w:r w:rsidR="00196823" w:rsidRPr="00196823">
                        <w:rPr>
                          <w:b/>
                          <w:bCs/>
                          <w:i/>
                          <w:iCs/>
                          <w:spacing w:val="5"/>
                        </w:rPr>
                        <w:fldChar w:fldCharType="separate"/>
                      </w:r>
                      <w:r w:rsidR="00B55D03">
                        <w:rPr>
                          <w:b/>
                          <w:bCs/>
                          <w:i/>
                          <w:iCs/>
                          <w:spacing w:val="5"/>
                        </w:rPr>
                        <w:t>Top Secret</w:t>
                      </w:r>
                      <w:r w:rsidR="00196823" w:rsidRPr="00196823">
                        <w:rPr>
                          <w:b/>
                          <w:bCs/>
                          <w:i/>
                          <w:iCs/>
                          <w:spacing w:val="5"/>
                        </w:rPr>
                        <w:fldChar w:fldCharType="end"/>
                      </w:r>
                      <w:r w:rsidR="00E26201">
                        <w:rPr>
                          <w:rStyle w:val="BookTitle"/>
                        </w:rPr>
                        <w:t xml:space="preserve"> </w:t>
                      </w:r>
                    </w:p>
                    <w:p w14:paraId="61D5D97D" w14:textId="77777777" w:rsidR="00897B66" w:rsidRPr="00E052CC" w:rsidRDefault="00897B66" w:rsidP="00897B66">
                      <w:pPr>
                        <w:rPr>
                          <w:rStyle w:val="BookTitle"/>
                        </w:rPr>
                      </w:pPr>
                      <w:r w:rsidRPr="00E052CC">
                        <w:rPr>
                          <w:rStyle w:val="BookTitle"/>
                        </w:rPr>
                        <w:t>Document Owner: Government Department of Records</w:t>
                      </w:r>
                    </w:p>
                    <w:p w14:paraId="64058140" w14:textId="574A7602" w:rsidR="00897B66" w:rsidRPr="00E052CC" w:rsidRDefault="00897B66" w:rsidP="00897B66">
                      <w:pPr>
                        <w:rPr>
                          <w:rStyle w:val="BookTitle"/>
                        </w:rPr>
                      </w:pPr>
                      <w:r w:rsidRPr="00E052CC">
                        <w:rPr>
                          <w:rStyle w:val="BookTitle"/>
                        </w:rPr>
                        <w:t xml:space="preserve">Author: </w:t>
                      </w:r>
                      <w:r w:rsidR="00CF068D" w:rsidRPr="00CF068D">
                        <w:rPr>
                          <w:b/>
                          <w:bCs/>
                          <w:i/>
                          <w:iCs/>
                          <w:spacing w:val="5"/>
                        </w:rPr>
                        <w:t>Office of the Director General</w:t>
                      </w:r>
                    </w:p>
                  </w:txbxContent>
                </v:textbox>
                <w10:wrap anchorx="margin"/>
              </v:shape>
            </w:pict>
          </mc:Fallback>
        </mc:AlternateContent>
      </w:r>
      <w:r w:rsidRPr="00E052CC">
        <w:rPr>
          <w:rStyle w:val="BookTitle"/>
          <w:noProof/>
        </w:rPr>
        <mc:AlternateContent>
          <mc:Choice Requires="wps">
            <w:drawing>
              <wp:anchor distT="45720" distB="45720" distL="114300" distR="114300" simplePos="0" relativeHeight="251660288" behindDoc="0" locked="0" layoutInCell="1" allowOverlap="1" wp14:anchorId="5F4A5BF8" wp14:editId="03EFCE44">
                <wp:simplePos x="0" y="0"/>
                <wp:positionH relativeFrom="margin">
                  <wp:posOffset>514657</wp:posOffset>
                </wp:positionH>
                <wp:positionV relativeFrom="paragraph">
                  <wp:posOffset>6275333</wp:posOffset>
                </wp:positionV>
                <wp:extent cx="5711825" cy="859593"/>
                <wp:effectExtent l="0" t="0" r="0" b="0"/>
                <wp:wrapNone/>
                <wp:docPr id="1566460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859593"/>
                        </a:xfrm>
                        <a:prstGeom prst="rect">
                          <a:avLst/>
                        </a:prstGeom>
                        <a:noFill/>
                        <a:ln w="9525">
                          <a:noFill/>
                          <a:miter lim="800000"/>
                          <a:headEnd/>
                          <a:tailEnd/>
                        </a:ln>
                      </wps:spPr>
                      <wps:txbx>
                        <w:txbxContent>
                          <w:p w14:paraId="21B7358F"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Government Department of Records</w:t>
                            </w:r>
                          </w:p>
                          <w:p w14:paraId="0C8E7D1A"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 xml:space="preserve">INTERNAL DOCUMENT </w:t>
                            </w:r>
                          </w:p>
                          <w:p w14:paraId="5162133B"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Printed copies are uncontrolled.</w:t>
                            </w:r>
                          </w:p>
                          <w:p w14:paraId="3A888E88"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Always refer to the latest archived revision.</w:t>
                            </w:r>
                          </w:p>
                          <w:p w14:paraId="23D0D7EA" w14:textId="77777777" w:rsidR="00897B66" w:rsidRDefault="00897B66" w:rsidP="00897B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A5BF8" id="_x0000_s1027" type="#_x0000_t202" style="position:absolute;margin-left:40.5pt;margin-top:494.1pt;width:449.75pt;height:67.7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" filled="f" stroked="f">
                <v:textbox>
                  <w:txbxContent>
                    <w:p w14:paraId="21B7358F"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Government Department of Records</w:t>
                      </w:r>
                    </w:p>
                    <w:p w14:paraId="0C8E7D1A"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 xml:space="preserve">INTERNAL DOCUMENT </w:t>
                      </w:r>
                    </w:p>
                    <w:p w14:paraId="5162133B"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Printed copies are uncontrolled.</w:t>
                      </w:r>
                    </w:p>
                    <w:p w14:paraId="3A888E88" w14:textId="77777777" w:rsidR="00897B66" w:rsidRDefault="00897B66" w:rsidP="00897B66">
                      <w:pPr>
                        <w:pStyle w:val="Classification"/>
                        <w:rPr>
                          <w:rFonts w:ascii="Prestige Elite Std" w:hAnsi="Prestige Elite Std"/>
                          <w:sz w:val="24"/>
                        </w:rPr>
                      </w:pPr>
                      <w:r w:rsidRPr="00897B66">
                        <w:rPr>
                          <w:rFonts w:ascii="Prestige Elite Std" w:hAnsi="Prestige Elite Std"/>
                          <w:sz w:val="24"/>
                        </w:rPr>
                        <w:t>Always refer to the latest archived revision.</w:t>
                      </w:r>
                    </w:p>
                    <w:p w14:paraId="23D0D7EA" w14:textId="77777777" w:rsidR="00897B66" w:rsidRDefault="00897B66" w:rsidP="00897B66"/>
                  </w:txbxContent>
                </v:textbox>
                <w10:wrap anchorx="margin"/>
              </v:shape>
            </w:pict>
          </mc:Fallback>
        </mc:AlternateContent>
      </w:r>
      <w:r>
        <w:rPr>
          <w:rFonts w:ascii="Courier New" w:hAnsi="Courier New" w:cs="Courier New"/>
        </w:rPr>
        <w:br w:type="page"/>
      </w:r>
    </w:p>
    <w:p w14:paraId="0ED91CB5" w14:textId="57777DA6" w:rsidR="00EE7D7B" w:rsidRDefault="00EE7D7B">
      <w:pPr>
        <w:rPr>
          <w:rFonts w:ascii="Courier New" w:hAnsi="Courier New" w:cs="Courier New"/>
        </w:rPr>
      </w:pPr>
      <w:r>
        <w:rPr>
          <w:rFonts w:ascii="Courier New" w:hAnsi="Courier New" w:cs="Courier New"/>
        </w:rPr>
        <w:lastRenderedPageBreak/>
        <w:br w:type="page"/>
      </w:r>
    </w:p>
    <w:p w14:paraId="1903C254" w14:textId="32589567" w:rsidR="00660E09" w:rsidRDefault="00D05D7B">
      <w:pPr>
        <w:pStyle w:val="TOC1"/>
        <w:tabs>
          <w:tab w:val="right" w:leader="dot" w:pos="10763"/>
        </w:tabs>
        <w:rPr>
          <w:rFonts w:asciiTheme="minorHAnsi" w:eastAsiaTheme="minorEastAsia" w:hAnsiTheme="minorHAnsi"/>
          <w:noProof/>
          <w:lang w:eastAsia="en-GB"/>
        </w:rPr>
      </w:pPr>
      <w:r>
        <w:rPr>
          <w:rFonts w:ascii="Courier New" w:hAnsi="Courier New" w:cs="Courier New"/>
          <w:b/>
          <w:bCs/>
        </w:rPr>
        <w:lastRenderedPageBreak/>
        <w:fldChar w:fldCharType="begin"/>
      </w:r>
      <w:r>
        <w:rPr>
          <w:rFonts w:ascii="Courier New" w:hAnsi="Courier New" w:cs="Courier New"/>
          <w:b/>
          <w:bCs/>
        </w:rPr>
        <w:instrText xml:space="preserve"> TOC  \* MERGEFORMAT </w:instrText>
      </w:r>
      <w:r>
        <w:rPr>
          <w:rFonts w:ascii="Courier New" w:hAnsi="Courier New" w:cs="Courier New"/>
          <w:b/>
          <w:bCs/>
        </w:rPr>
        <w:fldChar w:fldCharType="separate"/>
      </w:r>
      <w:r w:rsidR="00660E09">
        <w:rPr>
          <w:noProof/>
        </w:rPr>
        <w:t>Introduction</w:t>
      </w:r>
      <w:r w:rsidR="00660E09">
        <w:rPr>
          <w:noProof/>
        </w:rPr>
        <w:tab/>
      </w:r>
      <w:r w:rsidR="00660E09">
        <w:rPr>
          <w:noProof/>
        </w:rPr>
        <w:fldChar w:fldCharType="begin"/>
      </w:r>
      <w:r w:rsidR="00660E09">
        <w:rPr>
          <w:noProof/>
        </w:rPr>
        <w:instrText xml:space="preserve"> PAGEREF _Toc235655426 \h </w:instrText>
      </w:r>
      <w:r w:rsidR="00660E09">
        <w:rPr>
          <w:noProof/>
        </w:rPr>
      </w:r>
      <w:r w:rsidR="00660E09">
        <w:rPr>
          <w:noProof/>
        </w:rPr>
        <w:fldChar w:fldCharType="separate"/>
      </w:r>
      <w:r w:rsidR="00660E09">
        <w:rPr>
          <w:noProof/>
        </w:rPr>
        <w:t>5</w:t>
      </w:r>
      <w:r w:rsidR="00660E09">
        <w:rPr>
          <w:noProof/>
        </w:rPr>
        <w:fldChar w:fldCharType="end"/>
      </w:r>
    </w:p>
    <w:p w14:paraId="4042BDFF" w14:textId="3C5A3ED6" w:rsidR="00660E09" w:rsidRDefault="00660E09">
      <w:pPr>
        <w:pStyle w:val="TOC1"/>
        <w:tabs>
          <w:tab w:val="right" w:leader="dot" w:pos="10763"/>
        </w:tabs>
        <w:rPr>
          <w:rFonts w:asciiTheme="minorHAnsi" w:eastAsiaTheme="minorEastAsia" w:hAnsiTheme="minorHAnsi"/>
          <w:noProof/>
          <w:lang w:eastAsia="en-GB"/>
        </w:rPr>
      </w:pPr>
      <w:r>
        <w:rPr>
          <w:noProof/>
        </w:rPr>
        <w:t>Phase I – Foundation (1945 – 1955)</w:t>
      </w:r>
      <w:r>
        <w:rPr>
          <w:noProof/>
        </w:rPr>
        <w:tab/>
      </w:r>
      <w:r>
        <w:rPr>
          <w:noProof/>
        </w:rPr>
        <w:fldChar w:fldCharType="begin"/>
      </w:r>
      <w:r>
        <w:rPr>
          <w:noProof/>
        </w:rPr>
        <w:instrText xml:space="preserve"> PAGEREF _Toc235655427 \h </w:instrText>
      </w:r>
      <w:r>
        <w:rPr>
          <w:noProof/>
        </w:rPr>
      </w:r>
      <w:r>
        <w:rPr>
          <w:noProof/>
        </w:rPr>
        <w:fldChar w:fldCharType="separate"/>
      </w:r>
      <w:r>
        <w:rPr>
          <w:noProof/>
        </w:rPr>
        <w:t>6</w:t>
      </w:r>
      <w:r>
        <w:rPr>
          <w:noProof/>
        </w:rPr>
        <w:fldChar w:fldCharType="end"/>
      </w:r>
    </w:p>
    <w:p w14:paraId="5B7FC34A" w14:textId="674DF173" w:rsidR="00660E09" w:rsidRDefault="00660E09">
      <w:pPr>
        <w:pStyle w:val="TOC2"/>
        <w:tabs>
          <w:tab w:val="right" w:leader="dot" w:pos="10763"/>
        </w:tabs>
        <w:rPr>
          <w:rFonts w:asciiTheme="minorHAnsi" w:eastAsiaTheme="minorEastAsia" w:hAnsiTheme="minorHAnsi"/>
          <w:noProof/>
          <w:lang w:eastAsia="en-GB"/>
        </w:rPr>
      </w:pPr>
      <w:r>
        <w:rPr>
          <w:noProof/>
        </w:rPr>
        <w:t>1945 - Post-War Records Continuity Committee</w:t>
      </w:r>
      <w:r>
        <w:rPr>
          <w:noProof/>
        </w:rPr>
        <w:tab/>
      </w:r>
      <w:r>
        <w:rPr>
          <w:noProof/>
        </w:rPr>
        <w:fldChar w:fldCharType="begin"/>
      </w:r>
      <w:r>
        <w:rPr>
          <w:noProof/>
        </w:rPr>
        <w:instrText xml:space="preserve"> PAGEREF _Toc235655428 \h </w:instrText>
      </w:r>
      <w:r>
        <w:rPr>
          <w:noProof/>
        </w:rPr>
      </w:r>
      <w:r>
        <w:rPr>
          <w:noProof/>
        </w:rPr>
        <w:fldChar w:fldCharType="separate"/>
      </w:r>
      <w:r>
        <w:rPr>
          <w:noProof/>
        </w:rPr>
        <w:t>6</w:t>
      </w:r>
      <w:r>
        <w:rPr>
          <w:noProof/>
        </w:rPr>
        <w:fldChar w:fldCharType="end"/>
      </w:r>
    </w:p>
    <w:p w14:paraId="4F73DE0D" w14:textId="64E47B53" w:rsidR="00660E09" w:rsidRDefault="00660E09">
      <w:pPr>
        <w:pStyle w:val="TOC2"/>
        <w:tabs>
          <w:tab w:val="right" w:leader="dot" w:pos="10763"/>
        </w:tabs>
        <w:rPr>
          <w:rFonts w:asciiTheme="minorHAnsi" w:eastAsiaTheme="minorEastAsia" w:hAnsiTheme="minorHAnsi"/>
          <w:noProof/>
          <w:lang w:eastAsia="en-GB"/>
        </w:rPr>
      </w:pPr>
      <w:r>
        <w:rPr>
          <w:noProof/>
        </w:rPr>
        <w:t>1946 - Formation of the Government Department of Records</w:t>
      </w:r>
      <w:r>
        <w:rPr>
          <w:noProof/>
        </w:rPr>
        <w:tab/>
      </w:r>
      <w:r>
        <w:rPr>
          <w:noProof/>
        </w:rPr>
        <w:fldChar w:fldCharType="begin"/>
      </w:r>
      <w:r>
        <w:rPr>
          <w:noProof/>
        </w:rPr>
        <w:instrText xml:space="preserve"> PAGEREF _Toc235655429 \h </w:instrText>
      </w:r>
      <w:r>
        <w:rPr>
          <w:noProof/>
        </w:rPr>
      </w:r>
      <w:r>
        <w:rPr>
          <w:noProof/>
        </w:rPr>
        <w:fldChar w:fldCharType="separate"/>
      </w:r>
      <w:r>
        <w:rPr>
          <w:noProof/>
        </w:rPr>
        <w:t>6</w:t>
      </w:r>
      <w:r>
        <w:rPr>
          <w:noProof/>
        </w:rPr>
        <w:fldChar w:fldCharType="end"/>
      </w:r>
    </w:p>
    <w:p w14:paraId="2B1A6F57" w14:textId="6109E752" w:rsidR="00660E09" w:rsidRDefault="00660E09">
      <w:pPr>
        <w:pStyle w:val="TOC2"/>
        <w:tabs>
          <w:tab w:val="right" w:leader="dot" w:pos="10763"/>
        </w:tabs>
        <w:rPr>
          <w:rFonts w:asciiTheme="minorHAnsi" w:eastAsiaTheme="minorEastAsia" w:hAnsiTheme="minorHAnsi"/>
          <w:noProof/>
          <w:lang w:eastAsia="en-GB"/>
        </w:rPr>
      </w:pPr>
      <w:r>
        <w:rPr>
          <w:noProof/>
        </w:rPr>
        <w:t>1950 - Regional Site Expansion</w:t>
      </w:r>
      <w:r>
        <w:rPr>
          <w:noProof/>
        </w:rPr>
        <w:tab/>
      </w:r>
      <w:r>
        <w:rPr>
          <w:noProof/>
        </w:rPr>
        <w:fldChar w:fldCharType="begin"/>
      </w:r>
      <w:r>
        <w:rPr>
          <w:noProof/>
        </w:rPr>
        <w:instrText xml:space="preserve"> PAGEREF _Toc235655430 \h </w:instrText>
      </w:r>
      <w:r>
        <w:rPr>
          <w:noProof/>
        </w:rPr>
      </w:r>
      <w:r>
        <w:rPr>
          <w:noProof/>
        </w:rPr>
        <w:fldChar w:fldCharType="separate"/>
      </w:r>
      <w:r>
        <w:rPr>
          <w:noProof/>
        </w:rPr>
        <w:t>7</w:t>
      </w:r>
      <w:r>
        <w:rPr>
          <w:noProof/>
        </w:rPr>
        <w:fldChar w:fldCharType="end"/>
      </w:r>
    </w:p>
    <w:p w14:paraId="302E358C" w14:textId="0AC6A5C3" w:rsidR="00660E09" w:rsidRDefault="00660E09">
      <w:pPr>
        <w:pStyle w:val="TOC1"/>
        <w:tabs>
          <w:tab w:val="right" w:leader="dot" w:pos="10763"/>
        </w:tabs>
        <w:rPr>
          <w:rFonts w:asciiTheme="minorHAnsi" w:eastAsiaTheme="minorEastAsia" w:hAnsiTheme="minorHAnsi"/>
          <w:noProof/>
          <w:lang w:eastAsia="en-GB"/>
        </w:rPr>
      </w:pPr>
      <w:r>
        <w:rPr>
          <w:noProof/>
        </w:rPr>
        <w:t>Phase II – Mechanisation (1956 – 1969)</w:t>
      </w:r>
      <w:r>
        <w:rPr>
          <w:noProof/>
        </w:rPr>
        <w:tab/>
      </w:r>
      <w:r>
        <w:rPr>
          <w:noProof/>
        </w:rPr>
        <w:fldChar w:fldCharType="begin"/>
      </w:r>
      <w:r>
        <w:rPr>
          <w:noProof/>
        </w:rPr>
        <w:instrText xml:space="preserve"> PAGEREF _Toc235655431 \h </w:instrText>
      </w:r>
      <w:r>
        <w:rPr>
          <w:noProof/>
        </w:rPr>
      </w:r>
      <w:r>
        <w:rPr>
          <w:noProof/>
        </w:rPr>
        <w:fldChar w:fldCharType="separate"/>
      </w:r>
      <w:r>
        <w:rPr>
          <w:noProof/>
        </w:rPr>
        <w:t>9</w:t>
      </w:r>
      <w:r>
        <w:rPr>
          <w:noProof/>
        </w:rPr>
        <w:fldChar w:fldCharType="end"/>
      </w:r>
    </w:p>
    <w:p w14:paraId="77C906A2" w14:textId="6D85A2AE" w:rsidR="00660E09" w:rsidRDefault="00660E09">
      <w:pPr>
        <w:pStyle w:val="TOC2"/>
        <w:tabs>
          <w:tab w:val="right" w:leader="dot" w:pos="10763"/>
        </w:tabs>
        <w:rPr>
          <w:rFonts w:asciiTheme="minorHAnsi" w:eastAsiaTheme="minorEastAsia" w:hAnsiTheme="minorHAnsi"/>
          <w:noProof/>
          <w:lang w:eastAsia="en-GB"/>
        </w:rPr>
      </w:pPr>
      <w:r>
        <w:rPr>
          <w:noProof/>
        </w:rPr>
        <w:t>1956 - Introduction of Microfilm Preservation</w:t>
      </w:r>
      <w:r>
        <w:rPr>
          <w:noProof/>
        </w:rPr>
        <w:tab/>
      </w:r>
      <w:r>
        <w:rPr>
          <w:noProof/>
        </w:rPr>
        <w:fldChar w:fldCharType="begin"/>
      </w:r>
      <w:r>
        <w:rPr>
          <w:noProof/>
        </w:rPr>
        <w:instrText xml:space="preserve"> PAGEREF _Toc235655432 \h </w:instrText>
      </w:r>
      <w:r>
        <w:rPr>
          <w:noProof/>
        </w:rPr>
      </w:r>
      <w:r>
        <w:rPr>
          <w:noProof/>
        </w:rPr>
        <w:fldChar w:fldCharType="separate"/>
      </w:r>
      <w:r>
        <w:rPr>
          <w:noProof/>
        </w:rPr>
        <w:t>9</w:t>
      </w:r>
      <w:r>
        <w:rPr>
          <w:noProof/>
        </w:rPr>
        <w:fldChar w:fldCharType="end"/>
      </w:r>
    </w:p>
    <w:p w14:paraId="76107FB1" w14:textId="4523582C" w:rsidR="00660E09" w:rsidRDefault="00660E09">
      <w:pPr>
        <w:pStyle w:val="TOC2"/>
        <w:tabs>
          <w:tab w:val="right" w:leader="dot" w:pos="10763"/>
        </w:tabs>
        <w:rPr>
          <w:rFonts w:asciiTheme="minorHAnsi" w:eastAsiaTheme="minorEastAsia" w:hAnsiTheme="minorHAnsi"/>
          <w:noProof/>
          <w:lang w:eastAsia="en-GB"/>
        </w:rPr>
      </w:pPr>
      <w:r>
        <w:rPr>
          <w:noProof/>
        </w:rPr>
        <w:t>1959 - National Archive Reference Standard</w:t>
      </w:r>
      <w:r>
        <w:rPr>
          <w:noProof/>
        </w:rPr>
        <w:tab/>
      </w:r>
      <w:r>
        <w:rPr>
          <w:noProof/>
        </w:rPr>
        <w:fldChar w:fldCharType="begin"/>
      </w:r>
      <w:r>
        <w:rPr>
          <w:noProof/>
        </w:rPr>
        <w:instrText xml:space="preserve"> PAGEREF _Toc235655433 \h </w:instrText>
      </w:r>
      <w:r>
        <w:rPr>
          <w:noProof/>
        </w:rPr>
      </w:r>
      <w:r>
        <w:rPr>
          <w:noProof/>
        </w:rPr>
        <w:fldChar w:fldCharType="separate"/>
      </w:r>
      <w:r>
        <w:rPr>
          <w:noProof/>
        </w:rPr>
        <w:t>9</w:t>
      </w:r>
      <w:r>
        <w:rPr>
          <w:noProof/>
        </w:rPr>
        <w:fldChar w:fldCharType="end"/>
      </w:r>
    </w:p>
    <w:p w14:paraId="71FF9977" w14:textId="5C5BB997" w:rsidR="00660E09" w:rsidRDefault="00660E09">
      <w:pPr>
        <w:pStyle w:val="TOC2"/>
        <w:tabs>
          <w:tab w:val="right" w:leader="dot" w:pos="10763"/>
        </w:tabs>
        <w:rPr>
          <w:rFonts w:asciiTheme="minorHAnsi" w:eastAsiaTheme="minorEastAsia" w:hAnsiTheme="minorHAnsi"/>
          <w:noProof/>
          <w:lang w:eastAsia="en-GB"/>
        </w:rPr>
      </w:pPr>
      <w:r>
        <w:rPr>
          <w:noProof/>
        </w:rPr>
        <w:t>1961 - Mechanised Archive Indexing</w:t>
      </w:r>
      <w:r>
        <w:rPr>
          <w:noProof/>
        </w:rPr>
        <w:tab/>
      </w:r>
      <w:r>
        <w:rPr>
          <w:noProof/>
        </w:rPr>
        <w:fldChar w:fldCharType="begin"/>
      </w:r>
      <w:r>
        <w:rPr>
          <w:noProof/>
        </w:rPr>
        <w:instrText xml:space="preserve"> PAGEREF _Toc235655434 \h </w:instrText>
      </w:r>
      <w:r>
        <w:rPr>
          <w:noProof/>
        </w:rPr>
      </w:r>
      <w:r>
        <w:rPr>
          <w:noProof/>
        </w:rPr>
        <w:fldChar w:fldCharType="separate"/>
      </w:r>
      <w:r>
        <w:rPr>
          <w:noProof/>
        </w:rPr>
        <w:t>10</w:t>
      </w:r>
      <w:r>
        <w:rPr>
          <w:noProof/>
        </w:rPr>
        <w:fldChar w:fldCharType="end"/>
      </w:r>
    </w:p>
    <w:p w14:paraId="75AF6748" w14:textId="00D3ADE8" w:rsidR="00660E09" w:rsidRDefault="00660E09">
      <w:pPr>
        <w:pStyle w:val="TOC1"/>
        <w:tabs>
          <w:tab w:val="right" w:leader="dot" w:pos="10763"/>
        </w:tabs>
        <w:rPr>
          <w:rFonts w:asciiTheme="minorHAnsi" w:eastAsiaTheme="minorEastAsia" w:hAnsiTheme="minorHAnsi"/>
          <w:noProof/>
          <w:lang w:eastAsia="en-GB"/>
        </w:rPr>
      </w:pPr>
      <w:r>
        <w:rPr>
          <w:noProof/>
        </w:rPr>
        <w:t>Phase III – Computerisation (1970 – 1989)</w:t>
      </w:r>
      <w:r>
        <w:rPr>
          <w:noProof/>
        </w:rPr>
        <w:tab/>
      </w:r>
      <w:r>
        <w:rPr>
          <w:noProof/>
        </w:rPr>
        <w:fldChar w:fldCharType="begin"/>
      </w:r>
      <w:r>
        <w:rPr>
          <w:noProof/>
        </w:rPr>
        <w:instrText xml:space="preserve"> PAGEREF _Toc235655435 \h </w:instrText>
      </w:r>
      <w:r>
        <w:rPr>
          <w:noProof/>
        </w:rPr>
      </w:r>
      <w:r>
        <w:rPr>
          <w:noProof/>
        </w:rPr>
        <w:fldChar w:fldCharType="separate"/>
      </w:r>
      <w:r>
        <w:rPr>
          <w:noProof/>
        </w:rPr>
        <w:t>12</w:t>
      </w:r>
      <w:r>
        <w:rPr>
          <w:noProof/>
        </w:rPr>
        <w:fldChar w:fldCharType="end"/>
      </w:r>
    </w:p>
    <w:p w14:paraId="651A3B80" w14:textId="046E91A4" w:rsidR="00660E09" w:rsidRDefault="00660E09">
      <w:pPr>
        <w:pStyle w:val="TOC2"/>
        <w:tabs>
          <w:tab w:val="right" w:leader="dot" w:pos="10763"/>
        </w:tabs>
        <w:rPr>
          <w:rFonts w:asciiTheme="minorHAnsi" w:eastAsiaTheme="minorEastAsia" w:hAnsiTheme="minorHAnsi"/>
          <w:noProof/>
          <w:lang w:eastAsia="en-GB"/>
        </w:rPr>
      </w:pPr>
      <w:r>
        <w:rPr>
          <w:noProof/>
        </w:rPr>
        <w:t>1973 - National Index Integration Programme</w:t>
      </w:r>
      <w:r>
        <w:rPr>
          <w:noProof/>
        </w:rPr>
        <w:tab/>
      </w:r>
      <w:r>
        <w:rPr>
          <w:noProof/>
        </w:rPr>
        <w:fldChar w:fldCharType="begin"/>
      </w:r>
      <w:r>
        <w:rPr>
          <w:noProof/>
        </w:rPr>
        <w:instrText xml:space="preserve"> PAGEREF _Toc235655436 \h </w:instrText>
      </w:r>
      <w:r>
        <w:rPr>
          <w:noProof/>
        </w:rPr>
      </w:r>
      <w:r>
        <w:rPr>
          <w:noProof/>
        </w:rPr>
        <w:fldChar w:fldCharType="separate"/>
      </w:r>
      <w:r>
        <w:rPr>
          <w:noProof/>
        </w:rPr>
        <w:t>12</w:t>
      </w:r>
      <w:r>
        <w:rPr>
          <w:noProof/>
        </w:rPr>
        <w:fldChar w:fldCharType="end"/>
      </w:r>
    </w:p>
    <w:p w14:paraId="3A699191" w14:textId="49BBBD5F" w:rsidR="00660E09" w:rsidRDefault="00660E09">
      <w:pPr>
        <w:pStyle w:val="TOC2"/>
        <w:tabs>
          <w:tab w:val="right" w:leader="dot" w:pos="10763"/>
        </w:tabs>
        <w:rPr>
          <w:rFonts w:asciiTheme="minorHAnsi" w:eastAsiaTheme="minorEastAsia" w:hAnsiTheme="minorHAnsi"/>
          <w:noProof/>
          <w:lang w:eastAsia="en-GB"/>
        </w:rPr>
      </w:pPr>
      <w:r>
        <w:rPr>
          <w:noProof/>
        </w:rPr>
        <w:t>1984 - Departmental Microcomputer Programme</w:t>
      </w:r>
      <w:r>
        <w:rPr>
          <w:noProof/>
        </w:rPr>
        <w:tab/>
      </w:r>
      <w:r>
        <w:rPr>
          <w:noProof/>
        </w:rPr>
        <w:fldChar w:fldCharType="begin"/>
      </w:r>
      <w:r>
        <w:rPr>
          <w:noProof/>
        </w:rPr>
        <w:instrText xml:space="preserve"> PAGEREF _Toc235655437 \h </w:instrText>
      </w:r>
      <w:r>
        <w:rPr>
          <w:noProof/>
        </w:rPr>
      </w:r>
      <w:r>
        <w:rPr>
          <w:noProof/>
        </w:rPr>
        <w:fldChar w:fldCharType="separate"/>
      </w:r>
      <w:r>
        <w:rPr>
          <w:noProof/>
        </w:rPr>
        <w:t>12</w:t>
      </w:r>
      <w:r>
        <w:rPr>
          <w:noProof/>
        </w:rPr>
        <w:fldChar w:fldCharType="end"/>
      </w:r>
    </w:p>
    <w:p w14:paraId="7F022902" w14:textId="7BE088F5" w:rsidR="00660E09" w:rsidRDefault="00660E09">
      <w:pPr>
        <w:pStyle w:val="TOC1"/>
        <w:tabs>
          <w:tab w:val="right" w:leader="dot" w:pos="10763"/>
        </w:tabs>
        <w:rPr>
          <w:rFonts w:asciiTheme="minorHAnsi" w:eastAsiaTheme="minorEastAsia" w:hAnsiTheme="minorHAnsi"/>
          <w:noProof/>
          <w:lang w:eastAsia="en-GB"/>
        </w:rPr>
      </w:pPr>
      <w:r>
        <w:rPr>
          <w:noProof/>
        </w:rPr>
        <w:t>Phase IV – Digital Integration (1990 – 2009)</w:t>
      </w:r>
      <w:r>
        <w:rPr>
          <w:noProof/>
        </w:rPr>
        <w:tab/>
      </w:r>
      <w:r>
        <w:rPr>
          <w:noProof/>
        </w:rPr>
        <w:fldChar w:fldCharType="begin"/>
      </w:r>
      <w:r>
        <w:rPr>
          <w:noProof/>
        </w:rPr>
        <w:instrText xml:space="preserve"> PAGEREF _Toc235655438 \h </w:instrText>
      </w:r>
      <w:r>
        <w:rPr>
          <w:noProof/>
        </w:rPr>
      </w:r>
      <w:r>
        <w:rPr>
          <w:noProof/>
        </w:rPr>
        <w:fldChar w:fldCharType="separate"/>
      </w:r>
      <w:r>
        <w:rPr>
          <w:noProof/>
        </w:rPr>
        <w:t>14</w:t>
      </w:r>
      <w:r>
        <w:rPr>
          <w:noProof/>
        </w:rPr>
        <w:fldChar w:fldCharType="end"/>
      </w:r>
    </w:p>
    <w:p w14:paraId="10EC40EB" w14:textId="5D09A5B0" w:rsidR="00660E09" w:rsidRDefault="00660E09">
      <w:pPr>
        <w:pStyle w:val="TOC2"/>
        <w:tabs>
          <w:tab w:val="right" w:leader="dot" w:pos="10763"/>
        </w:tabs>
        <w:rPr>
          <w:rFonts w:asciiTheme="minorHAnsi" w:eastAsiaTheme="minorEastAsia" w:hAnsiTheme="minorHAnsi"/>
          <w:noProof/>
          <w:lang w:eastAsia="en-GB"/>
        </w:rPr>
      </w:pPr>
      <w:r>
        <w:rPr>
          <w:noProof/>
        </w:rPr>
        <w:t>1994 - Electronic Records Management Programme</w:t>
      </w:r>
      <w:r>
        <w:rPr>
          <w:noProof/>
        </w:rPr>
        <w:tab/>
      </w:r>
      <w:r>
        <w:rPr>
          <w:noProof/>
        </w:rPr>
        <w:fldChar w:fldCharType="begin"/>
      </w:r>
      <w:r>
        <w:rPr>
          <w:noProof/>
        </w:rPr>
        <w:instrText xml:space="preserve"> PAGEREF _Toc235655439 \h </w:instrText>
      </w:r>
      <w:r>
        <w:rPr>
          <w:noProof/>
        </w:rPr>
      </w:r>
      <w:r>
        <w:rPr>
          <w:noProof/>
        </w:rPr>
        <w:fldChar w:fldCharType="separate"/>
      </w:r>
      <w:r>
        <w:rPr>
          <w:noProof/>
        </w:rPr>
        <w:t>14</w:t>
      </w:r>
      <w:r>
        <w:rPr>
          <w:noProof/>
        </w:rPr>
        <w:fldChar w:fldCharType="end"/>
      </w:r>
    </w:p>
    <w:p w14:paraId="52832F57" w14:textId="1171E3E6" w:rsidR="00660E09" w:rsidRDefault="00660E09">
      <w:pPr>
        <w:pStyle w:val="TOC2"/>
        <w:tabs>
          <w:tab w:val="right" w:leader="dot" w:pos="10763"/>
        </w:tabs>
        <w:rPr>
          <w:rFonts w:asciiTheme="minorHAnsi" w:eastAsiaTheme="minorEastAsia" w:hAnsiTheme="minorHAnsi"/>
          <w:noProof/>
          <w:lang w:eastAsia="en-GB"/>
        </w:rPr>
      </w:pPr>
      <w:r>
        <w:rPr>
          <w:noProof/>
        </w:rPr>
        <w:t>2001 - Disaster Recovery Verification Programme</w:t>
      </w:r>
      <w:r>
        <w:rPr>
          <w:noProof/>
        </w:rPr>
        <w:tab/>
      </w:r>
      <w:r>
        <w:rPr>
          <w:noProof/>
        </w:rPr>
        <w:fldChar w:fldCharType="begin"/>
      </w:r>
      <w:r>
        <w:rPr>
          <w:noProof/>
        </w:rPr>
        <w:instrText xml:space="preserve"> PAGEREF _Toc235655440 \h </w:instrText>
      </w:r>
      <w:r>
        <w:rPr>
          <w:noProof/>
        </w:rPr>
      </w:r>
      <w:r>
        <w:rPr>
          <w:noProof/>
        </w:rPr>
        <w:fldChar w:fldCharType="separate"/>
      </w:r>
      <w:r>
        <w:rPr>
          <w:noProof/>
        </w:rPr>
        <w:t>14</w:t>
      </w:r>
      <w:r>
        <w:rPr>
          <w:noProof/>
        </w:rPr>
        <w:fldChar w:fldCharType="end"/>
      </w:r>
    </w:p>
    <w:p w14:paraId="0DBC10BF" w14:textId="21218CBC" w:rsidR="00660E09" w:rsidRDefault="00660E09">
      <w:pPr>
        <w:pStyle w:val="TOC2"/>
        <w:tabs>
          <w:tab w:val="right" w:leader="dot" w:pos="10763"/>
        </w:tabs>
        <w:rPr>
          <w:rFonts w:asciiTheme="minorHAnsi" w:eastAsiaTheme="minorEastAsia" w:hAnsiTheme="minorHAnsi"/>
          <w:noProof/>
          <w:lang w:eastAsia="en-GB"/>
        </w:rPr>
      </w:pPr>
      <w:r>
        <w:rPr>
          <w:noProof/>
        </w:rPr>
        <w:t>2007 - Recovery Environment Standardisation</w:t>
      </w:r>
      <w:r>
        <w:rPr>
          <w:noProof/>
        </w:rPr>
        <w:tab/>
      </w:r>
      <w:r>
        <w:rPr>
          <w:noProof/>
        </w:rPr>
        <w:fldChar w:fldCharType="begin"/>
      </w:r>
      <w:r>
        <w:rPr>
          <w:noProof/>
        </w:rPr>
        <w:instrText xml:space="preserve"> PAGEREF _Toc235655441 \h </w:instrText>
      </w:r>
      <w:r>
        <w:rPr>
          <w:noProof/>
        </w:rPr>
      </w:r>
      <w:r>
        <w:rPr>
          <w:noProof/>
        </w:rPr>
        <w:fldChar w:fldCharType="separate"/>
      </w:r>
      <w:r>
        <w:rPr>
          <w:noProof/>
        </w:rPr>
        <w:t>15</w:t>
      </w:r>
      <w:r>
        <w:rPr>
          <w:noProof/>
        </w:rPr>
        <w:fldChar w:fldCharType="end"/>
      </w:r>
    </w:p>
    <w:p w14:paraId="02DB37B2" w14:textId="46C1E1BD" w:rsidR="00660E09" w:rsidRDefault="00660E09">
      <w:pPr>
        <w:pStyle w:val="TOC1"/>
        <w:tabs>
          <w:tab w:val="right" w:leader="dot" w:pos="10763"/>
        </w:tabs>
        <w:rPr>
          <w:rFonts w:asciiTheme="minorHAnsi" w:eastAsiaTheme="minorEastAsia" w:hAnsiTheme="minorHAnsi"/>
          <w:noProof/>
          <w:lang w:eastAsia="en-GB"/>
        </w:rPr>
      </w:pPr>
      <w:r>
        <w:rPr>
          <w:noProof/>
        </w:rPr>
        <w:t>Phase V – Continuity (2010 – Present)</w:t>
      </w:r>
      <w:r>
        <w:rPr>
          <w:noProof/>
        </w:rPr>
        <w:tab/>
      </w:r>
      <w:r>
        <w:rPr>
          <w:noProof/>
        </w:rPr>
        <w:fldChar w:fldCharType="begin"/>
      </w:r>
      <w:r>
        <w:rPr>
          <w:noProof/>
        </w:rPr>
        <w:instrText xml:space="preserve"> PAGEREF _Toc235655442 \h </w:instrText>
      </w:r>
      <w:r>
        <w:rPr>
          <w:noProof/>
        </w:rPr>
      </w:r>
      <w:r>
        <w:rPr>
          <w:noProof/>
        </w:rPr>
        <w:fldChar w:fldCharType="separate"/>
      </w:r>
      <w:r>
        <w:rPr>
          <w:noProof/>
        </w:rPr>
        <w:t>16</w:t>
      </w:r>
      <w:r>
        <w:rPr>
          <w:noProof/>
        </w:rPr>
        <w:fldChar w:fldCharType="end"/>
      </w:r>
    </w:p>
    <w:p w14:paraId="2EF46601" w14:textId="25BFE780" w:rsidR="00660E09" w:rsidRDefault="00660E09">
      <w:pPr>
        <w:pStyle w:val="TOC2"/>
        <w:tabs>
          <w:tab w:val="right" w:leader="dot" w:pos="10763"/>
        </w:tabs>
        <w:rPr>
          <w:rFonts w:asciiTheme="minorHAnsi" w:eastAsiaTheme="minorEastAsia" w:hAnsiTheme="minorHAnsi"/>
          <w:noProof/>
          <w:lang w:eastAsia="en-GB"/>
        </w:rPr>
      </w:pPr>
      <w:r>
        <w:rPr>
          <w:noProof/>
        </w:rPr>
        <w:t>2013 - Verification Media Review</w:t>
      </w:r>
      <w:r>
        <w:rPr>
          <w:noProof/>
        </w:rPr>
        <w:tab/>
      </w:r>
      <w:r>
        <w:rPr>
          <w:noProof/>
        </w:rPr>
        <w:fldChar w:fldCharType="begin"/>
      </w:r>
      <w:r>
        <w:rPr>
          <w:noProof/>
        </w:rPr>
        <w:instrText xml:space="preserve"> PAGEREF _Toc235655443 \h </w:instrText>
      </w:r>
      <w:r>
        <w:rPr>
          <w:noProof/>
        </w:rPr>
      </w:r>
      <w:r>
        <w:rPr>
          <w:noProof/>
        </w:rPr>
        <w:fldChar w:fldCharType="separate"/>
      </w:r>
      <w:r>
        <w:rPr>
          <w:noProof/>
        </w:rPr>
        <w:t>16</w:t>
      </w:r>
      <w:r>
        <w:rPr>
          <w:noProof/>
        </w:rPr>
        <w:fldChar w:fldCharType="end"/>
      </w:r>
    </w:p>
    <w:p w14:paraId="70FA12FF" w14:textId="60B12773" w:rsidR="00660E09" w:rsidRDefault="00660E09">
      <w:pPr>
        <w:pStyle w:val="TOC2"/>
        <w:tabs>
          <w:tab w:val="right" w:leader="dot" w:pos="10763"/>
        </w:tabs>
        <w:rPr>
          <w:rFonts w:asciiTheme="minorHAnsi" w:eastAsiaTheme="minorEastAsia" w:hAnsiTheme="minorHAnsi"/>
          <w:noProof/>
          <w:lang w:eastAsia="en-GB"/>
        </w:rPr>
      </w:pPr>
      <w:r>
        <w:rPr>
          <w:noProof/>
        </w:rPr>
        <w:t>2021 - Recovery Environment Modernisation</w:t>
      </w:r>
      <w:r>
        <w:rPr>
          <w:noProof/>
        </w:rPr>
        <w:tab/>
      </w:r>
      <w:r>
        <w:rPr>
          <w:noProof/>
        </w:rPr>
        <w:fldChar w:fldCharType="begin"/>
      </w:r>
      <w:r>
        <w:rPr>
          <w:noProof/>
        </w:rPr>
        <w:instrText xml:space="preserve"> PAGEREF _Toc235655444 \h </w:instrText>
      </w:r>
      <w:r>
        <w:rPr>
          <w:noProof/>
        </w:rPr>
      </w:r>
      <w:r>
        <w:rPr>
          <w:noProof/>
        </w:rPr>
        <w:fldChar w:fldCharType="separate"/>
      </w:r>
      <w:r>
        <w:rPr>
          <w:noProof/>
        </w:rPr>
        <w:t>16</w:t>
      </w:r>
      <w:r>
        <w:rPr>
          <w:noProof/>
        </w:rPr>
        <w:fldChar w:fldCharType="end"/>
      </w:r>
    </w:p>
    <w:p w14:paraId="44B7C14A" w14:textId="3BB66C30" w:rsidR="00660E09" w:rsidRDefault="00660E09">
      <w:pPr>
        <w:pStyle w:val="TOC1"/>
        <w:tabs>
          <w:tab w:val="right" w:leader="dot" w:pos="10763"/>
        </w:tabs>
        <w:rPr>
          <w:rFonts w:asciiTheme="minorHAnsi" w:eastAsiaTheme="minorEastAsia" w:hAnsiTheme="minorHAnsi"/>
          <w:noProof/>
          <w:lang w:eastAsia="en-GB"/>
        </w:rPr>
      </w:pPr>
      <w:r>
        <w:rPr>
          <w:noProof/>
        </w:rPr>
        <w:t>Closing Statement</w:t>
      </w:r>
      <w:r>
        <w:rPr>
          <w:noProof/>
        </w:rPr>
        <w:tab/>
      </w:r>
      <w:r>
        <w:rPr>
          <w:noProof/>
        </w:rPr>
        <w:fldChar w:fldCharType="begin"/>
      </w:r>
      <w:r>
        <w:rPr>
          <w:noProof/>
        </w:rPr>
        <w:instrText xml:space="preserve"> PAGEREF _Toc235655445 \h </w:instrText>
      </w:r>
      <w:r>
        <w:rPr>
          <w:noProof/>
        </w:rPr>
      </w:r>
      <w:r>
        <w:rPr>
          <w:noProof/>
        </w:rPr>
        <w:fldChar w:fldCharType="separate"/>
      </w:r>
      <w:r>
        <w:rPr>
          <w:noProof/>
        </w:rPr>
        <w:t>18</w:t>
      </w:r>
      <w:r>
        <w:rPr>
          <w:noProof/>
        </w:rPr>
        <w:fldChar w:fldCharType="end"/>
      </w:r>
    </w:p>
    <w:p w14:paraId="0334997F" w14:textId="587F0913" w:rsidR="00D05D7B" w:rsidRDefault="00D05D7B" w:rsidP="00D05D7B">
      <w:pPr>
        <w:rPr>
          <w:rFonts w:ascii="Courier New" w:hAnsi="Courier New" w:cs="Courier New"/>
          <w:b/>
          <w:bCs/>
        </w:rPr>
      </w:pPr>
      <w:r>
        <w:rPr>
          <w:rFonts w:ascii="Courier New" w:hAnsi="Courier New" w:cs="Courier New"/>
          <w:b/>
          <w:bCs/>
        </w:rPr>
        <w:fldChar w:fldCharType="end"/>
      </w:r>
      <w:r>
        <w:rPr>
          <w:rFonts w:ascii="Courier New" w:hAnsi="Courier New" w:cs="Courier New"/>
          <w:b/>
          <w:bCs/>
        </w:rPr>
        <w:br w:type="page"/>
      </w:r>
    </w:p>
    <w:p w14:paraId="249A60EC" w14:textId="77777777" w:rsidR="00D05D7B" w:rsidRDefault="00D05D7B">
      <w:pPr>
        <w:rPr>
          <w:rFonts w:eastAsiaTheme="majorEastAsia" w:cstheme="majorBidi"/>
          <w:sz w:val="40"/>
          <w:szCs w:val="40"/>
        </w:rPr>
      </w:pPr>
      <w:r>
        <w:lastRenderedPageBreak/>
        <w:br w:type="page"/>
      </w:r>
    </w:p>
    <w:p w14:paraId="433DCE56" w14:textId="49616E25" w:rsidR="00EE7D7B" w:rsidRDefault="00EE7D7B" w:rsidP="00EE7D7B">
      <w:pPr>
        <w:pStyle w:val="Heading1"/>
      </w:pPr>
      <w:bookmarkStart w:id="0" w:name="_Toc235655426"/>
      <w:r w:rsidRPr="00EE7D7B">
        <w:lastRenderedPageBreak/>
        <w:t>Introduction</w:t>
      </w:r>
      <w:bookmarkEnd w:id="0"/>
    </w:p>
    <w:p w14:paraId="709D5566" w14:textId="77777777" w:rsidR="00462D95" w:rsidRDefault="00462D95" w:rsidP="00C15DFF"/>
    <w:p w14:paraId="47E774B5" w14:textId="77777777" w:rsidR="00416444" w:rsidRPr="00416444" w:rsidRDefault="00416444" w:rsidP="00416444">
      <w:r w:rsidRPr="00416444">
        <w:t>The Government Department of Records was established following the Second World War to provide a unified approach to the management, preservation and recovery of official government records.</w:t>
      </w:r>
    </w:p>
    <w:p w14:paraId="15752BC2" w14:textId="77777777" w:rsidR="00416444" w:rsidRPr="00416444" w:rsidRDefault="00416444" w:rsidP="00416444">
      <w:r w:rsidRPr="00416444">
        <w:t>Its original remit combined the standardisation of records management practices across government with the protection of records considered necessary for the continued operation of the state during periods of disruption or national emergency.</w:t>
      </w:r>
    </w:p>
    <w:p w14:paraId="4B1C6973" w14:textId="77777777" w:rsidR="00416444" w:rsidRPr="00416444" w:rsidRDefault="00416444" w:rsidP="00416444">
      <w:r w:rsidRPr="00416444">
        <w:t>Over subsequent decades, the Department expanded into a national organisation responsible for defining records management standards, maintaining central and regional repositories (Sites), and supporting the recovery of official information throughout the United Kingdom.</w:t>
      </w:r>
    </w:p>
    <w:p w14:paraId="1C062E8E" w14:textId="77777777" w:rsidR="00416444" w:rsidRPr="00416444" w:rsidRDefault="00416444" w:rsidP="00416444">
      <w:r w:rsidRPr="00416444">
        <w:t>This document records the principal events that resulted in enduring changes to the structure, responsibilities, systems or procedures of the Government Department of Records. Routine operational activity is excluded unless it produced a material departmental change.</w:t>
      </w:r>
    </w:p>
    <w:p w14:paraId="18E92D11" w14:textId="77777777" w:rsidR="00C15DFF" w:rsidRPr="00C15DFF" w:rsidRDefault="00C15DFF" w:rsidP="00C15DFF"/>
    <w:p w14:paraId="64CC64AA" w14:textId="3170BC8B" w:rsidR="00970ACB" w:rsidRDefault="00970ACB">
      <w:pPr>
        <w:rPr>
          <w:rFonts w:ascii="Courier New" w:hAnsi="Courier New" w:cs="Courier New"/>
        </w:rPr>
      </w:pPr>
      <w:r>
        <w:rPr>
          <w:rFonts w:ascii="Courier New" w:hAnsi="Courier New" w:cs="Courier New"/>
        </w:rPr>
        <w:br w:type="page"/>
      </w:r>
    </w:p>
    <w:p w14:paraId="103ECB0B" w14:textId="1C69A51E" w:rsidR="00EE7D7B" w:rsidRPr="00EE7D7B" w:rsidRDefault="00970ACB" w:rsidP="00EE7D7B">
      <w:pPr>
        <w:pStyle w:val="Heading1"/>
      </w:pPr>
      <w:bookmarkStart w:id="1" w:name="_Toc235655427"/>
      <w:r>
        <w:lastRenderedPageBreak/>
        <w:t>Phase I</w:t>
      </w:r>
      <w:r w:rsidR="005A6C98">
        <w:t xml:space="preserve"> – Foundation (1945 – 1955)</w:t>
      </w:r>
      <w:bookmarkEnd w:id="1"/>
    </w:p>
    <w:p w14:paraId="37C5ECF8" w14:textId="41D8A3BB" w:rsidR="0020749E" w:rsidRPr="0020749E" w:rsidRDefault="0020749E" w:rsidP="000B5466">
      <w:pPr>
        <w:pStyle w:val="Heading2"/>
      </w:pPr>
      <w:bookmarkStart w:id="2" w:name="_Toc235655428"/>
      <w:r w:rsidRPr="0020749E">
        <w:t>1945</w:t>
      </w:r>
      <w:r>
        <w:t xml:space="preserve"> - </w:t>
      </w:r>
      <w:r w:rsidRPr="0020749E">
        <w:t>Post-War Records Continuity Committee</w:t>
      </w:r>
      <w:bookmarkEnd w:id="2"/>
    </w:p>
    <w:p w14:paraId="3F20B1EC" w14:textId="77777777" w:rsidR="0020749E" w:rsidRPr="0020749E" w:rsidRDefault="0020749E" w:rsidP="000B5466">
      <w:pPr>
        <w:ind w:left="720"/>
        <w:rPr>
          <w:rFonts w:ascii="Courier New" w:hAnsi="Courier New" w:cs="Courier New"/>
        </w:rPr>
      </w:pPr>
      <w:r w:rsidRPr="0020749E">
        <w:rPr>
          <w:rFonts w:ascii="Courier New" w:hAnsi="Courier New" w:cs="Courier New"/>
          <w:b/>
          <w:bCs/>
        </w:rPr>
        <w:t>Event</w:t>
      </w:r>
    </w:p>
    <w:p w14:paraId="64567DAE" w14:textId="77777777" w:rsidR="0020749E" w:rsidRPr="0020749E" w:rsidRDefault="0020749E" w:rsidP="000B5466">
      <w:pPr>
        <w:ind w:left="1440"/>
        <w:rPr>
          <w:rFonts w:ascii="Courier New" w:hAnsi="Courier New" w:cs="Courier New"/>
        </w:rPr>
      </w:pPr>
      <w:r w:rsidRPr="0020749E">
        <w:rPr>
          <w:rFonts w:ascii="Courier New" w:hAnsi="Courier New" w:cs="Courier New"/>
        </w:rPr>
        <w:t>Following the conclusion of the Second World War, a cross-departmental review examined the management and preservation of official government records.</w:t>
      </w:r>
    </w:p>
    <w:p w14:paraId="652058F8" w14:textId="77777777" w:rsidR="0020749E" w:rsidRPr="0020749E" w:rsidRDefault="0020749E" w:rsidP="000B5466">
      <w:pPr>
        <w:ind w:left="720"/>
        <w:rPr>
          <w:rFonts w:ascii="Courier New" w:hAnsi="Courier New" w:cs="Courier New"/>
        </w:rPr>
      </w:pPr>
      <w:r w:rsidRPr="0020749E">
        <w:rPr>
          <w:rFonts w:ascii="Courier New" w:hAnsi="Courier New" w:cs="Courier New"/>
          <w:b/>
          <w:bCs/>
        </w:rPr>
        <w:t>Operational Impact</w:t>
      </w:r>
    </w:p>
    <w:p w14:paraId="25021D5A" w14:textId="77777777" w:rsidR="0020749E" w:rsidRPr="0020749E" w:rsidRDefault="0020749E" w:rsidP="000B5466">
      <w:pPr>
        <w:ind w:left="1440"/>
        <w:rPr>
          <w:rFonts w:ascii="Courier New" w:hAnsi="Courier New" w:cs="Courier New"/>
        </w:rPr>
      </w:pPr>
      <w:r w:rsidRPr="0020749E">
        <w:rPr>
          <w:rFonts w:ascii="Courier New" w:hAnsi="Courier New" w:cs="Courier New"/>
        </w:rPr>
        <w:t>The review determined that existing practices were insufficient to ensure consistent preservation during national emergencies.</w:t>
      </w:r>
    </w:p>
    <w:p w14:paraId="5D2CD7D1" w14:textId="77777777" w:rsidR="0020749E" w:rsidRPr="0020749E" w:rsidRDefault="0020749E" w:rsidP="000B5466">
      <w:pPr>
        <w:ind w:left="1440"/>
        <w:rPr>
          <w:rFonts w:ascii="Courier New" w:hAnsi="Courier New" w:cs="Courier New"/>
        </w:rPr>
      </w:pPr>
      <w:r w:rsidRPr="0020749E">
        <w:rPr>
          <w:rFonts w:ascii="Courier New" w:hAnsi="Courier New" w:cs="Courier New"/>
        </w:rPr>
        <w:t>Large quantities of official records had been destroyed, misplaced or rendered inaccessible during wartime operations.</w:t>
      </w:r>
    </w:p>
    <w:p w14:paraId="1C6049C4" w14:textId="77777777" w:rsidR="0020749E" w:rsidRPr="0020749E" w:rsidRDefault="0020749E" w:rsidP="000B5466">
      <w:pPr>
        <w:ind w:left="720"/>
        <w:rPr>
          <w:rFonts w:ascii="Courier New" w:hAnsi="Courier New" w:cs="Courier New"/>
        </w:rPr>
      </w:pPr>
      <w:r w:rsidRPr="0020749E">
        <w:rPr>
          <w:rFonts w:ascii="Courier New" w:hAnsi="Courier New" w:cs="Courier New"/>
          <w:b/>
          <w:bCs/>
        </w:rPr>
        <w:t>Procedural Outcome</w:t>
      </w:r>
    </w:p>
    <w:p w14:paraId="34FA99B4" w14:textId="77777777" w:rsidR="0020749E" w:rsidRPr="0020749E" w:rsidRDefault="0020749E" w:rsidP="000B5466">
      <w:pPr>
        <w:ind w:left="1080"/>
        <w:rPr>
          <w:rFonts w:ascii="Courier New" w:hAnsi="Courier New" w:cs="Courier New"/>
        </w:rPr>
      </w:pPr>
      <w:r w:rsidRPr="0020749E">
        <w:rPr>
          <w:rFonts w:ascii="Courier New" w:hAnsi="Courier New" w:cs="Courier New"/>
        </w:rPr>
        <w:t>The Committee recommended establishing a permanent department responsible for defining standards governing:</w:t>
      </w:r>
    </w:p>
    <w:p w14:paraId="0CE75C65" w14:textId="77777777" w:rsidR="0020749E" w:rsidRPr="0020749E" w:rsidRDefault="0020749E" w:rsidP="000B5466">
      <w:pPr>
        <w:pStyle w:val="ListParagraph"/>
        <w:numPr>
          <w:ilvl w:val="0"/>
          <w:numId w:val="8"/>
        </w:numPr>
      </w:pPr>
      <w:r w:rsidRPr="0020749E">
        <w:t xml:space="preserve">Record Creation </w:t>
      </w:r>
    </w:p>
    <w:p w14:paraId="22D0458B" w14:textId="77777777" w:rsidR="0020749E" w:rsidRPr="0020749E" w:rsidRDefault="0020749E" w:rsidP="000B5466">
      <w:pPr>
        <w:pStyle w:val="ListParagraph"/>
        <w:numPr>
          <w:ilvl w:val="0"/>
          <w:numId w:val="8"/>
        </w:numPr>
      </w:pPr>
      <w:r w:rsidRPr="0020749E">
        <w:t xml:space="preserve">Classification </w:t>
      </w:r>
    </w:p>
    <w:p w14:paraId="2B08977A" w14:textId="77777777" w:rsidR="0020749E" w:rsidRPr="0020749E" w:rsidRDefault="0020749E" w:rsidP="000B5466">
      <w:pPr>
        <w:pStyle w:val="ListParagraph"/>
        <w:numPr>
          <w:ilvl w:val="0"/>
          <w:numId w:val="8"/>
        </w:numPr>
      </w:pPr>
      <w:r w:rsidRPr="0020749E">
        <w:t xml:space="preserve">Storage </w:t>
      </w:r>
    </w:p>
    <w:p w14:paraId="03A7DCB8" w14:textId="77777777" w:rsidR="0020749E" w:rsidRPr="0020749E" w:rsidRDefault="0020749E" w:rsidP="000B5466">
      <w:pPr>
        <w:pStyle w:val="ListParagraph"/>
        <w:numPr>
          <w:ilvl w:val="0"/>
          <w:numId w:val="8"/>
        </w:numPr>
      </w:pPr>
      <w:r w:rsidRPr="0020749E">
        <w:t xml:space="preserve">Indexing </w:t>
      </w:r>
    </w:p>
    <w:p w14:paraId="6767CEFC" w14:textId="77777777" w:rsidR="000B5466" w:rsidRDefault="0020749E" w:rsidP="000B5466">
      <w:pPr>
        <w:pStyle w:val="ListParagraph"/>
        <w:numPr>
          <w:ilvl w:val="0"/>
          <w:numId w:val="8"/>
        </w:numPr>
      </w:pPr>
      <w:r w:rsidRPr="0020749E">
        <w:t xml:space="preserve">Preservation </w:t>
      </w:r>
    </w:p>
    <w:p w14:paraId="641F7C68" w14:textId="4822501A" w:rsidR="0020749E" w:rsidRPr="000B5466" w:rsidRDefault="0020749E" w:rsidP="000B5466">
      <w:pPr>
        <w:pStyle w:val="ListParagraph"/>
        <w:numPr>
          <w:ilvl w:val="0"/>
          <w:numId w:val="8"/>
        </w:numPr>
      </w:pPr>
      <w:r w:rsidRPr="000B5466">
        <w:rPr>
          <w:rFonts w:ascii="Courier New" w:hAnsi="Courier New" w:cs="Courier New"/>
        </w:rPr>
        <w:t xml:space="preserve">Recovery </w:t>
      </w:r>
    </w:p>
    <w:p w14:paraId="26F48D9B" w14:textId="77777777" w:rsidR="0020749E" w:rsidRPr="0020749E" w:rsidRDefault="0020749E" w:rsidP="000B5466">
      <w:pPr>
        <w:ind w:left="720"/>
        <w:rPr>
          <w:rFonts w:ascii="Courier New" w:hAnsi="Courier New" w:cs="Courier New"/>
        </w:rPr>
      </w:pPr>
      <w:r w:rsidRPr="0020749E">
        <w:rPr>
          <w:rFonts w:ascii="Courier New" w:hAnsi="Courier New" w:cs="Courier New"/>
          <w:b/>
          <w:bCs/>
        </w:rPr>
        <w:t>Legacy</w:t>
      </w:r>
    </w:p>
    <w:p w14:paraId="0EE93566" w14:textId="77777777" w:rsidR="0020749E" w:rsidRDefault="0020749E" w:rsidP="00736194">
      <w:pPr>
        <w:ind w:left="1440"/>
        <w:rPr>
          <w:rFonts w:ascii="Courier New" w:hAnsi="Courier New" w:cs="Courier New"/>
        </w:rPr>
      </w:pPr>
      <w:r w:rsidRPr="0020749E">
        <w:rPr>
          <w:rFonts w:ascii="Courier New" w:hAnsi="Courier New" w:cs="Courier New"/>
        </w:rPr>
        <w:t>Recommendations formed the basis for creation of the Government Department of Records.</w:t>
      </w:r>
    </w:p>
    <w:p w14:paraId="49759FB0" w14:textId="77777777" w:rsidR="008E3FB1" w:rsidRPr="008E3FB1" w:rsidRDefault="008E3FB1" w:rsidP="008E3FB1">
      <w:pPr>
        <w:ind w:left="720"/>
        <w:rPr>
          <w:rFonts w:ascii="Courier New" w:hAnsi="Courier New" w:cs="Courier New"/>
          <w:b/>
          <w:bCs/>
        </w:rPr>
      </w:pPr>
      <w:r w:rsidRPr="008E3FB1">
        <w:rPr>
          <w:rFonts w:ascii="Courier New" w:hAnsi="Courier New" w:cs="Courier New"/>
          <w:b/>
          <w:bCs/>
        </w:rPr>
        <w:t>Documentation Changes</w:t>
      </w:r>
    </w:p>
    <w:p w14:paraId="407BFECD" w14:textId="77777777" w:rsidR="008E3FB1" w:rsidRPr="008E3FB1" w:rsidRDefault="008E3FB1" w:rsidP="00E251D5">
      <w:pPr>
        <w:pStyle w:val="ListParagraph"/>
        <w:numPr>
          <w:ilvl w:val="0"/>
          <w:numId w:val="27"/>
        </w:numPr>
      </w:pPr>
      <w:r w:rsidRPr="008E3FB1">
        <w:t>COM-001 Post-War Records Continuity Committee Final Report (</w:t>
      </w:r>
      <w:r w:rsidRPr="00E251D5">
        <w:rPr>
          <w:i/>
          <w:iCs/>
        </w:rPr>
        <w:t>New</w:t>
      </w:r>
      <w:r w:rsidRPr="008E3FB1">
        <w:t xml:space="preserve">) </w:t>
      </w:r>
    </w:p>
    <w:p w14:paraId="6FEACC78" w14:textId="77777777" w:rsidR="008E3FB1" w:rsidRPr="00E251D5" w:rsidRDefault="008E3FB1" w:rsidP="00E251D5">
      <w:pPr>
        <w:pStyle w:val="ListParagraph"/>
        <w:numPr>
          <w:ilvl w:val="0"/>
          <w:numId w:val="27"/>
        </w:numPr>
        <w:rPr>
          <w:b/>
          <w:bCs/>
        </w:rPr>
      </w:pPr>
      <w:r w:rsidRPr="008E3FB1">
        <w:t>COM-002 Recommendations for the Establishment of a Government Department</w:t>
      </w:r>
      <w:r w:rsidRPr="00E251D5">
        <w:rPr>
          <w:b/>
          <w:bCs/>
        </w:rPr>
        <w:t xml:space="preserve"> </w:t>
      </w:r>
      <w:r w:rsidRPr="008E3FB1">
        <w:t xml:space="preserve">of Records </w:t>
      </w:r>
      <w:r w:rsidRPr="00E251D5">
        <w:rPr>
          <w:i/>
          <w:iCs/>
        </w:rPr>
        <w:t>(New)</w:t>
      </w:r>
    </w:p>
    <w:p w14:paraId="23B2457A" w14:textId="77777777" w:rsidR="0020749E" w:rsidRPr="0020749E" w:rsidRDefault="00252AF2" w:rsidP="0020749E">
      <w:pPr>
        <w:rPr>
          <w:rFonts w:ascii="Courier New" w:hAnsi="Courier New" w:cs="Courier New"/>
        </w:rPr>
      </w:pPr>
      <w:r>
        <w:rPr>
          <w:rFonts w:ascii="Courier New" w:hAnsi="Courier New" w:cs="Courier New"/>
        </w:rPr>
        <w:pict w14:anchorId="7E9CD32B">
          <v:rect id="_x0000_i1026" style="width:0;height:1.5pt" o:hralign="center" o:hrstd="t" o:hr="t" fillcolor="#a0a0a0" stroked="f"/>
        </w:pict>
      </w:r>
    </w:p>
    <w:p w14:paraId="2DD41D11" w14:textId="0DFB95C3" w:rsidR="0020749E" w:rsidRPr="0020749E" w:rsidRDefault="0020749E" w:rsidP="000B5466">
      <w:pPr>
        <w:pStyle w:val="Heading2"/>
      </w:pPr>
      <w:bookmarkStart w:id="3" w:name="_Toc235655429"/>
      <w:r w:rsidRPr="0020749E">
        <w:t>1946</w:t>
      </w:r>
      <w:r w:rsidR="000B5466">
        <w:t xml:space="preserve"> - </w:t>
      </w:r>
      <w:r w:rsidRPr="0020749E">
        <w:t>Formation of the Government Department of Records</w:t>
      </w:r>
      <w:bookmarkEnd w:id="3"/>
    </w:p>
    <w:p w14:paraId="3D6BE4C0" w14:textId="77777777" w:rsidR="0020749E" w:rsidRPr="0020749E" w:rsidRDefault="0020749E" w:rsidP="00535093">
      <w:pPr>
        <w:ind w:firstLine="720"/>
        <w:rPr>
          <w:rFonts w:ascii="Courier New" w:hAnsi="Courier New" w:cs="Courier New"/>
        </w:rPr>
      </w:pPr>
      <w:r w:rsidRPr="0020749E">
        <w:rPr>
          <w:rFonts w:ascii="Courier New" w:hAnsi="Courier New" w:cs="Courier New"/>
          <w:b/>
          <w:bCs/>
        </w:rPr>
        <w:t>Event</w:t>
      </w:r>
    </w:p>
    <w:p w14:paraId="6F336FD7" w14:textId="77777777" w:rsidR="0020749E" w:rsidRPr="0020749E" w:rsidRDefault="0020749E" w:rsidP="00535093">
      <w:pPr>
        <w:ind w:left="720" w:firstLine="720"/>
        <w:rPr>
          <w:rFonts w:ascii="Courier New" w:hAnsi="Courier New" w:cs="Courier New"/>
        </w:rPr>
      </w:pPr>
      <w:r w:rsidRPr="0020749E">
        <w:rPr>
          <w:rFonts w:ascii="Courier New" w:hAnsi="Courier New" w:cs="Courier New"/>
        </w:rPr>
        <w:t>Government Department of Records formally established.</w:t>
      </w:r>
    </w:p>
    <w:p w14:paraId="5792AD6B" w14:textId="77777777" w:rsidR="003052CE" w:rsidRDefault="003052CE">
      <w:pPr>
        <w:rPr>
          <w:rFonts w:ascii="Courier New" w:hAnsi="Courier New" w:cs="Courier New"/>
          <w:b/>
          <w:bCs/>
        </w:rPr>
      </w:pPr>
      <w:r>
        <w:rPr>
          <w:rFonts w:ascii="Courier New" w:hAnsi="Courier New" w:cs="Courier New"/>
          <w:b/>
          <w:bCs/>
        </w:rPr>
        <w:br w:type="page"/>
      </w:r>
    </w:p>
    <w:p w14:paraId="23567FFF" w14:textId="008DB62E" w:rsidR="0020749E" w:rsidRPr="0020749E" w:rsidRDefault="0020749E" w:rsidP="00535093">
      <w:pPr>
        <w:ind w:firstLine="720"/>
        <w:rPr>
          <w:rFonts w:ascii="Courier New" w:hAnsi="Courier New" w:cs="Courier New"/>
        </w:rPr>
      </w:pPr>
      <w:r w:rsidRPr="0020749E">
        <w:rPr>
          <w:rFonts w:ascii="Courier New" w:hAnsi="Courier New" w:cs="Courier New"/>
          <w:b/>
          <w:bCs/>
        </w:rPr>
        <w:lastRenderedPageBreak/>
        <w:t>Operational Impact</w:t>
      </w:r>
    </w:p>
    <w:p w14:paraId="48791AE6" w14:textId="77777777" w:rsidR="0020749E" w:rsidRPr="0020749E" w:rsidRDefault="0020749E" w:rsidP="00535093">
      <w:pPr>
        <w:ind w:left="720" w:firstLine="720"/>
        <w:rPr>
          <w:rFonts w:ascii="Courier New" w:hAnsi="Courier New" w:cs="Courier New"/>
        </w:rPr>
      </w:pPr>
      <w:r w:rsidRPr="0020749E">
        <w:rPr>
          <w:rFonts w:ascii="Courier New" w:hAnsi="Courier New" w:cs="Courier New"/>
        </w:rPr>
        <w:t>Common standards introduced across participating government departments.</w:t>
      </w:r>
    </w:p>
    <w:p w14:paraId="6909CB69" w14:textId="77777777" w:rsidR="0020749E" w:rsidRPr="0020749E" w:rsidRDefault="0020749E" w:rsidP="00535093">
      <w:pPr>
        <w:ind w:firstLine="720"/>
        <w:rPr>
          <w:rFonts w:ascii="Courier New" w:hAnsi="Courier New" w:cs="Courier New"/>
        </w:rPr>
      </w:pPr>
      <w:r w:rsidRPr="0020749E">
        <w:rPr>
          <w:rFonts w:ascii="Courier New" w:hAnsi="Courier New" w:cs="Courier New"/>
          <w:b/>
          <w:bCs/>
        </w:rPr>
        <w:t>Procedural Outcome</w:t>
      </w:r>
    </w:p>
    <w:p w14:paraId="37CD5D87" w14:textId="77777777" w:rsidR="0020749E" w:rsidRPr="0020749E" w:rsidRDefault="0020749E" w:rsidP="00535093">
      <w:pPr>
        <w:ind w:left="360" w:firstLine="720"/>
        <w:rPr>
          <w:rFonts w:ascii="Courier New" w:hAnsi="Courier New" w:cs="Courier New"/>
        </w:rPr>
      </w:pPr>
      <w:r w:rsidRPr="0020749E">
        <w:rPr>
          <w:rFonts w:ascii="Courier New" w:hAnsi="Courier New" w:cs="Courier New"/>
        </w:rPr>
        <w:t>National policies published covering:</w:t>
      </w:r>
    </w:p>
    <w:p w14:paraId="5C89CA79" w14:textId="77777777" w:rsidR="0020749E" w:rsidRPr="0020749E" w:rsidRDefault="0020749E" w:rsidP="00535093">
      <w:pPr>
        <w:pStyle w:val="ListParagraph"/>
        <w:numPr>
          <w:ilvl w:val="0"/>
          <w:numId w:val="9"/>
        </w:numPr>
      </w:pPr>
      <w:r w:rsidRPr="0020749E">
        <w:t xml:space="preserve">Classification </w:t>
      </w:r>
    </w:p>
    <w:p w14:paraId="2D297A45" w14:textId="77777777" w:rsidR="0020749E" w:rsidRPr="0020749E" w:rsidRDefault="0020749E" w:rsidP="00535093">
      <w:pPr>
        <w:pStyle w:val="ListParagraph"/>
        <w:numPr>
          <w:ilvl w:val="0"/>
          <w:numId w:val="9"/>
        </w:numPr>
      </w:pPr>
      <w:r w:rsidRPr="0020749E">
        <w:t xml:space="preserve">Archive Storage </w:t>
      </w:r>
    </w:p>
    <w:p w14:paraId="2B447BA4" w14:textId="77777777" w:rsidR="0020749E" w:rsidRPr="0020749E" w:rsidRDefault="0020749E" w:rsidP="00535093">
      <w:pPr>
        <w:pStyle w:val="ListParagraph"/>
        <w:numPr>
          <w:ilvl w:val="0"/>
          <w:numId w:val="9"/>
        </w:numPr>
      </w:pPr>
      <w:r w:rsidRPr="0020749E">
        <w:t xml:space="preserve">Box Numbering </w:t>
      </w:r>
    </w:p>
    <w:p w14:paraId="7D47FC7F" w14:textId="77777777" w:rsidR="0020749E" w:rsidRPr="0020749E" w:rsidRDefault="0020749E" w:rsidP="00535093">
      <w:pPr>
        <w:pStyle w:val="ListParagraph"/>
        <w:numPr>
          <w:ilvl w:val="0"/>
          <w:numId w:val="9"/>
        </w:numPr>
      </w:pPr>
      <w:r w:rsidRPr="0020749E">
        <w:t xml:space="preserve">Retrieval Procedures </w:t>
      </w:r>
    </w:p>
    <w:p w14:paraId="4DAE7DA3" w14:textId="77777777" w:rsidR="0020749E" w:rsidRPr="0020749E" w:rsidRDefault="0020749E" w:rsidP="00535093">
      <w:pPr>
        <w:pStyle w:val="ListParagraph"/>
        <w:numPr>
          <w:ilvl w:val="0"/>
          <w:numId w:val="9"/>
        </w:numPr>
      </w:pPr>
      <w:r w:rsidRPr="0020749E">
        <w:t xml:space="preserve">Records Management </w:t>
      </w:r>
    </w:p>
    <w:p w14:paraId="3A16A677" w14:textId="77777777" w:rsidR="0020749E" w:rsidRPr="0020749E" w:rsidRDefault="0020749E" w:rsidP="00714AA2">
      <w:pPr>
        <w:ind w:left="720"/>
        <w:rPr>
          <w:rFonts w:ascii="Courier New" w:hAnsi="Courier New" w:cs="Courier New"/>
        </w:rPr>
      </w:pPr>
      <w:r w:rsidRPr="0020749E">
        <w:rPr>
          <w:rFonts w:ascii="Courier New" w:hAnsi="Courier New" w:cs="Courier New"/>
          <w:b/>
          <w:bCs/>
        </w:rPr>
        <w:t>Legacy</w:t>
      </w:r>
    </w:p>
    <w:p w14:paraId="11FCEB51" w14:textId="77777777" w:rsidR="0020749E" w:rsidRDefault="0020749E" w:rsidP="00714AA2">
      <w:pPr>
        <w:ind w:left="1440"/>
        <w:rPr>
          <w:rFonts w:ascii="Courier New" w:hAnsi="Courier New" w:cs="Courier New"/>
        </w:rPr>
      </w:pPr>
      <w:r w:rsidRPr="0020749E">
        <w:rPr>
          <w:rFonts w:ascii="Courier New" w:hAnsi="Courier New" w:cs="Courier New"/>
        </w:rPr>
        <w:t>Founding principles remain substantially unchanged throughout subsequent technological development.</w:t>
      </w:r>
    </w:p>
    <w:p w14:paraId="3C500B59" w14:textId="77777777" w:rsidR="00714AA2" w:rsidRPr="00714AA2" w:rsidRDefault="00714AA2" w:rsidP="00714AA2">
      <w:pPr>
        <w:ind w:left="720"/>
        <w:rPr>
          <w:rFonts w:ascii="Courier New" w:hAnsi="Courier New" w:cs="Courier New"/>
        </w:rPr>
      </w:pPr>
      <w:r w:rsidRPr="00714AA2">
        <w:rPr>
          <w:rFonts w:ascii="Courier New" w:hAnsi="Courier New" w:cs="Courier New"/>
          <w:b/>
          <w:bCs/>
        </w:rPr>
        <w:t>Documentation Changes</w:t>
      </w:r>
    </w:p>
    <w:p w14:paraId="2765B449" w14:textId="77777777" w:rsidR="00EB60B5" w:rsidRDefault="00714AA2" w:rsidP="00714AA2">
      <w:pPr>
        <w:pStyle w:val="ListParagraph"/>
        <w:numPr>
          <w:ilvl w:val="0"/>
          <w:numId w:val="18"/>
        </w:numPr>
      </w:pPr>
      <w:r w:rsidRPr="00714AA2">
        <w:t>GDR-001 Department Charter (</w:t>
      </w:r>
      <w:r w:rsidRPr="00142A02">
        <w:rPr>
          <w:i/>
          <w:iCs/>
        </w:rPr>
        <w:t>New</w:t>
      </w:r>
      <w:r w:rsidRPr="00714AA2">
        <w:t>)</w:t>
      </w:r>
    </w:p>
    <w:p w14:paraId="65D01B63" w14:textId="5AC70606" w:rsidR="00714AA2" w:rsidRDefault="00EB60B5" w:rsidP="00714AA2">
      <w:pPr>
        <w:pStyle w:val="ListParagraph"/>
        <w:numPr>
          <w:ilvl w:val="0"/>
          <w:numId w:val="18"/>
        </w:numPr>
      </w:pPr>
      <w:r>
        <w:t>GDR-002 Department Operational Manual (</w:t>
      </w:r>
      <w:r w:rsidRPr="00142A02">
        <w:rPr>
          <w:i/>
          <w:iCs/>
        </w:rPr>
        <w:t>New</w:t>
      </w:r>
      <w:r>
        <w:t>)</w:t>
      </w:r>
      <w:r w:rsidR="00714AA2" w:rsidRPr="00714AA2">
        <w:t xml:space="preserve"> </w:t>
      </w:r>
    </w:p>
    <w:p w14:paraId="12C8594A" w14:textId="3BDE18DF" w:rsidR="00D50D95" w:rsidRPr="00714AA2" w:rsidRDefault="00D50D95" w:rsidP="00D50D95">
      <w:pPr>
        <w:pStyle w:val="ListParagraph"/>
        <w:numPr>
          <w:ilvl w:val="0"/>
          <w:numId w:val="18"/>
        </w:numPr>
      </w:pPr>
      <w:r>
        <w:t>GDR-003 Department Security Classification Manual (</w:t>
      </w:r>
      <w:r w:rsidRPr="00D50D95">
        <w:rPr>
          <w:i/>
          <w:iCs/>
        </w:rPr>
        <w:t>New</w:t>
      </w:r>
      <w:r>
        <w:t>)</w:t>
      </w:r>
    </w:p>
    <w:p w14:paraId="7BB79ECC" w14:textId="77777777" w:rsidR="00714AA2" w:rsidRPr="00714AA2" w:rsidRDefault="00714AA2" w:rsidP="00714AA2">
      <w:pPr>
        <w:pStyle w:val="ListParagraph"/>
        <w:numPr>
          <w:ilvl w:val="0"/>
          <w:numId w:val="18"/>
        </w:numPr>
      </w:pPr>
      <w:r w:rsidRPr="00714AA2">
        <w:t>RM-001 Records Classification Standard (</w:t>
      </w:r>
      <w:r w:rsidRPr="00142A02">
        <w:rPr>
          <w:i/>
          <w:iCs/>
        </w:rPr>
        <w:t>New</w:t>
      </w:r>
      <w:r w:rsidRPr="00714AA2">
        <w:t xml:space="preserve">) </w:t>
      </w:r>
    </w:p>
    <w:p w14:paraId="4E53DF49" w14:textId="77777777" w:rsidR="00714AA2" w:rsidRPr="00714AA2" w:rsidRDefault="00714AA2" w:rsidP="00714AA2">
      <w:pPr>
        <w:pStyle w:val="ListParagraph"/>
        <w:numPr>
          <w:ilvl w:val="0"/>
          <w:numId w:val="18"/>
        </w:numPr>
      </w:pPr>
      <w:r w:rsidRPr="00714AA2">
        <w:t>RM-002 National Archive Storage Standard (</w:t>
      </w:r>
      <w:r w:rsidRPr="00142A02">
        <w:rPr>
          <w:i/>
          <w:iCs/>
        </w:rPr>
        <w:t>New</w:t>
      </w:r>
      <w:r w:rsidRPr="00714AA2">
        <w:t xml:space="preserve">) </w:t>
      </w:r>
    </w:p>
    <w:p w14:paraId="02A9D202" w14:textId="77777777" w:rsidR="00714AA2" w:rsidRPr="00714AA2" w:rsidRDefault="00714AA2" w:rsidP="00714AA2">
      <w:pPr>
        <w:pStyle w:val="ListParagraph"/>
        <w:numPr>
          <w:ilvl w:val="0"/>
          <w:numId w:val="18"/>
        </w:numPr>
      </w:pPr>
      <w:r w:rsidRPr="00714AA2">
        <w:t xml:space="preserve">RM-003 Archive Reference Standard </w:t>
      </w:r>
      <w:r w:rsidRPr="00714AA2">
        <w:rPr>
          <w:i/>
          <w:iCs/>
        </w:rPr>
        <w:t>(New)</w:t>
      </w:r>
    </w:p>
    <w:p w14:paraId="2EDC2BDD" w14:textId="77777777" w:rsidR="0020749E" w:rsidRPr="0020749E" w:rsidRDefault="00252AF2" w:rsidP="0020749E">
      <w:pPr>
        <w:rPr>
          <w:rFonts w:ascii="Courier New" w:hAnsi="Courier New" w:cs="Courier New"/>
        </w:rPr>
      </w:pPr>
      <w:r>
        <w:rPr>
          <w:rFonts w:ascii="Courier New" w:hAnsi="Courier New" w:cs="Courier New"/>
        </w:rPr>
        <w:pict w14:anchorId="615E0E08">
          <v:rect id="_x0000_i1027" style="width:0;height:1.5pt" o:hralign="center" o:hrstd="t" o:hr="t" fillcolor="#a0a0a0" stroked="f"/>
        </w:pict>
      </w:r>
    </w:p>
    <w:p w14:paraId="3603FCE6" w14:textId="65EF17E5" w:rsidR="0020749E" w:rsidRPr="0020749E" w:rsidRDefault="0020749E" w:rsidP="000B5466">
      <w:pPr>
        <w:pStyle w:val="Heading2"/>
      </w:pPr>
      <w:bookmarkStart w:id="4" w:name="_Toc235655430"/>
      <w:r w:rsidRPr="0020749E">
        <w:t>1950</w:t>
      </w:r>
      <w:r w:rsidR="000B5466">
        <w:t xml:space="preserve"> - </w:t>
      </w:r>
      <w:r w:rsidRPr="0020749E">
        <w:t>Regional Site Expansion</w:t>
      </w:r>
      <w:bookmarkEnd w:id="4"/>
    </w:p>
    <w:p w14:paraId="5209C5F1"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Event</w:t>
      </w:r>
    </w:p>
    <w:p w14:paraId="5BFB85D7" w14:textId="77777777" w:rsidR="0020749E" w:rsidRPr="0020749E" w:rsidRDefault="0020749E" w:rsidP="00535093">
      <w:pPr>
        <w:ind w:left="1440"/>
        <w:rPr>
          <w:rFonts w:ascii="Courier New" w:hAnsi="Courier New" w:cs="Courier New"/>
        </w:rPr>
      </w:pPr>
      <w:r w:rsidRPr="0020749E">
        <w:rPr>
          <w:rFonts w:ascii="Courier New" w:hAnsi="Courier New" w:cs="Courier New"/>
        </w:rPr>
        <w:t>Increasing archive volumes required geographically distributed storage.</w:t>
      </w:r>
    </w:p>
    <w:p w14:paraId="5B4A7A65"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Operational Impact</w:t>
      </w:r>
    </w:p>
    <w:p w14:paraId="5346671B" w14:textId="77777777" w:rsidR="0020749E" w:rsidRPr="0020749E" w:rsidRDefault="0020749E" w:rsidP="00535093">
      <w:pPr>
        <w:ind w:left="1440"/>
        <w:rPr>
          <w:rFonts w:ascii="Courier New" w:hAnsi="Courier New" w:cs="Courier New"/>
        </w:rPr>
      </w:pPr>
      <w:r w:rsidRPr="0020749E">
        <w:rPr>
          <w:rFonts w:ascii="Courier New" w:hAnsi="Courier New" w:cs="Courier New"/>
        </w:rPr>
        <w:t>Regional GDR Sites established throughout the United Kingdom.</w:t>
      </w:r>
    </w:p>
    <w:p w14:paraId="4EEE5EA9" w14:textId="77777777" w:rsidR="0020749E" w:rsidRPr="0020749E" w:rsidRDefault="0020749E" w:rsidP="00535093">
      <w:pPr>
        <w:ind w:left="1440"/>
        <w:rPr>
          <w:rFonts w:ascii="Courier New" w:hAnsi="Courier New" w:cs="Courier New"/>
        </w:rPr>
      </w:pPr>
      <w:r w:rsidRPr="0020749E">
        <w:rPr>
          <w:rFonts w:ascii="Courier New" w:hAnsi="Courier New" w:cs="Courier New"/>
        </w:rPr>
        <w:t>Responsibility for storage and retrieval distributed across multiple operational locations.</w:t>
      </w:r>
    </w:p>
    <w:p w14:paraId="29B249CB"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Procedural Outcome</w:t>
      </w:r>
    </w:p>
    <w:p w14:paraId="37C5C6C4" w14:textId="77777777" w:rsidR="0020749E" w:rsidRPr="0020749E" w:rsidRDefault="0020749E" w:rsidP="00535093">
      <w:pPr>
        <w:ind w:left="1440"/>
        <w:rPr>
          <w:rFonts w:ascii="Courier New" w:hAnsi="Courier New" w:cs="Courier New"/>
        </w:rPr>
      </w:pPr>
      <w:r w:rsidRPr="0020749E">
        <w:rPr>
          <w:rFonts w:ascii="Courier New" w:hAnsi="Courier New" w:cs="Courier New"/>
        </w:rPr>
        <w:t>All Sites adopted identical operational standards and reporting structures.</w:t>
      </w:r>
    </w:p>
    <w:p w14:paraId="3E4F256A" w14:textId="77777777" w:rsidR="00C02FC1" w:rsidRDefault="00C02FC1">
      <w:pPr>
        <w:rPr>
          <w:rFonts w:ascii="Courier New" w:hAnsi="Courier New" w:cs="Courier New"/>
          <w:b/>
          <w:bCs/>
        </w:rPr>
      </w:pPr>
      <w:r>
        <w:rPr>
          <w:rFonts w:ascii="Courier New" w:hAnsi="Courier New" w:cs="Courier New"/>
          <w:b/>
          <w:bCs/>
        </w:rPr>
        <w:br w:type="page"/>
      </w:r>
    </w:p>
    <w:p w14:paraId="396714C3" w14:textId="510EC2AC" w:rsidR="0020749E" w:rsidRPr="0020749E" w:rsidRDefault="0020749E" w:rsidP="00535093">
      <w:pPr>
        <w:ind w:left="720"/>
        <w:rPr>
          <w:rFonts w:ascii="Courier New" w:hAnsi="Courier New" w:cs="Courier New"/>
        </w:rPr>
      </w:pPr>
      <w:r w:rsidRPr="0020749E">
        <w:rPr>
          <w:rFonts w:ascii="Courier New" w:hAnsi="Courier New" w:cs="Courier New"/>
          <w:b/>
          <w:bCs/>
        </w:rPr>
        <w:lastRenderedPageBreak/>
        <w:t>Legacy</w:t>
      </w:r>
    </w:p>
    <w:p w14:paraId="6C8E9EA8" w14:textId="64FB36FB" w:rsidR="002F0FEE" w:rsidRDefault="0020749E" w:rsidP="003052CE">
      <w:pPr>
        <w:ind w:left="1440"/>
        <w:rPr>
          <w:rFonts w:ascii="Courier New" w:hAnsi="Courier New" w:cs="Courier New"/>
          <w:b/>
          <w:bCs/>
        </w:rPr>
      </w:pPr>
      <w:r w:rsidRPr="0020749E">
        <w:rPr>
          <w:rFonts w:ascii="Courier New" w:hAnsi="Courier New" w:cs="Courier New"/>
        </w:rPr>
        <w:t>Creation of the distributed Site network that continues to the present day.</w:t>
      </w:r>
    </w:p>
    <w:p w14:paraId="649865E9" w14:textId="4C08115B" w:rsidR="002F0FEE" w:rsidRPr="002F0FEE" w:rsidRDefault="002F0FEE" w:rsidP="003052CE">
      <w:pPr>
        <w:ind w:left="720"/>
        <w:rPr>
          <w:rFonts w:ascii="Courier New" w:hAnsi="Courier New" w:cs="Courier New"/>
        </w:rPr>
      </w:pPr>
      <w:r w:rsidRPr="002F0FEE">
        <w:rPr>
          <w:rFonts w:ascii="Courier New" w:hAnsi="Courier New" w:cs="Courier New"/>
          <w:b/>
          <w:bCs/>
        </w:rPr>
        <w:t>Documentation Changes</w:t>
      </w:r>
    </w:p>
    <w:p w14:paraId="70F4B88B" w14:textId="638CD42C" w:rsidR="00EB60B5" w:rsidRDefault="00EB60B5" w:rsidP="002F0FEE">
      <w:pPr>
        <w:pStyle w:val="ListParagraph"/>
        <w:numPr>
          <w:ilvl w:val="0"/>
          <w:numId w:val="20"/>
        </w:numPr>
      </w:pPr>
      <w:r>
        <w:t>GDR-002 Department Operational Manual (</w:t>
      </w:r>
      <w:r w:rsidRPr="00E251D5">
        <w:rPr>
          <w:i/>
          <w:iCs/>
        </w:rPr>
        <w:t>Rev. 2</w:t>
      </w:r>
      <w:r>
        <w:t>)</w:t>
      </w:r>
    </w:p>
    <w:p w14:paraId="458A7CFA" w14:textId="5124198B" w:rsidR="002F0FEE" w:rsidRPr="002F0FEE" w:rsidRDefault="002F0FEE" w:rsidP="002F0FEE">
      <w:pPr>
        <w:pStyle w:val="ListParagraph"/>
        <w:numPr>
          <w:ilvl w:val="0"/>
          <w:numId w:val="20"/>
        </w:numPr>
      </w:pPr>
      <w:r w:rsidRPr="002F0FEE">
        <w:t xml:space="preserve">OPS-001 Regional Site Operating Procedures </w:t>
      </w:r>
      <w:r w:rsidRPr="002F0FEE">
        <w:rPr>
          <w:i/>
          <w:iCs/>
        </w:rPr>
        <w:t>(New)</w:t>
      </w:r>
      <w:r w:rsidRPr="002F0FEE">
        <w:t xml:space="preserve"> </w:t>
      </w:r>
    </w:p>
    <w:p w14:paraId="6CE9663F" w14:textId="77777777" w:rsidR="002F0FEE" w:rsidRPr="002F0FEE" w:rsidRDefault="002F0FEE" w:rsidP="002F0FEE">
      <w:pPr>
        <w:pStyle w:val="ListParagraph"/>
        <w:numPr>
          <w:ilvl w:val="0"/>
          <w:numId w:val="20"/>
        </w:numPr>
      </w:pPr>
      <w:r w:rsidRPr="002F0FEE">
        <w:t xml:space="preserve">RM-004 Regional Archive Transfer Procedure </w:t>
      </w:r>
      <w:r w:rsidRPr="002F0FEE">
        <w:rPr>
          <w:i/>
          <w:iCs/>
        </w:rPr>
        <w:t>(New)</w:t>
      </w:r>
      <w:r w:rsidRPr="002F0FEE">
        <w:t xml:space="preserve"> </w:t>
      </w:r>
    </w:p>
    <w:p w14:paraId="5C12509F" w14:textId="77777777" w:rsidR="002F0FEE" w:rsidRDefault="002F0FEE" w:rsidP="002F0FEE">
      <w:pPr>
        <w:rPr>
          <w:rFonts w:ascii="Courier New" w:hAnsi="Courier New" w:cs="Courier New"/>
        </w:rPr>
      </w:pPr>
    </w:p>
    <w:p w14:paraId="3250D9C1" w14:textId="77777777" w:rsidR="000B5466" w:rsidRDefault="000B5466">
      <w:pPr>
        <w:rPr>
          <w:rFonts w:ascii="Courier New" w:hAnsi="Courier New" w:cs="Courier New"/>
        </w:rPr>
      </w:pPr>
      <w:r>
        <w:rPr>
          <w:rFonts w:ascii="Courier New" w:hAnsi="Courier New" w:cs="Courier New"/>
        </w:rPr>
        <w:br w:type="page"/>
      </w:r>
    </w:p>
    <w:p w14:paraId="62BE97E1" w14:textId="1C1F877E" w:rsidR="000B5466" w:rsidRPr="00EE7D7B" w:rsidRDefault="000B5466" w:rsidP="000B5466">
      <w:pPr>
        <w:pStyle w:val="Heading1"/>
      </w:pPr>
      <w:bookmarkStart w:id="5" w:name="_Toc235655431"/>
      <w:r>
        <w:lastRenderedPageBreak/>
        <w:t>Phase II – Mechanisation (1956 – 1969)</w:t>
      </w:r>
      <w:bookmarkEnd w:id="5"/>
    </w:p>
    <w:p w14:paraId="1BD355A5" w14:textId="4131D744" w:rsidR="0020749E" w:rsidRPr="0020749E" w:rsidRDefault="0020749E" w:rsidP="00800BD5">
      <w:pPr>
        <w:pStyle w:val="Heading2"/>
      </w:pPr>
      <w:bookmarkStart w:id="6" w:name="_Toc235655432"/>
      <w:r w:rsidRPr="0020749E">
        <w:t>1956</w:t>
      </w:r>
      <w:r w:rsidR="00800BD5">
        <w:t xml:space="preserve"> - </w:t>
      </w:r>
      <w:r w:rsidRPr="0020749E">
        <w:t>Introduction of Microfilm Preservation</w:t>
      </w:r>
      <w:bookmarkEnd w:id="6"/>
    </w:p>
    <w:p w14:paraId="15896905"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Event</w:t>
      </w:r>
    </w:p>
    <w:p w14:paraId="538EA2A2" w14:textId="77777777" w:rsidR="0020749E" w:rsidRPr="0020749E" w:rsidRDefault="0020749E" w:rsidP="00535093">
      <w:pPr>
        <w:ind w:left="1440"/>
        <w:rPr>
          <w:rFonts w:ascii="Courier New" w:hAnsi="Courier New" w:cs="Courier New"/>
        </w:rPr>
      </w:pPr>
      <w:r w:rsidRPr="0020749E">
        <w:rPr>
          <w:rFonts w:ascii="Courier New" w:hAnsi="Courier New" w:cs="Courier New"/>
        </w:rPr>
        <w:t>Alternative preservation methods evaluated following rapid archive growth.</w:t>
      </w:r>
    </w:p>
    <w:p w14:paraId="2201F513"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Operational Impact</w:t>
      </w:r>
    </w:p>
    <w:p w14:paraId="402393AC" w14:textId="77777777" w:rsidR="0020749E" w:rsidRPr="0020749E" w:rsidRDefault="0020749E" w:rsidP="00535093">
      <w:pPr>
        <w:ind w:left="1440"/>
        <w:rPr>
          <w:rFonts w:ascii="Courier New" w:hAnsi="Courier New" w:cs="Courier New"/>
        </w:rPr>
      </w:pPr>
      <w:r w:rsidRPr="0020749E">
        <w:rPr>
          <w:rFonts w:ascii="Courier New" w:hAnsi="Courier New" w:cs="Courier New"/>
        </w:rPr>
        <w:t>Permanent records could be preserved while reducing handling of original documents.</w:t>
      </w:r>
    </w:p>
    <w:p w14:paraId="2FE5090C"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Procedural Outcome</w:t>
      </w:r>
    </w:p>
    <w:p w14:paraId="0098E9DB" w14:textId="77777777" w:rsidR="0020749E" w:rsidRPr="0020749E" w:rsidRDefault="0020749E" w:rsidP="00535093">
      <w:pPr>
        <w:ind w:left="1440"/>
        <w:rPr>
          <w:rFonts w:ascii="Courier New" w:hAnsi="Courier New" w:cs="Courier New"/>
        </w:rPr>
      </w:pPr>
      <w:r w:rsidRPr="0020749E">
        <w:rPr>
          <w:rFonts w:ascii="Courier New" w:hAnsi="Courier New" w:cs="Courier New"/>
        </w:rPr>
        <w:t>Microfilm adopted as the standard preservation format for long-term archival material.</w:t>
      </w:r>
    </w:p>
    <w:p w14:paraId="05501788"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Legacy</w:t>
      </w:r>
    </w:p>
    <w:p w14:paraId="6CA36CE2" w14:textId="77777777" w:rsidR="0020749E" w:rsidRDefault="0020749E" w:rsidP="00535093">
      <w:pPr>
        <w:ind w:left="1440"/>
        <w:rPr>
          <w:rFonts w:ascii="Courier New" w:hAnsi="Courier New" w:cs="Courier New"/>
        </w:rPr>
      </w:pPr>
      <w:r w:rsidRPr="0020749E">
        <w:rPr>
          <w:rFonts w:ascii="Courier New" w:hAnsi="Courier New" w:cs="Courier New"/>
        </w:rPr>
        <w:t>Established the principle that preservation media may change while archival content remains authoritative.</w:t>
      </w:r>
    </w:p>
    <w:p w14:paraId="60174279" w14:textId="77777777" w:rsidR="009E3CAB" w:rsidRPr="009E3CAB" w:rsidRDefault="009E3CAB" w:rsidP="009E3CAB">
      <w:pPr>
        <w:ind w:left="720"/>
        <w:rPr>
          <w:rFonts w:ascii="Courier New" w:hAnsi="Courier New" w:cs="Courier New"/>
        </w:rPr>
      </w:pPr>
      <w:r w:rsidRPr="009E3CAB">
        <w:rPr>
          <w:rFonts w:ascii="Courier New" w:hAnsi="Courier New" w:cs="Courier New"/>
          <w:b/>
          <w:bCs/>
        </w:rPr>
        <w:t>Documentation Changes</w:t>
      </w:r>
    </w:p>
    <w:p w14:paraId="775E1137" w14:textId="77777777" w:rsidR="009E3CAB" w:rsidRPr="009E3CAB" w:rsidRDefault="009E3CAB" w:rsidP="009E3CAB">
      <w:pPr>
        <w:pStyle w:val="ListParagraph"/>
        <w:numPr>
          <w:ilvl w:val="0"/>
          <w:numId w:val="22"/>
        </w:numPr>
      </w:pPr>
      <w:r w:rsidRPr="009E3CAB">
        <w:t xml:space="preserve">RM-007 Microfilm Preservation Standard </w:t>
      </w:r>
      <w:r w:rsidRPr="009E3CAB">
        <w:rPr>
          <w:i/>
          <w:iCs/>
        </w:rPr>
        <w:t>(New)</w:t>
      </w:r>
      <w:r w:rsidRPr="009E3CAB">
        <w:t xml:space="preserve"> </w:t>
      </w:r>
    </w:p>
    <w:p w14:paraId="6EC77572" w14:textId="77777777" w:rsidR="009E3CAB" w:rsidRPr="009E3CAB" w:rsidRDefault="009E3CAB" w:rsidP="009E3CAB">
      <w:pPr>
        <w:pStyle w:val="ListParagraph"/>
        <w:numPr>
          <w:ilvl w:val="0"/>
          <w:numId w:val="22"/>
        </w:numPr>
      </w:pPr>
      <w:r w:rsidRPr="009E3CAB">
        <w:t xml:space="preserve">OPS-005 Microfilm Handling Procedure </w:t>
      </w:r>
      <w:r w:rsidRPr="009E3CAB">
        <w:rPr>
          <w:i/>
          <w:iCs/>
        </w:rPr>
        <w:t>(New)</w:t>
      </w:r>
    </w:p>
    <w:p w14:paraId="54951371" w14:textId="77777777" w:rsidR="0020749E" w:rsidRPr="0020749E" w:rsidRDefault="00252AF2" w:rsidP="0020749E">
      <w:pPr>
        <w:rPr>
          <w:rFonts w:ascii="Courier New" w:hAnsi="Courier New" w:cs="Courier New"/>
        </w:rPr>
      </w:pPr>
      <w:r>
        <w:rPr>
          <w:rFonts w:ascii="Courier New" w:hAnsi="Courier New" w:cs="Courier New"/>
        </w:rPr>
        <w:pict w14:anchorId="5DDE2128">
          <v:rect id="_x0000_i1028" style="width:0;height:1.5pt" o:hralign="center" o:hrstd="t" o:hr="t" fillcolor="#a0a0a0" stroked="f"/>
        </w:pict>
      </w:r>
    </w:p>
    <w:p w14:paraId="08757077" w14:textId="39D6BB58" w:rsidR="0020749E" w:rsidRPr="0020749E" w:rsidRDefault="0020749E" w:rsidP="00800BD5">
      <w:pPr>
        <w:pStyle w:val="Heading2"/>
      </w:pPr>
      <w:bookmarkStart w:id="7" w:name="_Toc235655433"/>
      <w:r w:rsidRPr="0020749E">
        <w:t>1959</w:t>
      </w:r>
      <w:r w:rsidR="00800BD5">
        <w:t xml:space="preserve"> - </w:t>
      </w:r>
      <w:r w:rsidRPr="0020749E">
        <w:t>National Archive Reference Standard</w:t>
      </w:r>
      <w:bookmarkEnd w:id="7"/>
    </w:p>
    <w:p w14:paraId="1C6840CD"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Event</w:t>
      </w:r>
    </w:p>
    <w:p w14:paraId="668ABB75" w14:textId="77777777" w:rsidR="0020749E" w:rsidRPr="0020749E" w:rsidRDefault="0020749E" w:rsidP="00535093">
      <w:pPr>
        <w:ind w:left="1440"/>
        <w:rPr>
          <w:rFonts w:ascii="Courier New" w:hAnsi="Courier New" w:cs="Courier New"/>
        </w:rPr>
      </w:pPr>
      <w:r w:rsidRPr="0020749E">
        <w:rPr>
          <w:rFonts w:ascii="Courier New" w:hAnsi="Courier New" w:cs="Courier New"/>
        </w:rPr>
        <w:t>Department-specific archive numbering systems replaced.</w:t>
      </w:r>
    </w:p>
    <w:p w14:paraId="7346602D"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Operational Impact</w:t>
      </w:r>
    </w:p>
    <w:p w14:paraId="6DE49508" w14:textId="77777777" w:rsidR="0020749E" w:rsidRPr="0020749E" w:rsidRDefault="0020749E" w:rsidP="00535093">
      <w:pPr>
        <w:ind w:left="1440"/>
        <w:rPr>
          <w:rFonts w:ascii="Courier New" w:hAnsi="Courier New" w:cs="Courier New"/>
        </w:rPr>
      </w:pPr>
      <w:r w:rsidRPr="0020749E">
        <w:rPr>
          <w:rFonts w:ascii="Courier New" w:hAnsi="Courier New" w:cs="Courier New"/>
        </w:rPr>
        <w:t>Common numerical references introduced nationally.</w:t>
      </w:r>
    </w:p>
    <w:p w14:paraId="75364951"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Procedural Outcome</w:t>
      </w:r>
    </w:p>
    <w:p w14:paraId="3EA79A8B" w14:textId="77777777" w:rsidR="0020749E" w:rsidRPr="0020749E" w:rsidRDefault="0020749E" w:rsidP="00535093">
      <w:pPr>
        <w:ind w:left="1440"/>
        <w:rPr>
          <w:rFonts w:ascii="Courier New" w:hAnsi="Courier New" w:cs="Courier New"/>
        </w:rPr>
      </w:pPr>
      <w:r w:rsidRPr="0020749E">
        <w:rPr>
          <w:rFonts w:ascii="Courier New" w:hAnsi="Courier New" w:cs="Courier New"/>
        </w:rPr>
        <w:t>Unified archive reference standard implemented across all Sites.</w:t>
      </w:r>
    </w:p>
    <w:p w14:paraId="3EE0928C"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Legacy</w:t>
      </w:r>
    </w:p>
    <w:p w14:paraId="4862ECB6" w14:textId="77777777" w:rsidR="0020749E" w:rsidRDefault="0020749E" w:rsidP="00535093">
      <w:pPr>
        <w:ind w:left="1440"/>
        <w:rPr>
          <w:rFonts w:ascii="Courier New" w:hAnsi="Courier New" w:cs="Courier New"/>
        </w:rPr>
      </w:pPr>
      <w:r w:rsidRPr="0020749E">
        <w:rPr>
          <w:rFonts w:ascii="Courier New" w:hAnsi="Courier New" w:cs="Courier New"/>
        </w:rPr>
        <w:t>Reference numbering continues as the foundation of archive retrieval.</w:t>
      </w:r>
    </w:p>
    <w:p w14:paraId="3C59E7DE" w14:textId="77777777" w:rsidR="009E3CAB" w:rsidRDefault="009E3CAB">
      <w:pPr>
        <w:rPr>
          <w:rFonts w:ascii="Courier New" w:hAnsi="Courier New" w:cs="Courier New"/>
          <w:b/>
          <w:bCs/>
        </w:rPr>
      </w:pPr>
      <w:r>
        <w:rPr>
          <w:rFonts w:ascii="Courier New" w:hAnsi="Courier New" w:cs="Courier New"/>
          <w:b/>
          <w:bCs/>
        </w:rPr>
        <w:br w:type="page"/>
      </w:r>
    </w:p>
    <w:p w14:paraId="5A1A5FBA" w14:textId="7B6066EF" w:rsidR="009E3CAB" w:rsidRPr="009E3CAB" w:rsidRDefault="009E3CAB" w:rsidP="009E3CAB">
      <w:pPr>
        <w:ind w:left="720"/>
        <w:rPr>
          <w:rFonts w:ascii="Courier New" w:hAnsi="Courier New" w:cs="Courier New"/>
        </w:rPr>
      </w:pPr>
      <w:r w:rsidRPr="009E3CAB">
        <w:rPr>
          <w:rFonts w:ascii="Courier New" w:hAnsi="Courier New" w:cs="Courier New"/>
          <w:b/>
          <w:bCs/>
        </w:rPr>
        <w:lastRenderedPageBreak/>
        <w:t>Documentation Changes</w:t>
      </w:r>
    </w:p>
    <w:p w14:paraId="40D740E8" w14:textId="030C4616" w:rsidR="009E3CAB" w:rsidRPr="009E3CAB" w:rsidRDefault="009E3CAB" w:rsidP="009E3CAB">
      <w:pPr>
        <w:pStyle w:val="ListParagraph"/>
        <w:numPr>
          <w:ilvl w:val="0"/>
          <w:numId w:val="24"/>
        </w:numPr>
      </w:pPr>
      <w:r w:rsidRPr="009E3CAB">
        <w:t xml:space="preserve">RM-003 Archive Reference Standard </w:t>
      </w:r>
      <w:r w:rsidRPr="009E3CAB">
        <w:rPr>
          <w:i/>
          <w:iCs/>
        </w:rPr>
        <w:t>(Rev</w:t>
      </w:r>
      <w:r w:rsidR="003052CE">
        <w:rPr>
          <w:i/>
          <w:iCs/>
        </w:rPr>
        <w:t>.</w:t>
      </w:r>
      <w:r w:rsidRPr="009E3CAB">
        <w:rPr>
          <w:i/>
          <w:iCs/>
        </w:rPr>
        <w:t xml:space="preserve"> 2)</w:t>
      </w:r>
      <w:r w:rsidRPr="009E3CAB">
        <w:t xml:space="preserve"> </w:t>
      </w:r>
    </w:p>
    <w:p w14:paraId="1CE1DD86" w14:textId="77777777" w:rsidR="009E3CAB" w:rsidRPr="009E3CAB" w:rsidRDefault="009E3CAB" w:rsidP="009E3CAB">
      <w:pPr>
        <w:pStyle w:val="ListParagraph"/>
        <w:numPr>
          <w:ilvl w:val="0"/>
          <w:numId w:val="24"/>
        </w:numPr>
      </w:pPr>
      <w:r w:rsidRPr="009E3CAB">
        <w:t xml:space="preserve">RM-008 Archive Numbering Convention </w:t>
      </w:r>
      <w:r w:rsidRPr="009E3CAB">
        <w:rPr>
          <w:i/>
          <w:iCs/>
        </w:rPr>
        <w:t>(New)</w:t>
      </w:r>
      <w:r w:rsidRPr="009E3CAB">
        <w:t xml:space="preserve"> </w:t>
      </w:r>
    </w:p>
    <w:p w14:paraId="161FD285" w14:textId="77777777" w:rsidR="0020749E" w:rsidRPr="0020749E" w:rsidRDefault="00252AF2" w:rsidP="0020749E">
      <w:pPr>
        <w:rPr>
          <w:rFonts w:ascii="Courier New" w:hAnsi="Courier New" w:cs="Courier New"/>
        </w:rPr>
      </w:pPr>
      <w:r>
        <w:rPr>
          <w:rFonts w:ascii="Courier New" w:hAnsi="Courier New" w:cs="Courier New"/>
        </w:rPr>
        <w:pict w14:anchorId="2DAADC91">
          <v:rect id="_x0000_i1029" style="width:0;height:1.5pt" o:hralign="center" o:hrstd="t" o:hr="t" fillcolor="#a0a0a0" stroked="f"/>
        </w:pict>
      </w:r>
    </w:p>
    <w:p w14:paraId="585F0303" w14:textId="6F4812AB" w:rsidR="0020749E" w:rsidRPr="0020749E" w:rsidRDefault="0020749E" w:rsidP="00800BD5">
      <w:pPr>
        <w:pStyle w:val="Heading2"/>
      </w:pPr>
      <w:bookmarkStart w:id="8" w:name="_Toc235655434"/>
      <w:r w:rsidRPr="0020749E">
        <w:t>1961</w:t>
      </w:r>
      <w:r w:rsidR="00800BD5">
        <w:t xml:space="preserve"> - </w:t>
      </w:r>
      <w:r w:rsidRPr="0020749E">
        <w:t>Mechanised Archive Indexing</w:t>
      </w:r>
      <w:bookmarkEnd w:id="8"/>
    </w:p>
    <w:p w14:paraId="500375D6"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Event</w:t>
      </w:r>
    </w:p>
    <w:p w14:paraId="2FCC743A" w14:textId="77777777" w:rsidR="0020749E" w:rsidRPr="0020749E" w:rsidRDefault="0020749E" w:rsidP="00535093">
      <w:pPr>
        <w:ind w:left="1440"/>
        <w:rPr>
          <w:rFonts w:ascii="Courier New" w:hAnsi="Courier New" w:cs="Courier New"/>
        </w:rPr>
      </w:pPr>
      <w:r w:rsidRPr="0020749E">
        <w:rPr>
          <w:rFonts w:ascii="Courier New" w:hAnsi="Courier New" w:cs="Courier New"/>
        </w:rPr>
        <w:t>Punch-card indexing introduced.</w:t>
      </w:r>
    </w:p>
    <w:p w14:paraId="5193949C"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Operational Impact</w:t>
      </w:r>
    </w:p>
    <w:p w14:paraId="25B8FFB6" w14:textId="77777777" w:rsidR="0020749E" w:rsidRPr="0020749E" w:rsidRDefault="0020749E" w:rsidP="00535093">
      <w:pPr>
        <w:ind w:left="1440"/>
        <w:rPr>
          <w:rFonts w:ascii="Courier New" w:hAnsi="Courier New" w:cs="Courier New"/>
        </w:rPr>
      </w:pPr>
      <w:r w:rsidRPr="0020749E">
        <w:rPr>
          <w:rFonts w:ascii="Courier New" w:hAnsi="Courier New" w:cs="Courier New"/>
        </w:rPr>
        <w:t>Record retrieval significantly improved.</w:t>
      </w:r>
    </w:p>
    <w:p w14:paraId="4536B731" w14:textId="33B10D9F" w:rsidR="0020749E" w:rsidRPr="0020749E" w:rsidRDefault="0020749E" w:rsidP="00535093">
      <w:pPr>
        <w:ind w:left="1440"/>
        <w:rPr>
          <w:rFonts w:ascii="Courier New" w:hAnsi="Courier New" w:cs="Courier New"/>
        </w:rPr>
      </w:pPr>
      <w:r w:rsidRPr="0020749E">
        <w:rPr>
          <w:rFonts w:ascii="Courier New" w:hAnsi="Courier New" w:cs="Courier New"/>
        </w:rPr>
        <w:t xml:space="preserve">Original documents remained </w:t>
      </w:r>
      <w:r w:rsidR="00535093" w:rsidRPr="0020749E">
        <w:rPr>
          <w:rFonts w:ascii="Courier New" w:hAnsi="Courier New" w:cs="Courier New"/>
        </w:rPr>
        <w:t>paper based</w:t>
      </w:r>
      <w:r w:rsidRPr="0020749E">
        <w:rPr>
          <w:rFonts w:ascii="Courier New" w:hAnsi="Courier New" w:cs="Courier New"/>
        </w:rPr>
        <w:t>.</w:t>
      </w:r>
    </w:p>
    <w:p w14:paraId="5F1EB6FA"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Procedural Outcome</w:t>
      </w:r>
    </w:p>
    <w:p w14:paraId="385E8F67" w14:textId="77777777" w:rsidR="0020749E" w:rsidRPr="0020749E" w:rsidRDefault="0020749E" w:rsidP="00535093">
      <w:pPr>
        <w:ind w:left="1440"/>
        <w:rPr>
          <w:rFonts w:ascii="Courier New" w:hAnsi="Courier New" w:cs="Courier New"/>
        </w:rPr>
      </w:pPr>
      <w:r w:rsidRPr="0020749E">
        <w:rPr>
          <w:rFonts w:ascii="Courier New" w:hAnsi="Courier New" w:cs="Courier New"/>
        </w:rPr>
        <w:t>Mechanised indexes established while preserving existing archive procedures.</w:t>
      </w:r>
    </w:p>
    <w:p w14:paraId="1EB0428E" w14:textId="77777777" w:rsidR="0020749E" w:rsidRPr="0020749E" w:rsidRDefault="0020749E" w:rsidP="00535093">
      <w:pPr>
        <w:ind w:left="720"/>
        <w:rPr>
          <w:rFonts w:ascii="Courier New" w:hAnsi="Courier New" w:cs="Courier New"/>
        </w:rPr>
      </w:pPr>
      <w:r w:rsidRPr="0020749E">
        <w:rPr>
          <w:rFonts w:ascii="Courier New" w:hAnsi="Courier New" w:cs="Courier New"/>
          <w:b/>
          <w:bCs/>
        </w:rPr>
        <w:t>Legacy</w:t>
      </w:r>
    </w:p>
    <w:p w14:paraId="6AF5F6C8" w14:textId="77777777" w:rsidR="0020749E" w:rsidRDefault="0020749E" w:rsidP="00535093">
      <w:pPr>
        <w:ind w:left="1440"/>
        <w:rPr>
          <w:rFonts w:ascii="Courier New" w:hAnsi="Courier New" w:cs="Courier New"/>
        </w:rPr>
      </w:pPr>
      <w:r w:rsidRPr="0020749E">
        <w:rPr>
          <w:rFonts w:ascii="Courier New" w:hAnsi="Courier New" w:cs="Courier New"/>
        </w:rPr>
        <w:t>First separation between archive content and retrieval systems.</w:t>
      </w:r>
    </w:p>
    <w:p w14:paraId="6BD58DF9" w14:textId="77777777" w:rsidR="00ED283B" w:rsidRPr="00ED283B" w:rsidRDefault="00ED283B" w:rsidP="00ED283B">
      <w:pPr>
        <w:ind w:left="720"/>
        <w:rPr>
          <w:rFonts w:ascii="Courier New" w:hAnsi="Courier New" w:cs="Courier New"/>
        </w:rPr>
      </w:pPr>
      <w:r w:rsidRPr="00ED283B">
        <w:rPr>
          <w:rFonts w:ascii="Courier New" w:hAnsi="Courier New" w:cs="Courier New"/>
          <w:b/>
          <w:bCs/>
        </w:rPr>
        <w:t>Documentation Changes</w:t>
      </w:r>
    </w:p>
    <w:p w14:paraId="7AB46DEF" w14:textId="77777777" w:rsidR="00ED283B" w:rsidRPr="00ED283B" w:rsidRDefault="00ED283B" w:rsidP="00ED283B">
      <w:pPr>
        <w:pStyle w:val="ListParagraph"/>
        <w:numPr>
          <w:ilvl w:val="0"/>
          <w:numId w:val="26"/>
        </w:numPr>
      </w:pPr>
      <w:r w:rsidRPr="00ED283B">
        <w:t xml:space="preserve">SYS-001 National Archive Index </w:t>
      </w:r>
      <w:r w:rsidRPr="00ED283B">
        <w:rPr>
          <w:i/>
          <w:iCs/>
        </w:rPr>
        <w:t>(New)</w:t>
      </w:r>
      <w:r w:rsidRPr="00ED283B">
        <w:t xml:space="preserve"> </w:t>
      </w:r>
    </w:p>
    <w:p w14:paraId="76EA59FD" w14:textId="77777777" w:rsidR="00ED283B" w:rsidRPr="00ED283B" w:rsidRDefault="00ED283B" w:rsidP="00ED283B">
      <w:pPr>
        <w:pStyle w:val="ListParagraph"/>
        <w:numPr>
          <w:ilvl w:val="0"/>
          <w:numId w:val="26"/>
        </w:numPr>
      </w:pPr>
      <w:r w:rsidRPr="00ED283B">
        <w:t xml:space="preserve">OPS-009 Punch Card Index Maintenance </w:t>
      </w:r>
      <w:r w:rsidRPr="00ED283B">
        <w:rPr>
          <w:i/>
          <w:iCs/>
        </w:rPr>
        <w:t>(New)</w:t>
      </w:r>
    </w:p>
    <w:p w14:paraId="021BB25F" w14:textId="385964F3" w:rsidR="00535093" w:rsidRPr="00535093" w:rsidRDefault="00252AF2" w:rsidP="00535093">
      <w:pPr>
        <w:rPr>
          <w:rStyle w:val="Heading2Char"/>
        </w:rPr>
      </w:pPr>
      <w:r>
        <w:rPr>
          <w:rFonts w:ascii="Courier New" w:hAnsi="Courier New" w:cs="Courier New"/>
        </w:rPr>
        <w:pict w14:anchorId="50BF8CDF">
          <v:rect id="_x0000_i1030" style="width:0;height:1.5pt" o:hralign="center" o:hrstd="t" o:hr="t" fillcolor="#a0a0a0" stroked="f"/>
        </w:pict>
      </w:r>
      <w:r w:rsidR="00535093" w:rsidRPr="00535093">
        <w:rPr>
          <w:rStyle w:val="Heading2Char"/>
        </w:rPr>
        <w:t>1962 - Archive Reference Incident</w:t>
      </w:r>
    </w:p>
    <w:p w14:paraId="7B968A06" w14:textId="77777777" w:rsidR="00535093" w:rsidRPr="00535093" w:rsidRDefault="00535093" w:rsidP="00535093">
      <w:pPr>
        <w:ind w:left="720"/>
        <w:rPr>
          <w:rFonts w:ascii="Courier New" w:hAnsi="Courier New" w:cs="Courier New"/>
        </w:rPr>
      </w:pPr>
      <w:r w:rsidRPr="00535093">
        <w:rPr>
          <w:rFonts w:ascii="Courier New" w:hAnsi="Courier New" w:cs="Courier New"/>
          <w:b/>
          <w:bCs/>
        </w:rPr>
        <w:t>Event</w:t>
      </w:r>
    </w:p>
    <w:p w14:paraId="593A0C21" w14:textId="77777777" w:rsidR="00535093" w:rsidRPr="00535093" w:rsidRDefault="00535093" w:rsidP="00535093">
      <w:pPr>
        <w:ind w:left="1440"/>
        <w:rPr>
          <w:rFonts w:ascii="Courier New" w:hAnsi="Courier New" w:cs="Courier New"/>
        </w:rPr>
      </w:pPr>
      <w:r w:rsidRPr="00535093">
        <w:rPr>
          <w:rFonts w:ascii="Courier New" w:hAnsi="Courier New" w:cs="Courier New"/>
        </w:rPr>
        <w:t>During a routine Continuity of Government readiness audit, a classified document could not be located.</w:t>
      </w:r>
    </w:p>
    <w:p w14:paraId="22F039D0" w14:textId="77777777" w:rsidR="00535093" w:rsidRPr="00535093" w:rsidRDefault="00535093" w:rsidP="00535093">
      <w:pPr>
        <w:ind w:left="1440"/>
        <w:rPr>
          <w:rFonts w:ascii="Courier New" w:hAnsi="Courier New" w:cs="Courier New"/>
        </w:rPr>
      </w:pPr>
      <w:r w:rsidRPr="00535093">
        <w:rPr>
          <w:rFonts w:ascii="Courier New" w:hAnsi="Courier New" w:cs="Courier New"/>
        </w:rPr>
        <w:t>Given the prevailing international situation during the Cuban Missile Crisis, the affected Site entered immediate lockdown.</w:t>
      </w:r>
    </w:p>
    <w:p w14:paraId="74E6A2A5" w14:textId="77777777" w:rsidR="00535093" w:rsidRPr="00535093" w:rsidRDefault="00535093" w:rsidP="00535093">
      <w:pPr>
        <w:ind w:left="1440"/>
        <w:rPr>
          <w:rFonts w:ascii="Courier New" w:hAnsi="Courier New" w:cs="Courier New"/>
        </w:rPr>
      </w:pPr>
      <w:r w:rsidRPr="00535093">
        <w:rPr>
          <w:rFonts w:ascii="Courier New" w:hAnsi="Courier New" w:cs="Courier New"/>
        </w:rPr>
        <w:t>Following seventy-two hours of manual archive verification, the document was recovered from an incorrectly referenced archive box.</w:t>
      </w:r>
    </w:p>
    <w:p w14:paraId="4EFA9C16" w14:textId="77777777" w:rsidR="00535093" w:rsidRPr="00535093" w:rsidRDefault="00535093" w:rsidP="00535093">
      <w:pPr>
        <w:ind w:left="1440"/>
        <w:rPr>
          <w:rFonts w:ascii="Courier New" w:hAnsi="Courier New" w:cs="Courier New"/>
        </w:rPr>
      </w:pPr>
      <w:r w:rsidRPr="00535093">
        <w:rPr>
          <w:rFonts w:ascii="Courier New" w:hAnsi="Courier New" w:cs="Courier New"/>
        </w:rPr>
        <w:t>Subsequent investigation determined that the archive reference had been transposed during filing by a newly appointed clerk. The contributing factor was later recognised as undiagnosed dyslexia.</w:t>
      </w:r>
    </w:p>
    <w:p w14:paraId="7D644E69" w14:textId="77777777" w:rsidR="003052CE" w:rsidRDefault="003052CE">
      <w:pPr>
        <w:rPr>
          <w:rFonts w:ascii="Courier New" w:hAnsi="Courier New" w:cs="Courier New"/>
          <w:b/>
          <w:bCs/>
        </w:rPr>
      </w:pPr>
      <w:r>
        <w:rPr>
          <w:rFonts w:ascii="Courier New" w:hAnsi="Courier New" w:cs="Courier New"/>
          <w:b/>
          <w:bCs/>
        </w:rPr>
        <w:br w:type="page"/>
      </w:r>
    </w:p>
    <w:p w14:paraId="7F42D37A" w14:textId="08E968C0" w:rsidR="00535093" w:rsidRPr="00535093" w:rsidRDefault="00535093" w:rsidP="00535093">
      <w:pPr>
        <w:ind w:left="720"/>
        <w:rPr>
          <w:rFonts w:ascii="Courier New" w:hAnsi="Courier New" w:cs="Courier New"/>
        </w:rPr>
      </w:pPr>
      <w:r w:rsidRPr="00535093">
        <w:rPr>
          <w:rFonts w:ascii="Courier New" w:hAnsi="Courier New" w:cs="Courier New"/>
          <w:b/>
          <w:bCs/>
        </w:rPr>
        <w:lastRenderedPageBreak/>
        <w:t>Operational Impact</w:t>
      </w:r>
    </w:p>
    <w:p w14:paraId="41B7E735" w14:textId="77777777" w:rsidR="00535093" w:rsidRPr="00535093" w:rsidRDefault="00535093" w:rsidP="00535093">
      <w:pPr>
        <w:ind w:left="1440"/>
        <w:rPr>
          <w:rFonts w:ascii="Courier New" w:hAnsi="Courier New" w:cs="Courier New"/>
        </w:rPr>
      </w:pPr>
      <w:r w:rsidRPr="00535093">
        <w:rPr>
          <w:rFonts w:ascii="Courier New" w:hAnsi="Courier New" w:cs="Courier New"/>
        </w:rPr>
        <w:t>No classified information was lost.</w:t>
      </w:r>
    </w:p>
    <w:p w14:paraId="472DA7B5" w14:textId="77777777" w:rsidR="00535093" w:rsidRPr="00535093" w:rsidRDefault="00535093" w:rsidP="00535093">
      <w:pPr>
        <w:ind w:left="1440"/>
        <w:rPr>
          <w:rFonts w:ascii="Courier New" w:hAnsi="Courier New" w:cs="Courier New"/>
        </w:rPr>
      </w:pPr>
      <w:r w:rsidRPr="00535093">
        <w:rPr>
          <w:rFonts w:ascii="Courier New" w:hAnsi="Courier New" w:cs="Courier New"/>
        </w:rPr>
        <w:t>The incident demonstrated that human error represented a greater operational risk than equipment failure.</w:t>
      </w:r>
    </w:p>
    <w:p w14:paraId="3D87A139" w14:textId="77777777" w:rsidR="00535093" w:rsidRPr="00535093" w:rsidRDefault="00535093" w:rsidP="00535093">
      <w:pPr>
        <w:ind w:left="720"/>
        <w:rPr>
          <w:rFonts w:ascii="Courier New" w:hAnsi="Courier New" w:cs="Courier New"/>
        </w:rPr>
      </w:pPr>
      <w:r w:rsidRPr="00535093">
        <w:rPr>
          <w:rFonts w:ascii="Courier New" w:hAnsi="Courier New" w:cs="Courier New"/>
          <w:b/>
          <w:bCs/>
        </w:rPr>
        <w:t>Procedural Outcome</w:t>
      </w:r>
    </w:p>
    <w:p w14:paraId="1740D2B7" w14:textId="77777777" w:rsidR="00535093" w:rsidRPr="00535093" w:rsidRDefault="00535093" w:rsidP="00535093">
      <w:pPr>
        <w:ind w:left="1440"/>
        <w:rPr>
          <w:rFonts w:ascii="Courier New" w:hAnsi="Courier New" w:cs="Courier New"/>
        </w:rPr>
      </w:pPr>
      <w:r w:rsidRPr="00535093">
        <w:rPr>
          <w:rFonts w:ascii="Courier New" w:hAnsi="Courier New" w:cs="Courier New"/>
        </w:rPr>
        <w:t>Mandatory dual verification introduced for archive references.</w:t>
      </w:r>
    </w:p>
    <w:p w14:paraId="2CE06324" w14:textId="77777777" w:rsidR="00535093" w:rsidRPr="00535093" w:rsidRDefault="00535093" w:rsidP="00535093">
      <w:pPr>
        <w:ind w:left="1440"/>
        <w:rPr>
          <w:rFonts w:ascii="Courier New" w:hAnsi="Courier New" w:cs="Courier New"/>
        </w:rPr>
      </w:pPr>
      <w:r w:rsidRPr="00535093">
        <w:rPr>
          <w:rFonts w:ascii="Courier New" w:hAnsi="Courier New" w:cs="Courier New"/>
        </w:rPr>
        <w:t>Independent checking required before permanent storage.</w:t>
      </w:r>
    </w:p>
    <w:p w14:paraId="37481972" w14:textId="77777777" w:rsidR="00535093" w:rsidRPr="00535093" w:rsidRDefault="00535093" w:rsidP="00535093">
      <w:pPr>
        <w:ind w:left="1440"/>
        <w:rPr>
          <w:rFonts w:ascii="Courier New" w:hAnsi="Courier New" w:cs="Courier New"/>
        </w:rPr>
      </w:pPr>
      <w:r w:rsidRPr="00535093">
        <w:rPr>
          <w:rFonts w:ascii="Courier New" w:hAnsi="Courier New" w:cs="Courier New"/>
        </w:rPr>
        <w:t>Staff training revised.</w:t>
      </w:r>
    </w:p>
    <w:p w14:paraId="6404FB2F" w14:textId="77777777" w:rsidR="00535093" w:rsidRPr="00535093" w:rsidRDefault="00535093" w:rsidP="00535093">
      <w:pPr>
        <w:ind w:left="1440"/>
        <w:rPr>
          <w:rFonts w:ascii="Courier New" w:hAnsi="Courier New" w:cs="Courier New"/>
        </w:rPr>
      </w:pPr>
      <w:r w:rsidRPr="00535093">
        <w:rPr>
          <w:rFonts w:ascii="Courier New" w:hAnsi="Courier New" w:cs="Courier New"/>
        </w:rPr>
        <w:t>Archive audit procedures expanded.</w:t>
      </w:r>
    </w:p>
    <w:p w14:paraId="2E2532EF" w14:textId="1A6A8549" w:rsidR="00535093" w:rsidRPr="00ED283B" w:rsidRDefault="00535093" w:rsidP="00ED283B">
      <w:pPr>
        <w:ind w:left="720"/>
        <w:rPr>
          <w:rFonts w:ascii="Courier New" w:hAnsi="Courier New" w:cs="Courier New"/>
          <w:b/>
          <w:bCs/>
        </w:rPr>
      </w:pPr>
      <w:r w:rsidRPr="00535093">
        <w:rPr>
          <w:rFonts w:ascii="Courier New" w:hAnsi="Courier New" w:cs="Courier New"/>
          <w:b/>
          <w:bCs/>
        </w:rPr>
        <w:t>Legacy</w:t>
      </w:r>
    </w:p>
    <w:p w14:paraId="641FD423" w14:textId="77777777" w:rsidR="00535093" w:rsidRPr="00535093" w:rsidRDefault="00535093" w:rsidP="00535093">
      <w:pPr>
        <w:ind w:left="1440"/>
        <w:rPr>
          <w:rFonts w:ascii="Courier New" w:hAnsi="Courier New" w:cs="Courier New"/>
        </w:rPr>
      </w:pPr>
      <w:r w:rsidRPr="00535093">
        <w:rPr>
          <w:rFonts w:ascii="Courier New" w:hAnsi="Courier New" w:cs="Courier New"/>
        </w:rPr>
        <w:t>Established the enduring departmental principle that:</w:t>
      </w:r>
    </w:p>
    <w:p w14:paraId="341A3056" w14:textId="77777777" w:rsidR="00535093" w:rsidRPr="00ED283B" w:rsidRDefault="00535093" w:rsidP="00535093">
      <w:pPr>
        <w:ind w:left="1440"/>
        <w:rPr>
          <w:rFonts w:ascii="Courier New" w:hAnsi="Courier New" w:cs="Courier New"/>
          <w:b/>
          <w:bCs/>
        </w:rPr>
      </w:pPr>
      <w:r w:rsidRPr="00ED283B">
        <w:rPr>
          <w:rFonts w:ascii="Courier New" w:hAnsi="Courier New" w:cs="Courier New"/>
          <w:b/>
          <w:bCs/>
        </w:rPr>
        <w:t>Verification exists to protect the system from human error, not to demonstrate human infallibility.</w:t>
      </w:r>
    </w:p>
    <w:p w14:paraId="25AD7AA1" w14:textId="005EE5F0" w:rsidR="00B56B31" w:rsidRPr="00B56B31" w:rsidRDefault="00736194" w:rsidP="00B56B31">
      <w:pPr>
        <w:ind w:left="720"/>
        <w:rPr>
          <w:rFonts w:ascii="Courier New" w:hAnsi="Courier New" w:cs="Courier New"/>
        </w:rPr>
      </w:pPr>
      <w:r>
        <w:rPr>
          <w:rFonts w:ascii="Courier New" w:hAnsi="Courier New" w:cs="Courier New"/>
          <w:b/>
          <w:bCs/>
        </w:rPr>
        <w:t>Documentation Changes</w:t>
      </w:r>
    </w:p>
    <w:p w14:paraId="36D3343C" w14:textId="4ABA4420" w:rsidR="00061DA8" w:rsidRDefault="00061DA8" w:rsidP="00B56B31">
      <w:pPr>
        <w:pStyle w:val="ListParagraph"/>
        <w:numPr>
          <w:ilvl w:val="0"/>
          <w:numId w:val="11"/>
        </w:numPr>
      </w:pPr>
      <w:r>
        <w:t>GDR-001 Department Charter (</w:t>
      </w:r>
      <w:r w:rsidRPr="00061DA8">
        <w:rPr>
          <w:i/>
          <w:iCs/>
        </w:rPr>
        <w:t>Rev. 6</w:t>
      </w:r>
      <w:r>
        <w:t>)</w:t>
      </w:r>
    </w:p>
    <w:p w14:paraId="38D3FD58" w14:textId="6C37E182" w:rsidR="000769C4" w:rsidRDefault="000769C4" w:rsidP="00B56B31">
      <w:pPr>
        <w:pStyle w:val="ListParagraph"/>
        <w:numPr>
          <w:ilvl w:val="0"/>
          <w:numId w:val="11"/>
        </w:numPr>
      </w:pPr>
      <w:r>
        <w:t>GDR-014 Records Retention Policy (</w:t>
      </w:r>
      <w:r w:rsidRPr="000769C4">
        <w:rPr>
          <w:i/>
          <w:iCs/>
        </w:rPr>
        <w:t>Rev. 7</w:t>
      </w:r>
      <w:r>
        <w:t>)</w:t>
      </w:r>
    </w:p>
    <w:p w14:paraId="0B46296A" w14:textId="420E4759" w:rsidR="00B56B31" w:rsidRPr="00B56B31" w:rsidRDefault="00B56B31" w:rsidP="00B56B31">
      <w:pPr>
        <w:pStyle w:val="ListParagraph"/>
        <w:numPr>
          <w:ilvl w:val="0"/>
          <w:numId w:val="11"/>
        </w:numPr>
      </w:pPr>
      <w:r w:rsidRPr="00B56B31">
        <w:t>RM-017 Archive Reference Verification Standard (</w:t>
      </w:r>
      <w:r w:rsidRPr="000769C4">
        <w:rPr>
          <w:i/>
          <w:iCs/>
        </w:rPr>
        <w:t>New</w:t>
      </w:r>
      <w:r w:rsidRPr="00B56B31">
        <w:t xml:space="preserve">) </w:t>
      </w:r>
    </w:p>
    <w:p w14:paraId="1DAF8075" w14:textId="3FBD4960" w:rsidR="00B56B31" w:rsidRPr="00B56B31" w:rsidRDefault="00B56B31" w:rsidP="00B56B31">
      <w:pPr>
        <w:pStyle w:val="ListParagraph"/>
        <w:numPr>
          <w:ilvl w:val="0"/>
          <w:numId w:val="11"/>
        </w:numPr>
      </w:pPr>
      <w:r w:rsidRPr="00B56B31">
        <w:t xml:space="preserve">RM-024 Archive Filing Procedure </w:t>
      </w:r>
      <w:r w:rsidR="008C7429">
        <w:t>(</w:t>
      </w:r>
      <w:r w:rsidR="008C7429" w:rsidRPr="000769C4">
        <w:rPr>
          <w:i/>
          <w:iCs/>
        </w:rPr>
        <w:t>Rev.</w:t>
      </w:r>
      <w:r w:rsidRPr="000769C4">
        <w:rPr>
          <w:i/>
          <w:iCs/>
        </w:rPr>
        <w:t xml:space="preserve"> 2</w:t>
      </w:r>
      <w:r w:rsidRPr="00B56B31">
        <w:t xml:space="preserve">) </w:t>
      </w:r>
    </w:p>
    <w:p w14:paraId="70DFBDC6" w14:textId="3F86E604" w:rsidR="00B56B31" w:rsidRPr="00B56B31" w:rsidRDefault="00B56B31" w:rsidP="00B56B31">
      <w:pPr>
        <w:pStyle w:val="ListParagraph"/>
        <w:numPr>
          <w:ilvl w:val="0"/>
          <w:numId w:val="11"/>
        </w:numPr>
      </w:pPr>
      <w:r w:rsidRPr="00B56B31">
        <w:t xml:space="preserve">HR-006 Staff Induction Programme </w:t>
      </w:r>
      <w:r w:rsidR="008C7429">
        <w:t>(</w:t>
      </w:r>
      <w:r w:rsidR="008C7429" w:rsidRPr="000769C4">
        <w:rPr>
          <w:i/>
          <w:iCs/>
        </w:rPr>
        <w:t>Rev.</w:t>
      </w:r>
      <w:r w:rsidRPr="000769C4">
        <w:rPr>
          <w:i/>
          <w:iCs/>
        </w:rPr>
        <w:t xml:space="preserve"> 3</w:t>
      </w:r>
      <w:r w:rsidRPr="00B56B31">
        <w:t xml:space="preserve">) </w:t>
      </w:r>
    </w:p>
    <w:p w14:paraId="52805AC0" w14:textId="00D6AB25" w:rsidR="00B56B31" w:rsidRPr="00B56B31" w:rsidRDefault="00B56B31" w:rsidP="00B56B31">
      <w:pPr>
        <w:pStyle w:val="ListParagraph"/>
        <w:numPr>
          <w:ilvl w:val="0"/>
          <w:numId w:val="11"/>
        </w:numPr>
      </w:pPr>
      <w:r w:rsidRPr="00B56B31">
        <w:t xml:space="preserve">QA-003 Archive Audit Schedule </w:t>
      </w:r>
      <w:r w:rsidR="008C7429">
        <w:t>(</w:t>
      </w:r>
      <w:r w:rsidR="008C7429" w:rsidRPr="000769C4">
        <w:rPr>
          <w:i/>
          <w:iCs/>
        </w:rPr>
        <w:t>Rev.</w:t>
      </w:r>
      <w:r w:rsidRPr="000769C4">
        <w:rPr>
          <w:i/>
          <w:iCs/>
        </w:rPr>
        <w:t xml:space="preserve"> 1</w:t>
      </w:r>
      <w:r w:rsidRPr="00B56B31">
        <w:t>)</w:t>
      </w:r>
    </w:p>
    <w:p w14:paraId="696D0E68" w14:textId="77777777" w:rsidR="00B56B31" w:rsidRPr="00535093" w:rsidRDefault="00B56B31" w:rsidP="00B56B31">
      <w:pPr>
        <w:rPr>
          <w:rFonts w:ascii="Courier New" w:hAnsi="Courier New" w:cs="Courier New"/>
        </w:rPr>
      </w:pPr>
    </w:p>
    <w:p w14:paraId="1E1C1D01" w14:textId="0FF63853" w:rsidR="005D3218" w:rsidRDefault="005D3218">
      <w:pPr>
        <w:rPr>
          <w:rFonts w:ascii="Courier New" w:hAnsi="Courier New" w:cs="Courier New"/>
        </w:rPr>
      </w:pPr>
      <w:r>
        <w:rPr>
          <w:rFonts w:ascii="Courier New" w:hAnsi="Courier New" w:cs="Courier New"/>
        </w:rPr>
        <w:br w:type="page"/>
      </w:r>
    </w:p>
    <w:p w14:paraId="48BD8328" w14:textId="32C6A10C" w:rsidR="005D3218" w:rsidRPr="00EE7D7B" w:rsidRDefault="005D3218" w:rsidP="005D3218">
      <w:pPr>
        <w:pStyle w:val="Heading1"/>
      </w:pPr>
      <w:bookmarkStart w:id="9" w:name="_Toc235655435"/>
      <w:r>
        <w:lastRenderedPageBreak/>
        <w:t>Phase III – Computerisation (1970 – 1989)</w:t>
      </w:r>
      <w:bookmarkEnd w:id="9"/>
    </w:p>
    <w:p w14:paraId="375FA014" w14:textId="7236361A" w:rsidR="00C0098E" w:rsidRPr="00C0098E" w:rsidRDefault="00C0098E" w:rsidP="00C0098E">
      <w:pPr>
        <w:pStyle w:val="Heading2"/>
      </w:pPr>
      <w:bookmarkStart w:id="10" w:name="_Toc235655436"/>
      <w:r w:rsidRPr="00C0098E">
        <w:t>1973</w:t>
      </w:r>
      <w:r>
        <w:t xml:space="preserve"> - </w:t>
      </w:r>
      <w:r w:rsidRPr="00C0098E">
        <w:t>National Index Integration Programme</w:t>
      </w:r>
      <w:bookmarkEnd w:id="10"/>
    </w:p>
    <w:p w14:paraId="6A8CE71F" w14:textId="77777777" w:rsidR="00C0098E" w:rsidRPr="00C0098E" w:rsidRDefault="00C0098E" w:rsidP="00C0098E">
      <w:pPr>
        <w:ind w:left="720"/>
        <w:rPr>
          <w:rFonts w:ascii="Courier New" w:hAnsi="Courier New" w:cs="Courier New"/>
        </w:rPr>
      </w:pPr>
      <w:r w:rsidRPr="00C0098E">
        <w:rPr>
          <w:rFonts w:ascii="Courier New" w:hAnsi="Courier New" w:cs="Courier New"/>
          <w:b/>
          <w:bCs/>
        </w:rPr>
        <w:t>Event</w:t>
      </w:r>
    </w:p>
    <w:p w14:paraId="3A8B7185" w14:textId="77777777" w:rsidR="00C0098E" w:rsidRPr="00C0098E" w:rsidRDefault="00C0098E" w:rsidP="00C0098E">
      <w:pPr>
        <w:ind w:left="1440"/>
        <w:rPr>
          <w:rFonts w:ascii="Courier New" w:hAnsi="Courier New" w:cs="Courier New"/>
        </w:rPr>
      </w:pPr>
      <w:r w:rsidRPr="00C0098E">
        <w:rPr>
          <w:rFonts w:ascii="Courier New" w:hAnsi="Courier New" w:cs="Courier New"/>
        </w:rPr>
        <w:t>Regional archive indexes were connected through a centrally managed mainframe computing system.</w:t>
      </w:r>
    </w:p>
    <w:p w14:paraId="128ECC51" w14:textId="77777777" w:rsidR="00C0098E" w:rsidRPr="00C0098E" w:rsidRDefault="00C0098E" w:rsidP="00C0098E">
      <w:pPr>
        <w:ind w:left="720"/>
        <w:rPr>
          <w:rFonts w:ascii="Courier New" w:hAnsi="Courier New" w:cs="Courier New"/>
        </w:rPr>
      </w:pPr>
      <w:r w:rsidRPr="00C0098E">
        <w:rPr>
          <w:rFonts w:ascii="Courier New" w:hAnsi="Courier New" w:cs="Courier New"/>
          <w:b/>
          <w:bCs/>
        </w:rPr>
        <w:t>Operational Impact</w:t>
      </w:r>
    </w:p>
    <w:p w14:paraId="0B410078" w14:textId="77777777" w:rsidR="00C0098E" w:rsidRPr="00C0098E" w:rsidRDefault="00C0098E" w:rsidP="00C0098E">
      <w:pPr>
        <w:ind w:left="1440"/>
        <w:rPr>
          <w:rFonts w:ascii="Courier New" w:hAnsi="Courier New" w:cs="Courier New"/>
        </w:rPr>
      </w:pPr>
      <w:r w:rsidRPr="00C0098E">
        <w:rPr>
          <w:rFonts w:ascii="Courier New" w:hAnsi="Courier New" w:cs="Courier New"/>
        </w:rPr>
        <w:t>Archive references could be searched nationally without altering the physical storage of records.</w:t>
      </w:r>
    </w:p>
    <w:p w14:paraId="57BBA22E" w14:textId="77777777" w:rsidR="00C0098E" w:rsidRPr="00C0098E" w:rsidRDefault="00C0098E" w:rsidP="00C0098E">
      <w:pPr>
        <w:ind w:left="1440"/>
        <w:rPr>
          <w:rFonts w:ascii="Courier New" w:hAnsi="Courier New" w:cs="Courier New"/>
        </w:rPr>
      </w:pPr>
      <w:r w:rsidRPr="00C0098E">
        <w:rPr>
          <w:rFonts w:ascii="Courier New" w:hAnsi="Courier New" w:cs="Courier New"/>
        </w:rPr>
        <w:t>Information retrieval improved while preserving existing archive management procedures.</w:t>
      </w:r>
    </w:p>
    <w:p w14:paraId="5449AD74" w14:textId="77777777" w:rsidR="00C0098E" w:rsidRPr="00C0098E" w:rsidRDefault="00C0098E" w:rsidP="00C0098E">
      <w:pPr>
        <w:ind w:left="720"/>
        <w:rPr>
          <w:rFonts w:ascii="Courier New" w:hAnsi="Courier New" w:cs="Courier New"/>
        </w:rPr>
      </w:pPr>
      <w:r w:rsidRPr="00C0098E">
        <w:rPr>
          <w:rFonts w:ascii="Courier New" w:hAnsi="Courier New" w:cs="Courier New"/>
          <w:b/>
          <w:bCs/>
        </w:rPr>
        <w:t>Procedural Outcome</w:t>
      </w:r>
    </w:p>
    <w:p w14:paraId="299026D0" w14:textId="77777777" w:rsidR="00C0098E" w:rsidRPr="00C0098E" w:rsidRDefault="00C0098E" w:rsidP="00C0098E">
      <w:pPr>
        <w:ind w:left="1440"/>
        <w:rPr>
          <w:rFonts w:ascii="Courier New" w:hAnsi="Courier New" w:cs="Courier New"/>
        </w:rPr>
      </w:pPr>
      <w:r w:rsidRPr="00C0098E">
        <w:rPr>
          <w:rFonts w:ascii="Courier New" w:hAnsi="Courier New" w:cs="Courier New"/>
        </w:rPr>
        <w:t>National indexing standards were adopted across all Sites.</w:t>
      </w:r>
    </w:p>
    <w:p w14:paraId="1A2DD414" w14:textId="77777777" w:rsidR="00C0098E" w:rsidRPr="00C0098E" w:rsidRDefault="00C0098E" w:rsidP="00C0098E">
      <w:pPr>
        <w:ind w:left="1440"/>
        <w:rPr>
          <w:rFonts w:ascii="Courier New" w:hAnsi="Courier New" w:cs="Courier New"/>
        </w:rPr>
      </w:pPr>
      <w:r w:rsidRPr="00C0098E">
        <w:rPr>
          <w:rFonts w:ascii="Courier New" w:hAnsi="Courier New" w:cs="Courier New"/>
        </w:rPr>
        <w:t>Regional systems became responsible for maintaining synchronised archive indexes.</w:t>
      </w:r>
    </w:p>
    <w:p w14:paraId="6B2DC6EC" w14:textId="77777777" w:rsidR="00C0098E" w:rsidRPr="00C0098E" w:rsidRDefault="00C0098E" w:rsidP="00C0098E">
      <w:pPr>
        <w:ind w:left="720"/>
        <w:rPr>
          <w:rFonts w:ascii="Courier New" w:hAnsi="Courier New" w:cs="Courier New"/>
        </w:rPr>
      </w:pPr>
      <w:r w:rsidRPr="00C0098E">
        <w:rPr>
          <w:rFonts w:ascii="Courier New" w:hAnsi="Courier New" w:cs="Courier New"/>
          <w:b/>
          <w:bCs/>
        </w:rPr>
        <w:t>Legacy</w:t>
      </w:r>
    </w:p>
    <w:p w14:paraId="56354CC3" w14:textId="77777777" w:rsidR="00C0098E" w:rsidRDefault="00C0098E" w:rsidP="00C0098E">
      <w:pPr>
        <w:ind w:left="1440"/>
        <w:rPr>
          <w:rFonts w:ascii="Courier New" w:hAnsi="Courier New" w:cs="Courier New"/>
        </w:rPr>
      </w:pPr>
      <w:r w:rsidRPr="00C0098E">
        <w:rPr>
          <w:rFonts w:ascii="Courier New" w:hAnsi="Courier New" w:cs="Courier New"/>
        </w:rPr>
        <w:t>Established the principle that technological improvements should enhance archive retrieval without altering authoritative records.</w:t>
      </w:r>
    </w:p>
    <w:p w14:paraId="7117ABC1" w14:textId="77777777" w:rsidR="00F2540A" w:rsidRPr="00F2540A" w:rsidRDefault="00F2540A" w:rsidP="00F2540A">
      <w:pPr>
        <w:ind w:left="720"/>
        <w:rPr>
          <w:rFonts w:ascii="Courier New" w:hAnsi="Courier New" w:cs="Courier New"/>
        </w:rPr>
      </w:pPr>
      <w:r w:rsidRPr="00F2540A">
        <w:rPr>
          <w:rFonts w:ascii="Courier New" w:hAnsi="Courier New" w:cs="Courier New"/>
          <w:b/>
          <w:bCs/>
        </w:rPr>
        <w:t>Documentation Changes</w:t>
      </w:r>
    </w:p>
    <w:p w14:paraId="34250433" w14:textId="49BC7DAD" w:rsidR="00F2540A" w:rsidRPr="00F2540A" w:rsidRDefault="00F2540A" w:rsidP="00F2540A">
      <w:pPr>
        <w:pStyle w:val="ListParagraph"/>
        <w:numPr>
          <w:ilvl w:val="0"/>
          <w:numId w:val="29"/>
        </w:numPr>
      </w:pPr>
      <w:r w:rsidRPr="00F2540A">
        <w:rPr>
          <w:b/>
          <w:bCs/>
        </w:rPr>
        <w:t>S</w:t>
      </w:r>
      <w:r w:rsidR="00F54E56">
        <w:rPr>
          <w:b/>
          <w:bCs/>
        </w:rPr>
        <w:t>PEC</w:t>
      </w:r>
      <w:r w:rsidRPr="00F2540A">
        <w:rPr>
          <w:b/>
          <w:bCs/>
        </w:rPr>
        <w:t>-001</w:t>
      </w:r>
      <w:r w:rsidRPr="00F2540A">
        <w:t xml:space="preserve"> National Archive Index Specification </w:t>
      </w:r>
      <w:r w:rsidRPr="00F2540A">
        <w:rPr>
          <w:i/>
          <w:iCs/>
        </w:rPr>
        <w:t>(New)</w:t>
      </w:r>
      <w:r w:rsidRPr="00F2540A">
        <w:t xml:space="preserve"> </w:t>
      </w:r>
    </w:p>
    <w:p w14:paraId="0B1EE063" w14:textId="77777777" w:rsidR="00F2540A" w:rsidRPr="00F2540A" w:rsidRDefault="00F2540A" w:rsidP="00F2540A">
      <w:pPr>
        <w:pStyle w:val="ListParagraph"/>
        <w:numPr>
          <w:ilvl w:val="0"/>
          <w:numId w:val="29"/>
        </w:numPr>
      </w:pPr>
      <w:r w:rsidRPr="00F2540A">
        <w:rPr>
          <w:b/>
          <w:bCs/>
        </w:rPr>
        <w:t>OPS-009</w:t>
      </w:r>
      <w:r w:rsidRPr="00F2540A">
        <w:t xml:space="preserve"> National Index Synchronisation Procedure </w:t>
      </w:r>
      <w:r w:rsidRPr="00F2540A">
        <w:rPr>
          <w:i/>
          <w:iCs/>
        </w:rPr>
        <w:t>(New)</w:t>
      </w:r>
      <w:r w:rsidRPr="00F2540A">
        <w:t xml:space="preserve"> </w:t>
      </w:r>
    </w:p>
    <w:p w14:paraId="3A92F0DC" w14:textId="26BC9C9E" w:rsidR="00F2540A" w:rsidRPr="00F2540A" w:rsidRDefault="00F2540A" w:rsidP="00F2540A">
      <w:pPr>
        <w:pStyle w:val="ListParagraph"/>
        <w:numPr>
          <w:ilvl w:val="0"/>
          <w:numId w:val="29"/>
        </w:numPr>
      </w:pPr>
      <w:r w:rsidRPr="00F2540A">
        <w:rPr>
          <w:b/>
          <w:bCs/>
        </w:rPr>
        <w:t>RM-012</w:t>
      </w:r>
      <w:r w:rsidRPr="00F2540A">
        <w:t xml:space="preserve"> Archive Reference Access Standard </w:t>
      </w:r>
      <w:r w:rsidRPr="00F2540A">
        <w:rPr>
          <w:i/>
          <w:iCs/>
        </w:rPr>
        <w:t>(Rev</w:t>
      </w:r>
      <w:r w:rsidR="003052CE">
        <w:rPr>
          <w:i/>
          <w:iCs/>
        </w:rPr>
        <w:t>.</w:t>
      </w:r>
      <w:r w:rsidRPr="00F2540A">
        <w:rPr>
          <w:i/>
          <w:iCs/>
        </w:rPr>
        <w:t xml:space="preserve"> 1)</w:t>
      </w:r>
    </w:p>
    <w:p w14:paraId="55CEA696" w14:textId="77777777" w:rsidR="00C0098E" w:rsidRPr="00C0098E" w:rsidRDefault="00252AF2" w:rsidP="00C0098E">
      <w:pPr>
        <w:rPr>
          <w:rFonts w:ascii="Courier New" w:hAnsi="Courier New" w:cs="Courier New"/>
        </w:rPr>
      </w:pPr>
      <w:r>
        <w:rPr>
          <w:rFonts w:ascii="Courier New" w:hAnsi="Courier New" w:cs="Courier New"/>
        </w:rPr>
        <w:pict w14:anchorId="7E467DDB">
          <v:rect id="_x0000_i1031" style="width:0;height:1.5pt" o:hralign="center" o:hrstd="t" o:hr="t" fillcolor="#a0a0a0" stroked="f"/>
        </w:pict>
      </w:r>
    </w:p>
    <w:p w14:paraId="002F7D4E" w14:textId="0B59B59F" w:rsidR="00C0098E" w:rsidRPr="00C0098E" w:rsidRDefault="00C0098E" w:rsidP="00C0098E">
      <w:pPr>
        <w:pStyle w:val="Heading2"/>
      </w:pPr>
      <w:bookmarkStart w:id="11" w:name="_Toc235655437"/>
      <w:r w:rsidRPr="00C0098E">
        <w:t>1984</w:t>
      </w:r>
      <w:r>
        <w:t xml:space="preserve"> - </w:t>
      </w:r>
      <w:r w:rsidRPr="00C0098E">
        <w:t>Departmental Microcomputer Programme</w:t>
      </w:r>
      <w:bookmarkEnd w:id="11"/>
    </w:p>
    <w:p w14:paraId="38E6BF2D" w14:textId="77777777" w:rsidR="00C0098E" w:rsidRPr="00C0098E" w:rsidRDefault="00C0098E" w:rsidP="00C0098E">
      <w:pPr>
        <w:ind w:left="720"/>
        <w:rPr>
          <w:rFonts w:ascii="Courier New" w:hAnsi="Courier New" w:cs="Courier New"/>
        </w:rPr>
      </w:pPr>
      <w:r w:rsidRPr="00C0098E">
        <w:rPr>
          <w:rFonts w:ascii="Courier New" w:hAnsi="Courier New" w:cs="Courier New"/>
          <w:b/>
          <w:bCs/>
        </w:rPr>
        <w:t>Event</w:t>
      </w:r>
    </w:p>
    <w:p w14:paraId="0740F0C7" w14:textId="77777777" w:rsidR="00C0098E" w:rsidRPr="00C0098E" w:rsidRDefault="00C0098E" w:rsidP="00C0098E">
      <w:pPr>
        <w:ind w:left="1440"/>
        <w:rPr>
          <w:rFonts w:ascii="Courier New" w:hAnsi="Courier New" w:cs="Courier New"/>
        </w:rPr>
      </w:pPr>
      <w:r w:rsidRPr="00C0098E">
        <w:rPr>
          <w:rFonts w:ascii="Courier New" w:hAnsi="Courier New" w:cs="Courier New"/>
        </w:rPr>
        <w:t>Microcomputers were introduced throughout the Department for administrative and operational support.</w:t>
      </w:r>
    </w:p>
    <w:p w14:paraId="6161B278" w14:textId="77777777" w:rsidR="00C0098E" w:rsidRPr="00C0098E" w:rsidRDefault="00C0098E" w:rsidP="00C0098E">
      <w:pPr>
        <w:ind w:left="720"/>
        <w:rPr>
          <w:rFonts w:ascii="Courier New" w:hAnsi="Courier New" w:cs="Courier New"/>
        </w:rPr>
      </w:pPr>
      <w:r w:rsidRPr="00C0098E">
        <w:rPr>
          <w:rFonts w:ascii="Courier New" w:hAnsi="Courier New" w:cs="Courier New"/>
          <w:b/>
          <w:bCs/>
        </w:rPr>
        <w:t>Operational Impact</w:t>
      </w:r>
    </w:p>
    <w:p w14:paraId="7C089DED" w14:textId="77777777" w:rsidR="00C0098E" w:rsidRPr="00C0098E" w:rsidRDefault="00C0098E" w:rsidP="00C0098E">
      <w:pPr>
        <w:ind w:left="1440"/>
        <w:rPr>
          <w:rFonts w:ascii="Courier New" w:hAnsi="Courier New" w:cs="Courier New"/>
        </w:rPr>
      </w:pPr>
      <w:r w:rsidRPr="00C0098E">
        <w:rPr>
          <w:rFonts w:ascii="Courier New" w:hAnsi="Courier New" w:cs="Courier New"/>
        </w:rPr>
        <w:t>Routine administrative functions were increasingly computerised.</w:t>
      </w:r>
    </w:p>
    <w:p w14:paraId="719F825C" w14:textId="77777777" w:rsidR="00C0098E" w:rsidRPr="00C0098E" w:rsidRDefault="00C0098E" w:rsidP="00C0098E">
      <w:pPr>
        <w:ind w:left="1440"/>
        <w:rPr>
          <w:rFonts w:ascii="Courier New" w:hAnsi="Courier New" w:cs="Courier New"/>
        </w:rPr>
      </w:pPr>
      <w:r w:rsidRPr="00C0098E">
        <w:rPr>
          <w:rFonts w:ascii="Courier New" w:hAnsi="Courier New" w:cs="Courier New"/>
        </w:rPr>
        <w:t>Archive preservation and verification procedures remained unchanged.</w:t>
      </w:r>
    </w:p>
    <w:p w14:paraId="6D395457" w14:textId="77777777" w:rsidR="003052CE" w:rsidRDefault="003052CE">
      <w:pPr>
        <w:rPr>
          <w:rFonts w:ascii="Courier New" w:hAnsi="Courier New" w:cs="Courier New"/>
          <w:b/>
          <w:bCs/>
        </w:rPr>
      </w:pPr>
      <w:r>
        <w:rPr>
          <w:rFonts w:ascii="Courier New" w:hAnsi="Courier New" w:cs="Courier New"/>
          <w:b/>
          <w:bCs/>
        </w:rPr>
        <w:br w:type="page"/>
      </w:r>
    </w:p>
    <w:p w14:paraId="0F58E79B" w14:textId="2CD11C59" w:rsidR="00C0098E" w:rsidRPr="00C0098E" w:rsidRDefault="00C0098E" w:rsidP="00C0098E">
      <w:pPr>
        <w:ind w:left="720"/>
        <w:rPr>
          <w:rFonts w:ascii="Courier New" w:hAnsi="Courier New" w:cs="Courier New"/>
        </w:rPr>
      </w:pPr>
      <w:r w:rsidRPr="00C0098E">
        <w:rPr>
          <w:rFonts w:ascii="Courier New" w:hAnsi="Courier New" w:cs="Courier New"/>
          <w:b/>
          <w:bCs/>
        </w:rPr>
        <w:lastRenderedPageBreak/>
        <w:t>Procedural Outcome</w:t>
      </w:r>
    </w:p>
    <w:p w14:paraId="3F8DAB1A" w14:textId="45325EC1" w:rsidR="00C0098E" w:rsidRDefault="00C0098E" w:rsidP="004E1191">
      <w:pPr>
        <w:ind w:left="1440"/>
        <w:rPr>
          <w:rFonts w:ascii="Courier New" w:hAnsi="Courier New" w:cs="Courier New"/>
          <w:b/>
          <w:bCs/>
        </w:rPr>
      </w:pPr>
      <w:r w:rsidRPr="00C0098E">
        <w:rPr>
          <w:rFonts w:ascii="Courier New" w:hAnsi="Courier New" w:cs="Courier New"/>
        </w:rPr>
        <w:t>Computer systems were adopted for operational support while physical archives continued to represent the authoritative departmental record.</w:t>
      </w:r>
    </w:p>
    <w:p w14:paraId="53E9B243" w14:textId="7F9984EE" w:rsidR="00C0098E" w:rsidRPr="00C0098E" w:rsidRDefault="00C0098E" w:rsidP="00C0098E">
      <w:pPr>
        <w:ind w:left="720"/>
        <w:rPr>
          <w:rFonts w:ascii="Courier New" w:hAnsi="Courier New" w:cs="Courier New"/>
        </w:rPr>
      </w:pPr>
      <w:r w:rsidRPr="00C0098E">
        <w:rPr>
          <w:rFonts w:ascii="Courier New" w:hAnsi="Courier New" w:cs="Courier New"/>
          <w:b/>
          <w:bCs/>
        </w:rPr>
        <w:t>Legacy</w:t>
      </w:r>
    </w:p>
    <w:p w14:paraId="47688BC8" w14:textId="77777777" w:rsidR="00C0098E" w:rsidRDefault="00C0098E" w:rsidP="00C0098E">
      <w:pPr>
        <w:ind w:left="1440"/>
        <w:rPr>
          <w:rFonts w:ascii="Courier New" w:hAnsi="Courier New" w:cs="Courier New"/>
        </w:rPr>
      </w:pPr>
      <w:r w:rsidRPr="00C0098E">
        <w:rPr>
          <w:rFonts w:ascii="Courier New" w:hAnsi="Courier New" w:cs="Courier New"/>
        </w:rPr>
        <w:t>Established the separation between operational systems and archival information that continued throughout later digital programmes.</w:t>
      </w:r>
    </w:p>
    <w:p w14:paraId="5B49F81C" w14:textId="77777777" w:rsidR="004E1191" w:rsidRPr="004E1191" w:rsidRDefault="004E1191" w:rsidP="004E1191">
      <w:pPr>
        <w:ind w:left="720"/>
        <w:rPr>
          <w:rFonts w:ascii="Courier New" w:hAnsi="Courier New" w:cs="Courier New"/>
        </w:rPr>
      </w:pPr>
      <w:r w:rsidRPr="004E1191">
        <w:rPr>
          <w:rFonts w:ascii="Courier New" w:hAnsi="Courier New" w:cs="Courier New"/>
          <w:b/>
          <w:bCs/>
        </w:rPr>
        <w:t>Documentation Changes</w:t>
      </w:r>
    </w:p>
    <w:p w14:paraId="3FC02B18" w14:textId="77777777" w:rsidR="004E1191" w:rsidRPr="004E1191" w:rsidRDefault="004E1191" w:rsidP="004E1191">
      <w:pPr>
        <w:pStyle w:val="ListParagraph"/>
        <w:numPr>
          <w:ilvl w:val="0"/>
          <w:numId w:val="31"/>
        </w:numPr>
      </w:pPr>
      <w:r w:rsidRPr="004E1191">
        <w:rPr>
          <w:b/>
          <w:bCs/>
        </w:rPr>
        <w:t>IT-001</w:t>
      </w:r>
      <w:r w:rsidRPr="004E1191">
        <w:t xml:space="preserve"> Departmental Microcomputer Standard </w:t>
      </w:r>
      <w:r w:rsidRPr="004E1191">
        <w:rPr>
          <w:i/>
          <w:iCs/>
        </w:rPr>
        <w:t>(New)</w:t>
      </w:r>
      <w:r w:rsidRPr="004E1191">
        <w:t xml:space="preserve"> </w:t>
      </w:r>
    </w:p>
    <w:p w14:paraId="4A41FC81" w14:textId="77777777" w:rsidR="004E1191" w:rsidRPr="004E1191" w:rsidRDefault="004E1191" w:rsidP="004E1191">
      <w:pPr>
        <w:pStyle w:val="ListParagraph"/>
        <w:numPr>
          <w:ilvl w:val="0"/>
          <w:numId w:val="31"/>
        </w:numPr>
      </w:pPr>
      <w:r w:rsidRPr="004E1191">
        <w:rPr>
          <w:b/>
          <w:bCs/>
        </w:rPr>
        <w:t>OPS-014</w:t>
      </w:r>
      <w:r w:rsidRPr="004E1191">
        <w:t xml:space="preserve"> Computer Equipment Operating Procedure </w:t>
      </w:r>
      <w:r w:rsidRPr="004E1191">
        <w:rPr>
          <w:i/>
          <w:iCs/>
        </w:rPr>
        <w:t>(New)</w:t>
      </w:r>
      <w:r w:rsidRPr="004E1191">
        <w:t xml:space="preserve"> </w:t>
      </w:r>
    </w:p>
    <w:p w14:paraId="6080B0F6" w14:textId="77777777" w:rsidR="004E1191" w:rsidRPr="004E1191" w:rsidRDefault="004E1191" w:rsidP="004E1191">
      <w:pPr>
        <w:pStyle w:val="ListParagraph"/>
        <w:numPr>
          <w:ilvl w:val="0"/>
          <w:numId w:val="31"/>
        </w:numPr>
      </w:pPr>
      <w:r w:rsidRPr="004E1191">
        <w:rPr>
          <w:b/>
          <w:bCs/>
        </w:rPr>
        <w:t>HR-012</w:t>
      </w:r>
      <w:r w:rsidRPr="004E1191">
        <w:t xml:space="preserve"> Computer Systems Training Programme </w:t>
      </w:r>
      <w:r w:rsidRPr="004E1191">
        <w:rPr>
          <w:i/>
          <w:iCs/>
        </w:rPr>
        <w:t>(New)</w:t>
      </w:r>
    </w:p>
    <w:p w14:paraId="51A20BEB" w14:textId="77777777" w:rsidR="004E1191" w:rsidRPr="00C0098E" w:rsidRDefault="004E1191" w:rsidP="00C0098E">
      <w:pPr>
        <w:ind w:left="1440"/>
        <w:rPr>
          <w:rFonts w:ascii="Courier New" w:hAnsi="Courier New" w:cs="Courier New"/>
        </w:rPr>
      </w:pPr>
    </w:p>
    <w:p w14:paraId="73DB8D02" w14:textId="3C7E347B" w:rsidR="008F0D62" w:rsidRDefault="008F0D62">
      <w:pPr>
        <w:rPr>
          <w:rFonts w:ascii="Courier New" w:hAnsi="Courier New" w:cs="Courier New"/>
        </w:rPr>
      </w:pPr>
      <w:r>
        <w:rPr>
          <w:rFonts w:ascii="Courier New" w:hAnsi="Courier New" w:cs="Courier New"/>
        </w:rPr>
        <w:br w:type="page"/>
      </w:r>
    </w:p>
    <w:p w14:paraId="0F2ABF11" w14:textId="2FD4E19A" w:rsidR="008F0D62" w:rsidRPr="00EE7D7B" w:rsidRDefault="008F0D62" w:rsidP="008F0D62">
      <w:pPr>
        <w:pStyle w:val="Heading1"/>
      </w:pPr>
      <w:bookmarkStart w:id="12" w:name="_Toc235655438"/>
      <w:r>
        <w:lastRenderedPageBreak/>
        <w:t>Phase IV – Digital Integration (1990 – 2009)</w:t>
      </w:r>
      <w:bookmarkEnd w:id="12"/>
    </w:p>
    <w:p w14:paraId="6027A02C" w14:textId="69050513" w:rsidR="00777C33" w:rsidRPr="00777C33" w:rsidRDefault="00777C33" w:rsidP="00777C33">
      <w:pPr>
        <w:pStyle w:val="Heading2"/>
      </w:pPr>
      <w:bookmarkStart w:id="13" w:name="_Toc235655439"/>
      <w:r w:rsidRPr="00777C33">
        <w:t>1994</w:t>
      </w:r>
      <w:r>
        <w:t xml:space="preserve"> - </w:t>
      </w:r>
      <w:r w:rsidRPr="00777C33">
        <w:t>Electronic Records Management Programme</w:t>
      </w:r>
      <w:bookmarkEnd w:id="13"/>
    </w:p>
    <w:p w14:paraId="6B38902C"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Event</w:t>
      </w:r>
    </w:p>
    <w:p w14:paraId="73FFE02B" w14:textId="77777777" w:rsidR="00777C33" w:rsidRPr="00777C33" w:rsidRDefault="00777C33" w:rsidP="00777C33">
      <w:pPr>
        <w:ind w:left="1440"/>
        <w:rPr>
          <w:rFonts w:ascii="Courier New" w:hAnsi="Courier New" w:cs="Courier New"/>
        </w:rPr>
      </w:pPr>
      <w:r w:rsidRPr="00777C33">
        <w:rPr>
          <w:rFonts w:ascii="Courier New" w:hAnsi="Courier New" w:cs="Courier New"/>
        </w:rPr>
        <w:t>Electronic records management systems were introduced to support the increasing volume of digitally created government information.</w:t>
      </w:r>
    </w:p>
    <w:p w14:paraId="3A47B8F3"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Operational Impact</w:t>
      </w:r>
    </w:p>
    <w:p w14:paraId="6C8F0855" w14:textId="77777777" w:rsidR="00777C33" w:rsidRPr="00777C33" w:rsidRDefault="00777C33" w:rsidP="00777C33">
      <w:pPr>
        <w:ind w:left="1440"/>
        <w:rPr>
          <w:rFonts w:ascii="Courier New" w:hAnsi="Courier New" w:cs="Courier New"/>
        </w:rPr>
      </w:pPr>
      <w:r w:rsidRPr="00777C33">
        <w:rPr>
          <w:rFonts w:ascii="Courier New" w:hAnsi="Courier New" w:cs="Courier New"/>
        </w:rPr>
        <w:t>Digital records became subject to the same retention, classification and preservation requirements as physical archives.</w:t>
      </w:r>
    </w:p>
    <w:p w14:paraId="463F9EB6"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Procedural Outcome</w:t>
      </w:r>
    </w:p>
    <w:p w14:paraId="11B89372" w14:textId="77777777" w:rsidR="00777C33" w:rsidRPr="00777C33" w:rsidRDefault="00777C33" w:rsidP="00777C33">
      <w:pPr>
        <w:ind w:left="1440"/>
        <w:rPr>
          <w:rFonts w:ascii="Courier New" w:hAnsi="Courier New" w:cs="Courier New"/>
        </w:rPr>
      </w:pPr>
      <w:r w:rsidRPr="00777C33">
        <w:rPr>
          <w:rFonts w:ascii="Courier New" w:hAnsi="Courier New" w:cs="Courier New"/>
        </w:rPr>
        <w:t>Departmental Records Management standards were expanded to incorporate electronic records while maintaining existing archival principles.</w:t>
      </w:r>
    </w:p>
    <w:p w14:paraId="70FD4265"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Legacy</w:t>
      </w:r>
    </w:p>
    <w:p w14:paraId="3EE90F8F" w14:textId="77777777" w:rsidR="00777C33" w:rsidRDefault="00777C33" w:rsidP="00777C33">
      <w:pPr>
        <w:ind w:left="1440"/>
        <w:rPr>
          <w:rFonts w:ascii="Courier New" w:hAnsi="Courier New" w:cs="Courier New"/>
        </w:rPr>
      </w:pPr>
      <w:r w:rsidRPr="00777C33">
        <w:rPr>
          <w:rFonts w:ascii="Courier New" w:hAnsi="Courier New" w:cs="Courier New"/>
        </w:rPr>
        <w:t>Confirmed that records management principles remained independent of storage medium.</w:t>
      </w:r>
    </w:p>
    <w:p w14:paraId="22CA40E6" w14:textId="77777777" w:rsidR="007E6955" w:rsidRPr="007E6955" w:rsidRDefault="007E6955" w:rsidP="007E6955">
      <w:pPr>
        <w:ind w:left="720"/>
        <w:rPr>
          <w:rFonts w:ascii="Courier New" w:hAnsi="Courier New" w:cs="Courier New"/>
        </w:rPr>
      </w:pPr>
      <w:r w:rsidRPr="007E6955">
        <w:rPr>
          <w:rFonts w:ascii="Courier New" w:hAnsi="Courier New" w:cs="Courier New"/>
          <w:b/>
          <w:bCs/>
        </w:rPr>
        <w:t>Documentation Changes</w:t>
      </w:r>
    </w:p>
    <w:p w14:paraId="4428893A" w14:textId="77777777" w:rsidR="007E6955" w:rsidRPr="007E6955" w:rsidRDefault="007E6955" w:rsidP="007E6955">
      <w:pPr>
        <w:pStyle w:val="ListParagraph"/>
        <w:numPr>
          <w:ilvl w:val="0"/>
          <w:numId w:val="33"/>
        </w:numPr>
      </w:pPr>
      <w:r w:rsidRPr="007E6955">
        <w:rPr>
          <w:b/>
          <w:bCs/>
        </w:rPr>
        <w:t>RM-018</w:t>
      </w:r>
      <w:r w:rsidRPr="007E6955">
        <w:t xml:space="preserve"> Electronic Records Management Standard </w:t>
      </w:r>
      <w:r w:rsidRPr="007E6955">
        <w:rPr>
          <w:i/>
          <w:iCs/>
        </w:rPr>
        <w:t>(New)</w:t>
      </w:r>
      <w:r w:rsidRPr="007E6955">
        <w:t xml:space="preserve"> </w:t>
      </w:r>
    </w:p>
    <w:p w14:paraId="62254F75" w14:textId="77777777" w:rsidR="007E6955" w:rsidRPr="007E6955" w:rsidRDefault="007E6955" w:rsidP="007E6955">
      <w:pPr>
        <w:pStyle w:val="ListParagraph"/>
        <w:numPr>
          <w:ilvl w:val="0"/>
          <w:numId w:val="33"/>
        </w:numPr>
      </w:pPr>
      <w:r w:rsidRPr="007E6955">
        <w:rPr>
          <w:b/>
          <w:bCs/>
        </w:rPr>
        <w:t>RM-019</w:t>
      </w:r>
      <w:r w:rsidRPr="007E6955">
        <w:t xml:space="preserve"> Electronic Records Retention Schedule </w:t>
      </w:r>
      <w:r w:rsidRPr="007E6955">
        <w:rPr>
          <w:i/>
          <w:iCs/>
        </w:rPr>
        <w:t>(New)</w:t>
      </w:r>
      <w:r w:rsidRPr="007E6955">
        <w:t xml:space="preserve"> </w:t>
      </w:r>
    </w:p>
    <w:p w14:paraId="4C663018" w14:textId="09C8B303" w:rsidR="007E6955" w:rsidRPr="007E6955" w:rsidRDefault="007E6955" w:rsidP="007E6955">
      <w:pPr>
        <w:pStyle w:val="ListParagraph"/>
        <w:numPr>
          <w:ilvl w:val="0"/>
          <w:numId w:val="33"/>
        </w:numPr>
      </w:pPr>
      <w:r w:rsidRPr="007E6955">
        <w:rPr>
          <w:b/>
          <w:bCs/>
        </w:rPr>
        <w:t>OPS-021</w:t>
      </w:r>
      <w:r w:rsidRPr="007E6955">
        <w:t xml:space="preserve"> Digital Records Administration Procedure </w:t>
      </w:r>
      <w:r w:rsidRPr="007E6955">
        <w:rPr>
          <w:i/>
          <w:iCs/>
        </w:rPr>
        <w:t>(New)</w:t>
      </w:r>
    </w:p>
    <w:p w14:paraId="0E06A5F6" w14:textId="77777777" w:rsidR="00777C33" w:rsidRPr="00777C33" w:rsidRDefault="00252AF2" w:rsidP="00777C33">
      <w:pPr>
        <w:rPr>
          <w:rFonts w:ascii="Courier New" w:hAnsi="Courier New" w:cs="Courier New"/>
        </w:rPr>
      </w:pPr>
      <w:r>
        <w:rPr>
          <w:rFonts w:ascii="Courier New" w:hAnsi="Courier New" w:cs="Courier New"/>
        </w:rPr>
        <w:pict w14:anchorId="5BFDA3B8">
          <v:rect id="_x0000_i1032" style="width:0;height:1.5pt" o:hralign="center" o:hrstd="t" o:hr="t" fillcolor="#a0a0a0" stroked="f"/>
        </w:pict>
      </w:r>
    </w:p>
    <w:p w14:paraId="5F4359DF" w14:textId="34F223D0" w:rsidR="00777C33" w:rsidRPr="00777C33" w:rsidRDefault="00777C33" w:rsidP="00777C33">
      <w:pPr>
        <w:pStyle w:val="Heading2"/>
      </w:pPr>
      <w:bookmarkStart w:id="14" w:name="_Toc235655440"/>
      <w:r w:rsidRPr="00777C33">
        <w:t>2001</w:t>
      </w:r>
      <w:r>
        <w:t xml:space="preserve"> - </w:t>
      </w:r>
      <w:r w:rsidRPr="00777C33">
        <w:t>Disaster Recovery Verification Programme</w:t>
      </w:r>
      <w:bookmarkEnd w:id="14"/>
    </w:p>
    <w:p w14:paraId="35DB992D"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Event</w:t>
      </w:r>
    </w:p>
    <w:p w14:paraId="44903308" w14:textId="77777777" w:rsidR="00777C33" w:rsidRPr="00777C33" w:rsidRDefault="00777C33" w:rsidP="00777C33">
      <w:pPr>
        <w:ind w:left="1440"/>
        <w:rPr>
          <w:rFonts w:ascii="Courier New" w:hAnsi="Courier New" w:cs="Courier New"/>
        </w:rPr>
      </w:pPr>
      <w:r w:rsidRPr="00777C33">
        <w:rPr>
          <w:rFonts w:ascii="Courier New" w:hAnsi="Courier New" w:cs="Courier New"/>
        </w:rPr>
        <w:t>The Department formally established the Disaster Recovery Verification (DRV) Programme to standardise reconstruction of archived departmental systems.</w:t>
      </w:r>
    </w:p>
    <w:p w14:paraId="6B029205"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Operational Impact</w:t>
      </w:r>
    </w:p>
    <w:p w14:paraId="5CA8BB08" w14:textId="77777777" w:rsidR="00777C33" w:rsidRPr="00777C33" w:rsidRDefault="00777C33" w:rsidP="00777C33">
      <w:pPr>
        <w:ind w:left="1440"/>
        <w:rPr>
          <w:rFonts w:ascii="Courier New" w:hAnsi="Courier New" w:cs="Courier New"/>
        </w:rPr>
      </w:pPr>
      <w:r w:rsidRPr="00777C33">
        <w:rPr>
          <w:rFonts w:ascii="Courier New" w:hAnsi="Courier New" w:cs="Courier New"/>
        </w:rPr>
        <w:t>Routine verification of archived systems became a national operational requirement.</w:t>
      </w:r>
    </w:p>
    <w:p w14:paraId="501C0D6D" w14:textId="77777777" w:rsidR="00777C33" w:rsidRPr="00777C33" w:rsidRDefault="00777C33" w:rsidP="00777C33">
      <w:pPr>
        <w:ind w:left="1440"/>
        <w:rPr>
          <w:rFonts w:ascii="Courier New" w:hAnsi="Courier New" w:cs="Courier New"/>
        </w:rPr>
      </w:pPr>
      <w:r w:rsidRPr="00777C33">
        <w:rPr>
          <w:rFonts w:ascii="Courier New" w:hAnsi="Courier New" w:cs="Courier New"/>
        </w:rPr>
        <w:t>Recovery capability could be demonstrated without affecting authoritative archive content.</w:t>
      </w:r>
    </w:p>
    <w:p w14:paraId="0E002DE3" w14:textId="77777777" w:rsidR="003052CE" w:rsidRDefault="003052CE">
      <w:pPr>
        <w:rPr>
          <w:rFonts w:ascii="Courier New" w:hAnsi="Courier New" w:cs="Courier New"/>
          <w:b/>
          <w:bCs/>
        </w:rPr>
      </w:pPr>
      <w:r>
        <w:rPr>
          <w:rFonts w:ascii="Courier New" w:hAnsi="Courier New" w:cs="Courier New"/>
          <w:b/>
          <w:bCs/>
        </w:rPr>
        <w:br w:type="page"/>
      </w:r>
    </w:p>
    <w:p w14:paraId="5F3C0189" w14:textId="4B65732C" w:rsidR="00777C33" w:rsidRPr="00777C33" w:rsidRDefault="00777C33" w:rsidP="00777C33">
      <w:pPr>
        <w:ind w:left="720"/>
        <w:rPr>
          <w:rFonts w:ascii="Courier New" w:hAnsi="Courier New" w:cs="Courier New"/>
        </w:rPr>
      </w:pPr>
      <w:r w:rsidRPr="00777C33">
        <w:rPr>
          <w:rFonts w:ascii="Courier New" w:hAnsi="Courier New" w:cs="Courier New"/>
          <w:b/>
          <w:bCs/>
        </w:rPr>
        <w:lastRenderedPageBreak/>
        <w:t>Procedural Outcome</w:t>
      </w:r>
    </w:p>
    <w:p w14:paraId="1C13D70A" w14:textId="77777777" w:rsidR="00777C33" w:rsidRPr="00777C33" w:rsidRDefault="00777C33" w:rsidP="00777C33">
      <w:pPr>
        <w:ind w:left="1440"/>
        <w:rPr>
          <w:rFonts w:ascii="Courier New" w:hAnsi="Courier New" w:cs="Courier New"/>
        </w:rPr>
      </w:pPr>
      <w:r w:rsidRPr="00777C33">
        <w:rPr>
          <w:rFonts w:ascii="Courier New" w:hAnsi="Courier New" w:cs="Courier New"/>
        </w:rPr>
        <w:t>National Disaster Recovery Verification standards were published.</w:t>
      </w:r>
    </w:p>
    <w:p w14:paraId="402D4E2F" w14:textId="77777777" w:rsidR="00777C33" w:rsidRPr="00777C33" w:rsidRDefault="00777C33" w:rsidP="00777C33">
      <w:pPr>
        <w:ind w:left="1440"/>
        <w:rPr>
          <w:rFonts w:ascii="Courier New" w:hAnsi="Courier New" w:cs="Courier New"/>
        </w:rPr>
      </w:pPr>
      <w:r w:rsidRPr="00777C33">
        <w:rPr>
          <w:rFonts w:ascii="Courier New" w:hAnsi="Courier New" w:cs="Courier New"/>
        </w:rPr>
        <w:t>Routine verification schedules were introduced across all operational Sites.</w:t>
      </w:r>
    </w:p>
    <w:p w14:paraId="251D39B7"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Legacy</w:t>
      </w:r>
    </w:p>
    <w:p w14:paraId="6D3BF6BF" w14:textId="77777777" w:rsidR="00777C33" w:rsidRDefault="00777C33" w:rsidP="00777C33">
      <w:pPr>
        <w:ind w:left="1440"/>
        <w:rPr>
          <w:rFonts w:ascii="Courier New" w:hAnsi="Courier New" w:cs="Courier New"/>
        </w:rPr>
      </w:pPr>
      <w:r w:rsidRPr="00777C33">
        <w:rPr>
          <w:rFonts w:ascii="Courier New" w:hAnsi="Courier New" w:cs="Courier New"/>
        </w:rPr>
        <w:t>Established Disaster Recovery Verification as a core departmental responsibility alongside Records Management.</w:t>
      </w:r>
    </w:p>
    <w:p w14:paraId="36EFDED9" w14:textId="69100789" w:rsidR="005F47C5" w:rsidRPr="00A84041" w:rsidRDefault="00736194" w:rsidP="005F47C5">
      <w:pPr>
        <w:ind w:left="720"/>
        <w:rPr>
          <w:rFonts w:ascii="Courier New" w:hAnsi="Courier New" w:cs="Courier New"/>
        </w:rPr>
      </w:pPr>
      <w:r>
        <w:rPr>
          <w:rFonts w:ascii="Courier New" w:hAnsi="Courier New" w:cs="Courier New"/>
          <w:b/>
          <w:bCs/>
        </w:rPr>
        <w:t>Documentation Changes</w:t>
      </w:r>
    </w:p>
    <w:p w14:paraId="06DADD21" w14:textId="77777777" w:rsidR="002923B4" w:rsidRDefault="002923B4" w:rsidP="002923B4">
      <w:pPr>
        <w:pStyle w:val="ListParagraph"/>
        <w:numPr>
          <w:ilvl w:val="0"/>
          <w:numId w:val="13"/>
        </w:numPr>
      </w:pPr>
      <w:r>
        <w:t>DRV-001 Disaster Recovery Verification Specification (</w:t>
      </w:r>
      <w:r w:rsidRPr="003052CE">
        <w:rPr>
          <w:i/>
          <w:iCs/>
        </w:rPr>
        <w:t>New</w:t>
      </w:r>
      <w:r>
        <w:t xml:space="preserve">) </w:t>
      </w:r>
    </w:p>
    <w:p w14:paraId="1561E879" w14:textId="77777777" w:rsidR="002923B4" w:rsidRDefault="002923B4" w:rsidP="002923B4">
      <w:pPr>
        <w:pStyle w:val="ListParagraph"/>
        <w:numPr>
          <w:ilvl w:val="0"/>
          <w:numId w:val="13"/>
        </w:numPr>
      </w:pPr>
      <w:r>
        <w:t>DRV-002 Recovery Environment Standard (</w:t>
      </w:r>
      <w:r w:rsidRPr="003052CE">
        <w:rPr>
          <w:i/>
          <w:iCs/>
        </w:rPr>
        <w:t>New</w:t>
      </w:r>
      <w:r>
        <w:t xml:space="preserve">) </w:t>
      </w:r>
    </w:p>
    <w:p w14:paraId="6820273F" w14:textId="77777777" w:rsidR="002923B4" w:rsidRDefault="002923B4" w:rsidP="002923B4">
      <w:pPr>
        <w:pStyle w:val="ListParagraph"/>
        <w:numPr>
          <w:ilvl w:val="0"/>
          <w:numId w:val="13"/>
        </w:numPr>
      </w:pPr>
      <w:r>
        <w:t>OPS-026 Disaster Recovery Verification Schedule (</w:t>
      </w:r>
      <w:r w:rsidRPr="003052CE">
        <w:rPr>
          <w:i/>
          <w:iCs/>
        </w:rPr>
        <w:t>New</w:t>
      </w:r>
      <w:r>
        <w:t xml:space="preserve">) </w:t>
      </w:r>
    </w:p>
    <w:p w14:paraId="348E8C0E" w14:textId="77777777" w:rsidR="002923B4" w:rsidRDefault="002923B4" w:rsidP="002923B4">
      <w:pPr>
        <w:pStyle w:val="ListParagraph"/>
        <w:numPr>
          <w:ilvl w:val="0"/>
          <w:numId w:val="13"/>
        </w:numPr>
      </w:pPr>
      <w:r>
        <w:t>QA-007 Disaster Recovery Audit Procedure (</w:t>
      </w:r>
      <w:r w:rsidRPr="003052CE">
        <w:rPr>
          <w:i/>
          <w:iCs/>
        </w:rPr>
        <w:t>New</w:t>
      </w:r>
      <w:r>
        <w:t>)</w:t>
      </w:r>
    </w:p>
    <w:p w14:paraId="3075F25A" w14:textId="77777777" w:rsidR="00777C33" w:rsidRPr="00777C33" w:rsidRDefault="00252AF2" w:rsidP="00777C33">
      <w:pPr>
        <w:rPr>
          <w:rFonts w:ascii="Courier New" w:hAnsi="Courier New" w:cs="Courier New"/>
        </w:rPr>
      </w:pPr>
      <w:r>
        <w:rPr>
          <w:rFonts w:ascii="Courier New" w:hAnsi="Courier New" w:cs="Courier New"/>
        </w:rPr>
        <w:pict w14:anchorId="2C7EAD5A">
          <v:rect id="_x0000_i1033" style="width:0;height:1.5pt" o:hralign="center" o:hrstd="t" o:hr="t" fillcolor="#a0a0a0" stroked="f"/>
        </w:pict>
      </w:r>
    </w:p>
    <w:p w14:paraId="081AF7B5" w14:textId="39BDB26B" w:rsidR="00777C33" w:rsidRPr="00777C33" w:rsidRDefault="00777C33" w:rsidP="00777C33">
      <w:pPr>
        <w:pStyle w:val="Heading2"/>
      </w:pPr>
      <w:bookmarkStart w:id="15" w:name="_Toc235655441"/>
      <w:r w:rsidRPr="00777C33">
        <w:t>2007</w:t>
      </w:r>
      <w:r>
        <w:t xml:space="preserve"> - </w:t>
      </w:r>
      <w:r w:rsidRPr="00777C33">
        <w:t>Recovery Environment Standardisation</w:t>
      </w:r>
      <w:bookmarkEnd w:id="15"/>
    </w:p>
    <w:p w14:paraId="0D9D9307"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Event</w:t>
      </w:r>
    </w:p>
    <w:p w14:paraId="711E36D3" w14:textId="77777777" w:rsidR="00777C33" w:rsidRPr="00777C33" w:rsidRDefault="00777C33" w:rsidP="00777C33">
      <w:pPr>
        <w:ind w:left="1440"/>
        <w:rPr>
          <w:rFonts w:ascii="Courier New" w:hAnsi="Courier New" w:cs="Courier New"/>
        </w:rPr>
      </w:pPr>
      <w:r w:rsidRPr="00777C33">
        <w:rPr>
          <w:rFonts w:ascii="Courier New" w:hAnsi="Courier New" w:cs="Courier New"/>
        </w:rPr>
        <w:t>Recovery environments used throughout the Department were standardised to ensure consistent reconstruction behaviour.</w:t>
      </w:r>
    </w:p>
    <w:p w14:paraId="2F2A4134"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Operational Impact</w:t>
      </w:r>
    </w:p>
    <w:p w14:paraId="031427CF" w14:textId="77777777" w:rsidR="00777C33" w:rsidRPr="00777C33" w:rsidRDefault="00777C33" w:rsidP="00777C33">
      <w:pPr>
        <w:ind w:left="1440"/>
        <w:rPr>
          <w:rFonts w:ascii="Courier New" w:hAnsi="Courier New" w:cs="Courier New"/>
        </w:rPr>
      </w:pPr>
      <w:r w:rsidRPr="00777C33">
        <w:rPr>
          <w:rFonts w:ascii="Courier New" w:hAnsi="Courier New" w:cs="Courier New"/>
        </w:rPr>
        <w:t>Recovered departmental systems exhibited predictable behaviour regardless of recovery location.</w:t>
      </w:r>
    </w:p>
    <w:p w14:paraId="3747E15A" w14:textId="77777777" w:rsidR="00777C33" w:rsidRPr="00777C33" w:rsidRDefault="00777C33" w:rsidP="00777C33">
      <w:pPr>
        <w:ind w:left="1440"/>
        <w:rPr>
          <w:rFonts w:ascii="Courier New" w:hAnsi="Courier New" w:cs="Courier New"/>
        </w:rPr>
      </w:pPr>
      <w:r w:rsidRPr="00777C33">
        <w:rPr>
          <w:rFonts w:ascii="Courier New" w:hAnsi="Courier New" w:cs="Courier New"/>
        </w:rPr>
        <w:t>Operational inconsistencies between Sites were significantly reduced.</w:t>
      </w:r>
    </w:p>
    <w:p w14:paraId="5B9D1988"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Procedural Outcome</w:t>
      </w:r>
    </w:p>
    <w:p w14:paraId="34E94D19" w14:textId="77777777" w:rsidR="00777C33" w:rsidRPr="00777C33" w:rsidRDefault="00777C33" w:rsidP="00777C33">
      <w:pPr>
        <w:ind w:left="1440"/>
        <w:rPr>
          <w:rFonts w:ascii="Courier New" w:hAnsi="Courier New" w:cs="Courier New"/>
        </w:rPr>
      </w:pPr>
      <w:r w:rsidRPr="00777C33">
        <w:rPr>
          <w:rFonts w:ascii="Courier New" w:hAnsi="Courier New" w:cs="Courier New"/>
        </w:rPr>
        <w:t>National recovery specifications were adopted for all Disaster Recovery Verification environments.</w:t>
      </w:r>
    </w:p>
    <w:p w14:paraId="753F97FD" w14:textId="77777777" w:rsidR="00777C33" w:rsidRPr="00777C33" w:rsidRDefault="00777C33" w:rsidP="00777C33">
      <w:pPr>
        <w:ind w:left="720"/>
        <w:rPr>
          <w:rFonts w:ascii="Courier New" w:hAnsi="Courier New" w:cs="Courier New"/>
        </w:rPr>
      </w:pPr>
      <w:r w:rsidRPr="00777C33">
        <w:rPr>
          <w:rFonts w:ascii="Courier New" w:hAnsi="Courier New" w:cs="Courier New"/>
          <w:b/>
          <w:bCs/>
        </w:rPr>
        <w:t>Legacy</w:t>
      </w:r>
    </w:p>
    <w:p w14:paraId="23B6B1EF" w14:textId="77777777" w:rsidR="00777C33" w:rsidRDefault="00777C33" w:rsidP="00777C33">
      <w:pPr>
        <w:ind w:left="1440"/>
        <w:rPr>
          <w:rFonts w:ascii="Courier New" w:hAnsi="Courier New" w:cs="Courier New"/>
        </w:rPr>
      </w:pPr>
      <w:r w:rsidRPr="00777C33">
        <w:rPr>
          <w:rFonts w:ascii="Courier New" w:hAnsi="Courier New" w:cs="Courier New"/>
        </w:rPr>
        <w:t>Provided the technical foundation for subsequent Disaster Recovery Verification operations.</w:t>
      </w:r>
    </w:p>
    <w:p w14:paraId="4FEC45D9" w14:textId="77777777" w:rsidR="00B726D5" w:rsidRPr="00B726D5" w:rsidRDefault="00B726D5" w:rsidP="00B726D5">
      <w:pPr>
        <w:ind w:left="720"/>
        <w:rPr>
          <w:rFonts w:ascii="Courier New" w:hAnsi="Courier New" w:cs="Courier New"/>
        </w:rPr>
      </w:pPr>
      <w:r w:rsidRPr="00B726D5">
        <w:rPr>
          <w:rFonts w:ascii="Courier New" w:hAnsi="Courier New" w:cs="Courier New"/>
          <w:b/>
          <w:bCs/>
        </w:rPr>
        <w:t>Documentation Changes</w:t>
      </w:r>
    </w:p>
    <w:p w14:paraId="364063FC" w14:textId="635F93F1" w:rsidR="00B726D5" w:rsidRPr="00B726D5" w:rsidRDefault="00B726D5" w:rsidP="00B726D5">
      <w:pPr>
        <w:pStyle w:val="ListParagraph"/>
        <w:numPr>
          <w:ilvl w:val="0"/>
          <w:numId w:val="35"/>
        </w:numPr>
      </w:pPr>
      <w:r w:rsidRPr="00B726D5">
        <w:rPr>
          <w:b/>
          <w:bCs/>
        </w:rPr>
        <w:t>DRV-002</w:t>
      </w:r>
      <w:r w:rsidRPr="00B726D5">
        <w:t xml:space="preserve"> Recovery Environment Standard </w:t>
      </w:r>
      <w:r w:rsidR="00C02FC1">
        <w:rPr>
          <w:i/>
          <w:iCs/>
        </w:rPr>
        <w:t>(Rev.</w:t>
      </w:r>
      <w:r w:rsidRPr="00B726D5">
        <w:rPr>
          <w:i/>
          <w:iCs/>
        </w:rPr>
        <w:t xml:space="preserve"> 2)</w:t>
      </w:r>
      <w:r w:rsidRPr="00B726D5">
        <w:t xml:space="preserve"> </w:t>
      </w:r>
    </w:p>
    <w:p w14:paraId="5F487F54" w14:textId="77777777" w:rsidR="00B726D5" w:rsidRPr="00B726D5" w:rsidRDefault="00B726D5" w:rsidP="00B726D5">
      <w:pPr>
        <w:pStyle w:val="ListParagraph"/>
        <w:numPr>
          <w:ilvl w:val="0"/>
          <w:numId w:val="35"/>
        </w:numPr>
      </w:pPr>
      <w:r w:rsidRPr="00B726D5">
        <w:rPr>
          <w:b/>
          <w:bCs/>
        </w:rPr>
        <w:t>SYS-011</w:t>
      </w:r>
      <w:r w:rsidRPr="00B726D5">
        <w:t xml:space="preserve"> Recovery Platform Specification </w:t>
      </w:r>
      <w:r w:rsidRPr="00B726D5">
        <w:rPr>
          <w:i/>
          <w:iCs/>
        </w:rPr>
        <w:t>(New)</w:t>
      </w:r>
      <w:r w:rsidRPr="00B726D5">
        <w:t xml:space="preserve"> </w:t>
      </w:r>
    </w:p>
    <w:p w14:paraId="7B49AFF9" w14:textId="77777777" w:rsidR="00B726D5" w:rsidRPr="00B726D5" w:rsidRDefault="00B726D5" w:rsidP="00B726D5">
      <w:pPr>
        <w:pStyle w:val="ListParagraph"/>
        <w:numPr>
          <w:ilvl w:val="0"/>
          <w:numId w:val="35"/>
        </w:numPr>
      </w:pPr>
      <w:r w:rsidRPr="00B726D5">
        <w:rPr>
          <w:b/>
          <w:bCs/>
        </w:rPr>
        <w:t>OPS-029</w:t>
      </w:r>
      <w:r w:rsidRPr="00B726D5">
        <w:t xml:space="preserve"> Recovery Environment Configuration Procedure </w:t>
      </w:r>
      <w:r w:rsidRPr="00B726D5">
        <w:rPr>
          <w:i/>
          <w:iCs/>
        </w:rPr>
        <w:t>(New)</w:t>
      </w:r>
    </w:p>
    <w:p w14:paraId="5037E3AE" w14:textId="77777777" w:rsidR="00B726D5" w:rsidRDefault="00B726D5" w:rsidP="00777C33">
      <w:pPr>
        <w:ind w:left="1440"/>
        <w:rPr>
          <w:rFonts w:ascii="Courier New" w:hAnsi="Courier New" w:cs="Courier New"/>
        </w:rPr>
      </w:pPr>
    </w:p>
    <w:p w14:paraId="4970ADCC" w14:textId="77A6C0B1" w:rsidR="005F47C5" w:rsidRPr="00EE7D7B" w:rsidRDefault="005F47C5" w:rsidP="005F47C5">
      <w:pPr>
        <w:pStyle w:val="Heading1"/>
      </w:pPr>
      <w:bookmarkStart w:id="16" w:name="_Toc235655442"/>
      <w:r>
        <w:lastRenderedPageBreak/>
        <w:t>Phase V – Continuity (2010 – Present)</w:t>
      </w:r>
      <w:bookmarkEnd w:id="16"/>
    </w:p>
    <w:p w14:paraId="70261417" w14:textId="1D63E63E" w:rsidR="007D21C5" w:rsidRPr="007D21C5" w:rsidRDefault="007D21C5" w:rsidP="00271400">
      <w:pPr>
        <w:pStyle w:val="Heading2"/>
      </w:pPr>
      <w:bookmarkStart w:id="17" w:name="_Toc235655443"/>
      <w:r w:rsidRPr="007D21C5">
        <w:t>2013</w:t>
      </w:r>
      <w:r w:rsidR="00B726D5">
        <w:t xml:space="preserve"> - </w:t>
      </w:r>
      <w:r w:rsidRPr="007D21C5">
        <w:t>Verification Media Review</w:t>
      </w:r>
      <w:bookmarkEnd w:id="17"/>
    </w:p>
    <w:p w14:paraId="7FDD9C2E" w14:textId="77777777" w:rsidR="007D21C5" w:rsidRPr="007D21C5" w:rsidRDefault="007D21C5" w:rsidP="008C7429">
      <w:pPr>
        <w:ind w:left="720"/>
        <w:rPr>
          <w:rFonts w:ascii="Courier New" w:hAnsi="Courier New" w:cs="Courier New"/>
        </w:rPr>
      </w:pPr>
      <w:r w:rsidRPr="007D21C5">
        <w:rPr>
          <w:rFonts w:ascii="Courier New" w:hAnsi="Courier New" w:cs="Courier New"/>
          <w:b/>
          <w:bCs/>
        </w:rPr>
        <w:t>Event</w:t>
      </w:r>
    </w:p>
    <w:p w14:paraId="73BD8B37" w14:textId="77777777" w:rsidR="007D21C5" w:rsidRPr="007D21C5" w:rsidRDefault="007D21C5" w:rsidP="008C7429">
      <w:pPr>
        <w:ind w:left="1440"/>
        <w:rPr>
          <w:rFonts w:ascii="Courier New" w:hAnsi="Courier New" w:cs="Courier New"/>
        </w:rPr>
      </w:pPr>
      <w:r w:rsidRPr="007D21C5">
        <w:rPr>
          <w:rFonts w:ascii="Courier New" w:hAnsi="Courier New" w:cs="Courier New"/>
        </w:rPr>
        <w:t>The Department completed a formal review of media used for Disaster Recovery Verification.</w:t>
      </w:r>
    </w:p>
    <w:p w14:paraId="4992BC95" w14:textId="77777777" w:rsidR="007D21C5" w:rsidRPr="007D21C5" w:rsidRDefault="007D21C5" w:rsidP="008C7429">
      <w:pPr>
        <w:ind w:left="1440"/>
        <w:rPr>
          <w:rFonts w:ascii="Courier New" w:hAnsi="Courier New" w:cs="Courier New"/>
        </w:rPr>
      </w:pPr>
      <w:r w:rsidRPr="007D21C5">
        <w:rPr>
          <w:rFonts w:ascii="Courier New" w:hAnsi="Courier New" w:cs="Courier New"/>
        </w:rPr>
        <w:t>Alternative storage technologies were evaluated against existing operational procedures.</w:t>
      </w:r>
    </w:p>
    <w:p w14:paraId="1D5986DC" w14:textId="77777777" w:rsidR="007D21C5" w:rsidRPr="007D21C5" w:rsidRDefault="007D21C5" w:rsidP="008C7429">
      <w:pPr>
        <w:ind w:left="720"/>
        <w:rPr>
          <w:rFonts w:ascii="Courier New" w:hAnsi="Courier New" w:cs="Courier New"/>
        </w:rPr>
      </w:pPr>
      <w:r w:rsidRPr="007D21C5">
        <w:rPr>
          <w:rFonts w:ascii="Courier New" w:hAnsi="Courier New" w:cs="Courier New"/>
          <w:b/>
          <w:bCs/>
        </w:rPr>
        <w:t>Operational Impact</w:t>
      </w:r>
    </w:p>
    <w:p w14:paraId="0E975A86" w14:textId="77777777" w:rsidR="007D21C5" w:rsidRPr="007D21C5" w:rsidRDefault="007D21C5" w:rsidP="008C7429">
      <w:pPr>
        <w:ind w:left="1440"/>
        <w:rPr>
          <w:rFonts w:ascii="Courier New" w:hAnsi="Courier New" w:cs="Courier New"/>
        </w:rPr>
      </w:pPr>
      <w:r w:rsidRPr="007D21C5">
        <w:rPr>
          <w:rFonts w:ascii="Courier New" w:hAnsi="Courier New" w:cs="Courier New"/>
        </w:rPr>
        <w:t>No alternative medium demonstrated measurable operational benefit over the established verification process.</w:t>
      </w:r>
    </w:p>
    <w:p w14:paraId="5F788DC9" w14:textId="77777777" w:rsidR="007D21C5" w:rsidRPr="007D21C5" w:rsidRDefault="007D21C5" w:rsidP="008C7429">
      <w:pPr>
        <w:ind w:left="1440"/>
        <w:rPr>
          <w:rFonts w:ascii="Courier New" w:hAnsi="Courier New" w:cs="Courier New"/>
        </w:rPr>
      </w:pPr>
      <w:r w:rsidRPr="007D21C5">
        <w:rPr>
          <w:rFonts w:ascii="Courier New" w:hAnsi="Courier New" w:cs="Courier New"/>
        </w:rPr>
        <w:t>Existing verification procedures continued without interruption.</w:t>
      </w:r>
    </w:p>
    <w:p w14:paraId="2EE44052" w14:textId="77777777" w:rsidR="007D21C5" w:rsidRPr="007D21C5" w:rsidRDefault="007D21C5" w:rsidP="008C7429">
      <w:pPr>
        <w:ind w:left="720"/>
        <w:rPr>
          <w:rFonts w:ascii="Courier New" w:hAnsi="Courier New" w:cs="Courier New"/>
        </w:rPr>
      </w:pPr>
      <w:r w:rsidRPr="007D21C5">
        <w:rPr>
          <w:rFonts w:ascii="Courier New" w:hAnsi="Courier New" w:cs="Courier New"/>
          <w:b/>
          <w:bCs/>
        </w:rPr>
        <w:t>Procedural Outcome</w:t>
      </w:r>
    </w:p>
    <w:p w14:paraId="05845DA3" w14:textId="77777777" w:rsidR="007D21C5" w:rsidRPr="007D21C5" w:rsidRDefault="007D21C5" w:rsidP="008C7429">
      <w:pPr>
        <w:ind w:left="1440"/>
        <w:rPr>
          <w:rFonts w:ascii="Courier New" w:hAnsi="Courier New" w:cs="Courier New"/>
        </w:rPr>
      </w:pPr>
      <w:r w:rsidRPr="007D21C5">
        <w:rPr>
          <w:rFonts w:ascii="Courier New" w:hAnsi="Courier New" w:cs="Courier New"/>
        </w:rPr>
        <w:t>Existing verification media were retained.</w:t>
      </w:r>
    </w:p>
    <w:p w14:paraId="4208F382" w14:textId="77777777" w:rsidR="007D21C5" w:rsidRPr="007D21C5" w:rsidRDefault="007D21C5" w:rsidP="008C7429">
      <w:pPr>
        <w:ind w:left="1440"/>
        <w:rPr>
          <w:rFonts w:ascii="Courier New" w:hAnsi="Courier New" w:cs="Courier New"/>
        </w:rPr>
      </w:pPr>
      <w:r w:rsidRPr="007D21C5">
        <w:rPr>
          <w:rFonts w:ascii="Courier New" w:hAnsi="Courier New" w:cs="Courier New"/>
        </w:rPr>
        <w:t>Departmental guidance reaffirmed that operational reliability takes precedence over technological replacement.</w:t>
      </w:r>
    </w:p>
    <w:p w14:paraId="6C728C07" w14:textId="77777777" w:rsidR="007D21C5" w:rsidRPr="007D21C5" w:rsidRDefault="007D21C5" w:rsidP="008C7429">
      <w:pPr>
        <w:ind w:left="720"/>
        <w:rPr>
          <w:rFonts w:ascii="Courier New" w:hAnsi="Courier New" w:cs="Courier New"/>
        </w:rPr>
      </w:pPr>
      <w:r w:rsidRPr="007D21C5">
        <w:rPr>
          <w:rFonts w:ascii="Courier New" w:hAnsi="Courier New" w:cs="Courier New"/>
          <w:b/>
          <w:bCs/>
        </w:rPr>
        <w:t>Legacy</w:t>
      </w:r>
    </w:p>
    <w:p w14:paraId="0172E587" w14:textId="77777777" w:rsidR="007D21C5" w:rsidRDefault="007D21C5" w:rsidP="008C7429">
      <w:pPr>
        <w:ind w:left="1440"/>
        <w:rPr>
          <w:rFonts w:ascii="Courier New" w:hAnsi="Courier New" w:cs="Courier New"/>
        </w:rPr>
      </w:pPr>
      <w:r w:rsidRPr="007D21C5">
        <w:rPr>
          <w:rFonts w:ascii="Courier New" w:hAnsi="Courier New" w:cs="Courier New"/>
        </w:rPr>
        <w:t>Reinforced the departmental principle that established procedures should only be replaced where demonstrable operational improvement exists.</w:t>
      </w:r>
    </w:p>
    <w:p w14:paraId="3F414307" w14:textId="0312BF56" w:rsidR="008C7429" w:rsidRPr="008C7429" w:rsidRDefault="00736194" w:rsidP="008C7429">
      <w:pPr>
        <w:ind w:left="720"/>
        <w:rPr>
          <w:rFonts w:ascii="Courier New" w:hAnsi="Courier New" w:cs="Courier New"/>
        </w:rPr>
      </w:pPr>
      <w:r>
        <w:rPr>
          <w:rFonts w:ascii="Courier New" w:hAnsi="Courier New" w:cs="Courier New"/>
          <w:b/>
          <w:bCs/>
        </w:rPr>
        <w:t>Documentation Changes</w:t>
      </w:r>
    </w:p>
    <w:p w14:paraId="45B5355D" w14:textId="36AE4F20" w:rsidR="008C7429" w:rsidRPr="008C7429" w:rsidRDefault="008C7429" w:rsidP="008C7429">
      <w:pPr>
        <w:pStyle w:val="ListParagraph"/>
        <w:numPr>
          <w:ilvl w:val="0"/>
          <w:numId w:val="15"/>
        </w:numPr>
      </w:pPr>
      <w:r w:rsidRPr="008C7429">
        <w:t>GDR-001 Disaster Recovery Verification Specification (</w:t>
      </w:r>
      <w:r w:rsidRPr="00271400">
        <w:rPr>
          <w:i/>
          <w:iCs/>
        </w:rPr>
        <w:t>Rev. 4</w:t>
      </w:r>
      <w:r w:rsidRPr="008C7429">
        <w:t xml:space="preserve">) </w:t>
      </w:r>
    </w:p>
    <w:p w14:paraId="53CD181C" w14:textId="0563544C" w:rsidR="008C7429" w:rsidRPr="008C7429" w:rsidRDefault="008C7429" w:rsidP="008C7429">
      <w:pPr>
        <w:pStyle w:val="ListParagraph"/>
        <w:numPr>
          <w:ilvl w:val="0"/>
          <w:numId w:val="15"/>
        </w:numPr>
      </w:pPr>
      <w:r w:rsidRPr="008C7429">
        <w:t xml:space="preserve">OPS-015 Verification Schedule </w:t>
      </w:r>
      <w:r>
        <w:t>(</w:t>
      </w:r>
      <w:r w:rsidRPr="00271400">
        <w:rPr>
          <w:i/>
          <w:iCs/>
        </w:rPr>
        <w:t>Rev. 5</w:t>
      </w:r>
      <w:r w:rsidRPr="008C7429">
        <w:t xml:space="preserve">) </w:t>
      </w:r>
    </w:p>
    <w:p w14:paraId="7E22D684" w14:textId="33A59AFB" w:rsidR="008C7429" w:rsidRPr="008C7429" w:rsidRDefault="008C7429" w:rsidP="008C7429">
      <w:pPr>
        <w:pStyle w:val="ListParagraph"/>
        <w:numPr>
          <w:ilvl w:val="0"/>
          <w:numId w:val="15"/>
        </w:numPr>
      </w:pPr>
      <w:r w:rsidRPr="008C7429">
        <w:t>IT-034 Appro</w:t>
      </w:r>
      <w:r w:rsidR="007843A5" w:rsidRPr="007843A5">
        <w:t xml:space="preserve">ved </w:t>
      </w:r>
      <w:r w:rsidR="00D8635B" w:rsidRPr="007843A5">
        <w:t xml:space="preserve">Media </w:t>
      </w:r>
      <w:r w:rsidR="007843A5" w:rsidRPr="007843A5">
        <w:t>Verification Register (</w:t>
      </w:r>
      <w:r w:rsidR="007843A5" w:rsidRPr="00271400">
        <w:rPr>
          <w:i/>
          <w:iCs/>
        </w:rPr>
        <w:t>Rev. 7</w:t>
      </w:r>
      <w:r w:rsidR="007843A5" w:rsidRPr="007843A5">
        <w:t>)</w:t>
      </w:r>
    </w:p>
    <w:p w14:paraId="2FDC1E9F" w14:textId="77777777" w:rsidR="007D21C5" w:rsidRPr="007D21C5" w:rsidRDefault="00252AF2" w:rsidP="007D21C5">
      <w:pPr>
        <w:rPr>
          <w:rFonts w:ascii="Courier New" w:hAnsi="Courier New" w:cs="Courier New"/>
        </w:rPr>
      </w:pPr>
      <w:r>
        <w:rPr>
          <w:rFonts w:ascii="Courier New" w:hAnsi="Courier New" w:cs="Courier New"/>
        </w:rPr>
        <w:pict w14:anchorId="1844AD7C">
          <v:rect id="_x0000_i1034" style="width:0;height:1.5pt" o:hralign="center" o:hrstd="t" o:hr="t" fillcolor="#a0a0a0" stroked="f"/>
        </w:pict>
      </w:r>
    </w:p>
    <w:p w14:paraId="5EDC921D" w14:textId="484C740D" w:rsidR="007D21C5" w:rsidRPr="007D21C5" w:rsidRDefault="007D21C5" w:rsidP="00271400">
      <w:pPr>
        <w:pStyle w:val="Heading2"/>
      </w:pPr>
      <w:bookmarkStart w:id="18" w:name="_Toc235655444"/>
      <w:r w:rsidRPr="007D21C5">
        <w:t>2021</w:t>
      </w:r>
      <w:r w:rsidR="00271400">
        <w:t xml:space="preserve"> - </w:t>
      </w:r>
      <w:r w:rsidRPr="007D21C5">
        <w:t>Recovery Environment Modernisation</w:t>
      </w:r>
      <w:bookmarkEnd w:id="18"/>
    </w:p>
    <w:p w14:paraId="4EDE3AEA" w14:textId="77777777" w:rsidR="007D21C5" w:rsidRPr="007D21C5" w:rsidRDefault="007D21C5" w:rsidP="00271400">
      <w:pPr>
        <w:ind w:left="720"/>
        <w:rPr>
          <w:rFonts w:ascii="Courier New" w:hAnsi="Courier New" w:cs="Courier New"/>
        </w:rPr>
      </w:pPr>
      <w:r w:rsidRPr="007D21C5">
        <w:rPr>
          <w:rFonts w:ascii="Courier New" w:hAnsi="Courier New" w:cs="Courier New"/>
          <w:b/>
          <w:bCs/>
        </w:rPr>
        <w:t>Event</w:t>
      </w:r>
    </w:p>
    <w:p w14:paraId="3E86F308" w14:textId="77777777" w:rsidR="007D21C5" w:rsidRPr="007D21C5" w:rsidRDefault="007D21C5" w:rsidP="00271400">
      <w:pPr>
        <w:ind w:left="1440"/>
        <w:rPr>
          <w:rFonts w:ascii="Courier New" w:hAnsi="Courier New" w:cs="Courier New"/>
        </w:rPr>
      </w:pPr>
      <w:r w:rsidRPr="007D21C5">
        <w:rPr>
          <w:rFonts w:ascii="Courier New" w:hAnsi="Courier New" w:cs="Courier New"/>
        </w:rPr>
        <w:t>Recovery software was updated to maintain compatibility with contemporary computing platforms.</w:t>
      </w:r>
    </w:p>
    <w:p w14:paraId="5A265372" w14:textId="77777777" w:rsidR="007D21C5" w:rsidRPr="007D21C5" w:rsidRDefault="007D21C5" w:rsidP="00271400">
      <w:pPr>
        <w:ind w:left="720"/>
        <w:rPr>
          <w:rFonts w:ascii="Courier New" w:hAnsi="Courier New" w:cs="Courier New"/>
        </w:rPr>
      </w:pPr>
      <w:r w:rsidRPr="007D21C5">
        <w:rPr>
          <w:rFonts w:ascii="Courier New" w:hAnsi="Courier New" w:cs="Courier New"/>
          <w:b/>
          <w:bCs/>
        </w:rPr>
        <w:t>Operational Impact</w:t>
      </w:r>
    </w:p>
    <w:p w14:paraId="0B5C1894" w14:textId="77777777" w:rsidR="007D21C5" w:rsidRPr="007D21C5" w:rsidRDefault="007D21C5" w:rsidP="00271400">
      <w:pPr>
        <w:ind w:left="1440"/>
        <w:rPr>
          <w:rFonts w:ascii="Courier New" w:hAnsi="Courier New" w:cs="Courier New"/>
        </w:rPr>
      </w:pPr>
      <w:r w:rsidRPr="007D21C5">
        <w:rPr>
          <w:rFonts w:ascii="Courier New" w:hAnsi="Courier New" w:cs="Courier New"/>
        </w:rPr>
        <w:t>Modern hardware could continue supporting established Disaster Recovery Verification procedures.</w:t>
      </w:r>
    </w:p>
    <w:p w14:paraId="6727A946" w14:textId="77777777" w:rsidR="007D21C5" w:rsidRPr="007D21C5" w:rsidRDefault="007D21C5" w:rsidP="00271400">
      <w:pPr>
        <w:ind w:left="1440"/>
        <w:rPr>
          <w:rFonts w:ascii="Courier New" w:hAnsi="Courier New" w:cs="Courier New"/>
        </w:rPr>
      </w:pPr>
      <w:r w:rsidRPr="007D21C5">
        <w:rPr>
          <w:rFonts w:ascii="Courier New" w:hAnsi="Courier New" w:cs="Courier New"/>
        </w:rPr>
        <w:t>Existing verification processes remained unchanged.</w:t>
      </w:r>
    </w:p>
    <w:p w14:paraId="7795D584" w14:textId="77777777" w:rsidR="007D21C5" w:rsidRPr="007D21C5" w:rsidRDefault="007D21C5" w:rsidP="00271400">
      <w:pPr>
        <w:ind w:left="720"/>
        <w:rPr>
          <w:rFonts w:ascii="Courier New" w:hAnsi="Courier New" w:cs="Courier New"/>
        </w:rPr>
      </w:pPr>
      <w:r w:rsidRPr="007D21C5">
        <w:rPr>
          <w:rFonts w:ascii="Courier New" w:hAnsi="Courier New" w:cs="Courier New"/>
          <w:b/>
          <w:bCs/>
        </w:rPr>
        <w:lastRenderedPageBreak/>
        <w:t>Procedural Outcome</w:t>
      </w:r>
    </w:p>
    <w:p w14:paraId="4A2D2928" w14:textId="77777777" w:rsidR="007D21C5" w:rsidRPr="007D21C5" w:rsidRDefault="007D21C5" w:rsidP="00271400">
      <w:pPr>
        <w:ind w:left="1440"/>
        <w:rPr>
          <w:rFonts w:ascii="Courier New" w:hAnsi="Courier New" w:cs="Courier New"/>
        </w:rPr>
      </w:pPr>
      <w:r w:rsidRPr="007D21C5">
        <w:rPr>
          <w:rFonts w:ascii="Courier New" w:hAnsi="Courier New" w:cs="Courier New"/>
        </w:rPr>
        <w:t>Recovery software components were modernised while preserving existing operational workflows.</w:t>
      </w:r>
    </w:p>
    <w:p w14:paraId="4190B547" w14:textId="77777777" w:rsidR="007D21C5" w:rsidRPr="007D21C5" w:rsidRDefault="007D21C5" w:rsidP="00271400">
      <w:pPr>
        <w:ind w:left="1440"/>
        <w:rPr>
          <w:rFonts w:ascii="Courier New" w:hAnsi="Courier New" w:cs="Courier New"/>
        </w:rPr>
      </w:pPr>
      <w:r w:rsidRPr="007D21C5">
        <w:rPr>
          <w:rFonts w:ascii="Courier New" w:hAnsi="Courier New" w:cs="Courier New"/>
        </w:rPr>
        <w:t>No procedural amendments were required.</w:t>
      </w:r>
    </w:p>
    <w:p w14:paraId="67874526" w14:textId="77777777" w:rsidR="007D21C5" w:rsidRPr="007D21C5" w:rsidRDefault="007D21C5" w:rsidP="00271400">
      <w:pPr>
        <w:ind w:left="720"/>
        <w:rPr>
          <w:rFonts w:ascii="Courier New" w:hAnsi="Courier New" w:cs="Courier New"/>
        </w:rPr>
      </w:pPr>
      <w:r w:rsidRPr="007D21C5">
        <w:rPr>
          <w:rFonts w:ascii="Courier New" w:hAnsi="Courier New" w:cs="Courier New"/>
          <w:b/>
          <w:bCs/>
        </w:rPr>
        <w:t>Legacy</w:t>
      </w:r>
    </w:p>
    <w:p w14:paraId="4B74B346" w14:textId="77777777" w:rsidR="007D21C5" w:rsidRPr="007D21C5" w:rsidRDefault="007D21C5" w:rsidP="00271400">
      <w:pPr>
        <w:ind w:left="1440"/>
        <w:rPr>
          <w:rFonts w:ascii="Courier New" w:hAnsi="Courier New" w:cs="Courier New"/>
        </w:rPr>
      </w:pPr>
      <w:r w:rsidRPr="007D21C5">
        <w:rPr>
          <w:rFonts w:ascii="Courier New" w:hAnsi="Courier New" w:cs="Courier New"/>
        </w:rPr>
        <w:t>Demonstrated the Department's continuing policy of modernising implementation while preserving operational principles.</w:t>
      </w:r>
    </w:p>
    <w:p w14:paraId="194ADAE0" w14:textId="77777777" w:rsidR="0095623A" w:rsidRPr="0095623A" w:rsidRDefault="0095623A" w:rsidP="0095623A">
      <w:pPr>
        <w:ind w:left="360"/>
        <w:rPr>
          <w:rFonts w:ascii="Courier New" w:hAnsi="Courier New" w:cs="Courier New"/>
        </w:rPr>
      </w:pPr>
      <w:r w:rsidRPr="0095623A">
        <w:rPr>
          <w:rFonts w:ascii="Courier New" w:hAnsi="Courier New" w:cs="Courier New"/>
          <w:b/>
          <w:bCs/>
        </w:rPr>
        <w:t>Documentation Changes</w:t>
      </w:r>
    </w:p>
    <w:p w14:paraId="67BB77E6" w14:textId="035A716B" w:rsidR="0095623A" w:rsidRPr="0095623A" w:rsidRDefault="0095623A" w:rsidP="0095623A">
      <w:pPr>
        <w:pStyle w:val="ListParagraph"/>
        <w:numPr>
          <w:ilvl w:val="0"/>
          <w:numId w:val="37"/>
        </w:numPr>
      </w:pPr>
      <w:r w:rsidRPr="0095623A">
        <w:rPr>
          <w:b/>
          <w:bCs/>
        </w:rPr>
        <w:t>DRV-002</w:t>
      </w:r>
      <w:r w:rsidRPr="0095623A">
        <w:t xml:space="preserve"> Recovery Environment Standard </w:t>
      </w:r>
      <w:r w:rsidR="00C02FC1">
        <w:rPr>
          <w:i/>
          <w:iCs/>
        </w:rPr>
        <w:t>(Rev.</w:t>
      </w:r>
      <w:r w:rsidRPr="0095623A">
        <w:rPr>
          <w:i/>
          <w:iCs/>
        </w:rPr>
        <w:t xml:space="preserve"> 3)</w:t>
      </w:r>
      <w:r w:rsidRPr="0095623A">
        <w:t xml:space="preserve"> </w:t>
      </w:r>
    </w:p>
    <w:p w14:paraId="1DF3990F" w14:textId="2C01B6DD" w:rsidR="0095623A" w:rsidRPr="0095623A" w:rsidRDefault="0095623A" w:rsidP="0095623A">
      <w:pPr>
        <w:pStyle w:val="ListParagraph"/>
        <w:numPr>
          <w:ilvl w:val="0"/>
          <w:numId w:val="37"/>
        </w:numPr>
      </w:pPr>
      <w:r w:rsidRPr="0095623A">
        <w:rPr>
          <w:b/>
          <w:bCs/>
        </w:rPr>
        <w:t>SYS-011</w:t>
      </w:r>
      <w:r w:rsidRPr="0095623A">
        <w:t xml:space="preserve"> Recovery Platform Specification </w:t>
      </w:r>
      <w:r w:rsidR="00C02FC1">
        <w:rPr>
          <w:i/>
          <w:iCs/>
        </w:rPr>
        <w:t>(Rev.</w:t>
      </w:r>
      <w:r w:rsidRPr="0095623A">
        <w:rPr>
          <w:i/>
          <w:iCs/>
        </w:rPr>
        <w:t xml:space="preserve"> 2)</w:t>
      </w:r>
      <w:r w:rsidRPr="0095623A">
        <w:t xml:space="preserve"> </w:t>
      </w:r>
    </w:p>
    <w:p w14:paraId="25439A82" w14:textId="77777777" w:rsidR="0095623A" w:rsidRPr="0095623A" w:rsidRDefault="0095623A" w:rsidP="0095623A">
      <w:pPr>
        <w:pStyle w:val="ListParagraph"/>
        <w:numPr>
          <w:ilvl w:val="0"/>
          <w:numId w:val="37"/>
        </w:numPr>
      </w:pPr>
      <w:r w:rsidRPr="0095623A">
        <w:rPr>
          <w:b/>
          <w:bCs/>
        </w:rPr>
        <w:t>IT-018</w:t>
      </w:r>
      <w:r w:rsidRPr="0095623A">
        <w:t xml:space="preserve"> Supported Recovery Software Baseline </w:t>
      </w:r>
      <w:r w:rsidRPr="0095623A">
        <w:rPr>
          <w:i/>
          <w:iCs/>
        </w:rPr>
        <w:t>(New)</w:t>
      </w:r>
    </w:p>
    <w:p w14:paraId="11B8E02A" w14:textId="77777777" w:rsidR="00A84041" w:rsidRPr="00777C33" w:rsidRDefault="00A84041" w:rsidP="00A84041">
      <w:pPr>
        <w:rPr>
          <w:rFonts w:ascii="Courier New" w:hAnsi="Courier New" w:cs="Courier New"/>
        </w:rPr>
      </w:pPr>
    </w:p>
    <w:p w14:paraId="50B01BE3" w14:textId="15C98566" w:rsidR="00352B2C" w:rsidRDefault="00352B2C">
      <w:pPr>
        <w:rPr>
          <w:rFonts w:ascii="Courier New" w:hAnsi="Courier New" w:cs="Courier New"/>
        </w:rPr>
      </w:pPr>
      <w:r>
        <w:rPr>
          <w:rFonts w:ascii="Courier New" w:hAnsi="Courier New" w:cs="Courier New"/>
        </w:rPr>
        <w:br w:type="page"/>
      </w:r>
    </w:p>
    <w:p w14:paraId="389FB1C5" w14:textId="0BDCC3D1" w:rsidR="00352B2C" w:rsidRDefault="00352B2C" w:rsidP="00352B2C">
      <w:pPr>
        <w:pStyle w:val="Heading1"/>
      </w:pPr>
      <w:bookmarkStart w:id="19" w:name="_Toc235655445"/>
      <w:r>
        <w:lastRenderedPageBreak/>
        <w:t>Closing Statement</w:t>
      </w:r>
      <w:bookmarkEnd w:id="19"/>
    </w:p>
    <w:p w14:paraId="2D5AF60C" w14:textId="77777777" w:rsidR="00BC221F" w:rsidRPr="00BC221F" w:rsidRDefault="00BC221F" w:rsidP="00BC221F">
      <w:r w:rsidRPr="00BC221F">
        <w:t>Throughout its history, the Government Department of Records has adopted new technologies where operational benefit has been demonstrated.</w:t>
      </w:r>
    </w:p>
    <w:p w14:paraId="159DEB8D" w14:textId="77777777" w:rsidR="00BC221F" w:rsidRPr="00BC221F" w:rsidRDefault="00BC221F" w:rsidP="00BC221F">
      <w:r w:rsidRPr="00BC221F">
        <w:t>The Department's fundamental principles of preservation, verification and recoverability have remained materially unchanged since its establishment.</w:t>
      </w:r>
    </w:p>
    <w:p w14:paraId="4A4142D1" w14:textId="77777777" w:rsidR="00352B2C" w:rsidRPr="00352B2C" w:rsidRDefault="00352B2C" w:rsidP="00352B2C"/>
    <w:p w14:paraId="6F0F4A3B" w14:textId="77777777" w:rsidR="00E052CC" w:rsidRPr="00E052CC" w:rsidRDefault="00E052CC">
      <w:pPr>
        <w:rPr>
          <w:rFonts w:ascii="Courier New" w:hAnsi="Courier New" w:cs="Courier New"/>
        </w:rPr>
      </w:pPr>
    </w:p>
    <w:sectPr w:rsidR="00E052CC" w:rsidRPr="00E052CC" w:rsidSect="00D05D7B">
      <w:headerReference w:type="even" r:id="rId9"/>
      <w:headerReference w:type="default" r:id="rId10"/>
      <w:footerReference w:type="even" r:id="rId11"/>
      <w:footerReference w:type="default" r:id="rId12"/>
      <w:headerReference w:type="first" r:id="rId13"/>
      <w:footerReference w:type="first" r:id="rId14"/>
      <w:pgSz w:w="11906" w:h="16838"/>
      <w:pgMar w:top="1440" w:right="566" w:bottom="1440" w:left="567" w:header="284" w:footer="21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B481A" w14:textId="77777777" w:rsidR="00252AF2" w:rsidRDefault="00252AF2" w:rsidP="00897B66">
      <w:pPr>
        <w:spacing w:after="0" w:line="240" w:lineRule="auto"/>
      </w:pPr>
      <w:r>
        <w:separator/>
      </w:r>
    </w:p>
  </w:endnote>
  <w:endnote w:type="continuationSeparator" w:id="0">
    <w:p w14:paraId="3176D490" w14:textId="77777777" w:rsidR="00252AF2" w:rsidRDefault="00252AF2" w:rsidP="00897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restige Elite Std">
    <w:panose1 w:val="02060509020206020304"/>
    <w:charset w:val="00"/>
    <w:family w:val="modern"/>
    <w:notTrueType/>
    <w:pitch w:val="fixed"/>
    <w:sig w:usb0="00000003" w:usb1="00000000" w:usb2="00000000" w:usb3="00000000" w:csb0="00000001" w:csb1="00000000"/>
  </w:font>
  <w:font w:name="Top Secret">
    <w:panose1 w:val="02000500000000000000"/>
    <w:charset w:val="00"/>
    <w:family w:val="auto"/>
    <w:pitch w:val="variable"/>
    <w:sig w:usb0="A00000AF" w:usb1="0000004A" w:usb2="00000000" w:usb3="00000000" w:csb0="0000011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FC0D" w14:textId="226AC918" w:rsidR="00EE7D7B" w:rsidRDefault="00EE7D7B" w:rsidP="00EE7D7B">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4BA73C5" w14:textId="52973F11" w:rsidR="00E26201" w:rsidRDefault="00D22809" w:rsidP="00D22809">
    <w:pPr>
      <w:pStyle w:val="Classification"/>
    </w:pPr>
    <w:fldSimple w:instr=" DOCPROPERTY  Classification  \* MERGEFORMAT ">
      <w:r>
        <w:t>Top Secret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2306" w14:textId="77777777" w:rsidR="00EE7D7B" w:rsidRDefault="00EE7D7B" w:rsidP="00EE7D7B">
    <w:pPr>
      <w:jc w:val="right"/>
    </w:pPr>
    <w:r>
      <w:t xml:space="preserve">Page </w:t>
    </w:r>
    <w:r>
      <w:fldChar w:fldCharType="begin"/>
    </w:r>
    <w:r>
      <w:instrText xml:space="preserve"> PAGE   \* MERGEFORMAT </w:instrText>
    </w:r>
    <w:r>
      <w:fldChar w:fldCharType="separate"/>
    </w:r>
    <w:r>
      <w:t>2</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1F78F7CC" w14:textId="1A9119B6" w:rsidR="00EE7D7B" w:rsidRDefault="00D22809" w:rsidP="00D22809">
    <w:pPr>
      <w:pStyle w:val="Classification"/>
    </w:pPr>
    <w:fldSimple w:instr=" DOCPROPERTY  Classification  \* MERGEFORMAT ">
      <w:r>
        <w:t>Top Secret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99D3" w14:textId="7FBC9A3E" w:rsidR="00897B66" w:rsidRPr="00D22809" w:rsidRDefault="00D22809" w:rsidP="00D22809">
    <w:pPr>
      <w:pStyle w:val="Footer"/>
      <w:jc w:val="center"/>
    </w:pPr>
    <w:r>
      <w:rPr>
        <w:rFonts w:ascii="Top Secret" w:hAnsi="Top Secret"/>
        <w:sz w:val="40"/>
      </w:rPr>
      <w:fldChar w:fldCharType="begin"/>
    </w:r>
    <w:r>
      <w:rPr>
        <w:rFonts w:ascii="Top Secret" w:hAnsi="Top Secret"/>
        <w:sz w:val="40"/>
      </w:rPr>
      <w:instrText xml:space="preserve"> DOCPROPERTY  Classification  \* MERGEFORMAT </w:instrText>
    </w:r>
    <w:r>
      <w:rPr>
        <w:rFonts w:ascii="Top Secret" w:hAnsi="Top Secret"/>
        <w:sz w:val="40"/>
      </w:rPr>
      <w:fldChar w:fldCharType="separate"/>
    </w:r>
    <w:r>
      <w:rPr>
        <w:rFonts w:ascii="Top Secret" w:hAnsi="Top Secret"/>
        <w:sz w:val="40"/>
      </w:rPr>
      <w:t>Top Secret</w:t>
    </w:r>
    <w:r>
      <w:rPr>
        <w:rFonts w:ascii="Top Secret" w:hAnsi="Top Secret"/>
        <w:sz w:val="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52803" w14:textId="77777777" w:rsidR="00252AF2" w:rsidRDefault="00252AF2" w:rsidP="00897B66">
      <w:pPr>
        <w:spacing w:after="0" w:line="240" w:lineRule="auto"/>
      </w:pPr>
      <w:r>
        <w:separator/>
      </w:r>
    </w:p>
  </w:footnote>
  <w:footnote w:type="continuationSeparator" w:id="0">
    <w:p w14:paraId="34081DAD" w14:textId="77777777" w:rsidR="00252AF2" w:rsidRDefault="00252AF2" w:rsidP="00897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2169" w14:textId="57B29DFB" w:rsidR="00E26201" w:rsidRDefault="00D22809" w:rsidP="00E26201">
    <w:pPr>
      <w:pStyle w:val="Classification"/>
    </w:pPr>
    <w:fldSimple w:instr=" DOCPROPERTY  Classification  \* MERGEFORMAT ">
      <w:r>
        <w:t>Top Secret</w:t>
      </w:r>
    </w:fldSimple>
  </w:p>
  <w:p w14:paraId="6B152778" w14:textId="34DFF563" w:rsidR="00EE7D7B" w:rsidRDefault="00D20A66" w:rsidP="00EE7D7B">
    <w:pPr>
      <w:tabs>
        <w:tab w:val="left" w:pos="8505"/>
      </w:tabs>
    </w:pPr>
    <w:fldSimple w:instr=" DOCPROPERTY  Signifier  \* MERGEFORMAT ">
      <w:r>
        <w:t>GDR-023</w:t>
      </w:r>
    </w:fldSimple>
    <w:r w:rsidR="00EE7D7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7CF3" w14:textId="786BCCB5" w:rsidR="00053E33" w:rsidRDefault="00D22809" w:rsidP="00053E33">
    <w:pPr>
      <w:pStyle w:val="Classification"/>
    </w:pPr>
    <w:fldSimple w:instr=" DOCPROPERTY  Classification  \* MERGEFORMAT ">
      <w:r>
        <w:t>Top Secret</w:t>
      </w:r>
    </w:fldSimple>
  </w:p>
  <w:p w14:paraId="58D9487E" w14:textId="35A7A72F" w:rsidR="00897B66" w:rsidRDefault="00D20A66" w:rsidP="00EE7D7B">
    <w:pPr>
      <w:tabs>
        <w:tab w:val="left" w:pos="8505"/>
      </w:tabs>
    </w:pPr>
    <w:fldSimple w:instr=" DOCPROPERTY  Signifier  \* MERGEFORMAT ">
      <w:r>
        <w:t>GDR-023</w:t>
      </w:r>
    </w:fldSimple>
    <w:r w:rsidR="00EE7D7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2B90F" w14:textId="6F387518" w:rsidR="00897B66" w:rsidRDefault="00252AF2" w:rsidP="00897B66">
    <w:pPr>
      <w:pStyle w:val="Classification"/>
    </w:pPr>
    <w:sdt>
      <w:sdtPr>
        <w:id w:val="-1274007371"/>
        <w:docPartObj>
          <w:docPartGallery w:val="Watermarks"/>
          <w:docPartUnique/>
        </w:docPartObj>
      </w:sdtPr>
      <w:sdtEndPr/>
      <w:sdtContent>
        <w:r>
          <w:rPr>
            <w:noProof/>
          </w:rPr>
          <w:pict w14:anchorId="2983CA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left:0;text-align:left;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r w:rsidR="00D22809">
      <w:fldChar w:fldCharType="begin"/>
    </w:r>
    <w:r w:rsidR="00D22809">
      <w:instrText xml:space="preserve"> DOCPROPERTY  Classification  \* MERGEFORMAT </w:instrText>
    </w:r>
    <w:r w:rsidR="00D22809">
      <w:fldChar w:fldCharType="separate"/>
    </w:r>
    <w:r w:rsidR="00D22809">
      <w:t>Top Secret</w:t>
    </w:r>
    <w:r w:rsidR="00D22809">
      <w:fldChar w:fldCharType="end"/>
    </w:r>
  </w:p>
  <w:p w14:paraId="3A70940F" w14:textId="602E9836" w:rsidR="00897B66" w:rsidRDefault="00D20A66" w:rsidP="00897B66">
    <w:pPr>
      <w:tabs>
        <w:tab w:val="left" w:pos="8505"/>
      </w:tabs>
    </w:pPr>
    <w:fldSimple w:instr=" DOCPROPERTY  Signifier  \* MERGEFORMAT ">
      <w:r>
        <w:t>GDR-023</w:t>
      </w:r>
    </w:fldSimple>
    <w:r w:rsidR="00897B6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62"/>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9C4766"/>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3A90C6D"/>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2D16"/>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BEA3F68"/>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3884"/>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F20E1"/>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7407F06"/>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7977BDB"/>
    <w:multiLevelType w:val="multilevel"/>
    <w:tmpl w:val="C0D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76C82"/>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447437D"/>
    <w:multiLevelType w:val="multilevel"/>
    <w:tmpl w:val="C9EE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C03A9"/>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A8D6C07"/>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C43D0"/>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01153"/>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626C9"/>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19111EC"/>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5614A"/>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2AE5480"/>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A0FE7"/>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C61ED"/>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444C6"/>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BF52EA3"/>
    <w:multiLevelType w:val="multilevel"/>
    <w:tmpl w:val="DC4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73820"/>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E18457E"/>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1F45651"/>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5653C11"/>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E1644"/>
    <w:multiLevelType w:val="hybridMultilevel"/>
    <w:tmpl w:val="B2B45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9934D3"/>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0BB303A"/>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93211"/>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57B6EBF"/>
    <w:multiLevelType w:val="multilevel"/>
    <w:tmpl w:val="B51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265D8"/>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010ED"/>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32322"/>
    <w:multiLevelType w:val="multilevel"/>
    <w:tmpl w:val="20B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70A87"/>
    <w:multiLevelType w:val="multilevel"/>
    <w:tmpl w:val="248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F769C"/>
    <w:multiLevelType w:val="multilevel"/>
    <w:tmpl w:val="20BC48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802067629">
    <w:abstractNumId w:val="8"/>
  </w:num>
  <w:num w:numId="2" w16cid:durableId="1615675234">
    <w:abstractNumId w:val="22"/>
  </w:num>
  <w:num w:numId="3" w16cid:durableId="595016503">
    <w:abstractNumId w:val="31"/>
  </w:num>
  <w:num w:numId="4" w16cid:durableId="1501383448">
    <w:abstractNumId w:val="35"/>
  </w:num>
  <w:num w:numId="5" w16cid:durableId="705561751">
    <w:abstractNumId w:val="27"/>
  </w:num>
  <w:num w:numId="6" w16cid:durableId="1514997767">
    <w:abstractNumId w:val="20"/>
  </w:num>
  <w:num w:numId="7" w16cid:durableId="1826433424">
    <w:abstractNumId w:val="10"/>
  </w:num>
  <w:num w:numId="8" w16cid:durableId="964123496">
    <w:abstractNumId w:val="36"/>
  </w:num>
  <w:num w:numId="9" w16cid:durableId="1604915242">
    <w:abstractNumId w:val="23"/>
  </w:num>
  <w:num w:numId="10" w16cid:durableId="567806602">
    <w:abstractNumId w:val="26"/>
  </w:num>
  <w:num w:numId="11" w16cid:durableId="1208030821">
    <w:abstractNumId w:val="28"/>
  </w:num>
  <w:num w:numId="12" w16cid:durableId="2108764832">
    <w:abstractNumId w:val="18"/>
  </w:num>
  <w:num w:numId="13" w16cid:durableId="93480523">
    <w:abstractNumId w:val="6"/>
  </w:num>
  <w:num w:numId="14" w16cid:durableId="637103753">
    <w:abstractNumId w:val="12"/>
  </w:num>
  <w:num w:numId="15" w16cid:durableId="445197186">
    <w:abstractNumId w:val="21"/>
  </w:num>
  <w:num w:numId="16" w16cid:durableId="1282373896">
    <w:abstractNumId w:val="16"/>
  </w:num>
  <w:num w:numId="17" w16cid:durableId="1876306416">
    <w:abstractNumId w:val="29"/>
  </w:num>
  <w:num w:numId="18" w16cid:durableId="996419161">
    <w:abstractNumId w:val="25"/>
  </w:num>
  <w:num w:numId="19" w16cid:durableId="194274251">
    <w:abstractNumId w:val="34"/>
  </w:num>
  <w:num w:numId="20" w16cid:durableId="2032291085">
    <w:abstractNumId w:val="11"/>
  </w:num>
  <w:num w:numId="21" w16cid:durableId="1190870708">
    <w:abstractNumId w:val="14"/>
  </w:num>
  <w:num w:numId="22" w16cid:durableId="1889099747">
    <w:abstractNumId w:val="17"/>
  </w:num>
  <w:num w:numId="23" w16cid:durableId="2144149528">
    <w:abstractNumId w:val="33"/>
  </w:num>
  <w:num w:numId="24" w16cid:durableId="985625756">
    <w:abstractNumId w:val="30"/>
  </w:num>
  <w:num w:numId="25" w16cid:durableId="903182161">
    <w:abstractNumId w:val="4"/>
  </w:num>
  <w:num w:numId="26" w16cid:durableId="1660695084">
    <w:abstractNumId w:val="3"/>
  </w:num>
  <w:num w:numId="27" w16cid:durableId="1513566077">
    <w:abstractNumId w:val="0"/>
  </w:num>
  <w:num w:numId="28" w16cid:durableId="844787182">
    <w:abstractNumId w:val="13"/>
  </w:num>
  <w:num w:numId="29" w16cid:durableId="1389572640">
    <w:abstractNumId w:val="9"/>
  </w:num>
  <w:num w:numId="30" w16cid:durableId="1506901362">
    <w:abstractNumId w:val="32"/>
  </w:num>
  <w:num w:numId="31" w16cid:durableId="1607494237">
    <w:abstractNumId w:val="24"/>
  </w:num>
  <w:num w:numId="32" w16cid:durableId="1973247538">
    <w:abstractNumId w:val="2"/>
  </w:num>
  <w:num w:numId="33" w16cid:durableId="1271280377">
    <w:abstractNumId w:val="15"/>
  </w:num>
  <w:num w:numId="34" w16cid:durableId="839778679">
    <w:abstractNumId w:val="19"/>
  </w:num>
  <w:num w:numId="35" w16cid:durableId="1953315007">
    <w:abstractNumId w:val="7"/>
  </w:num>
  <w:num w:numId="36" w16cid:durableId="1418021551">
    <w:abstractNumId w:val="5"/>
  </w:num>
  <w:num w:numId="37" w16cid:durableId="1246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CC"/>
    <w:rsid w:val="00053E33"/>
    <w:rsid w:val="00061DA8"/>
    <w:rsid w:val="000769C4"/>
    <w:rsid w:val="000B163A"/>
    <w:rsid w:val="000B5466"/>
    <w:rsid w:val="000C30F7"/>
    <w:rsid w:val="000F3537"/>
    <w:rsid w:val="00142A02"/>
    <w:rsid w:val="00143240"/>
    <w:rsid w:val="00163ACB"/>
    <w:rsid w:val="00182DC9"/>
    <w:rsid w:val="00195403"/>
    <w:rsid w:val="00196823"/>
    <w:rsid w:val="001A4A1A"/>
    <w:rsid w:val="0020749E"/>
    <w:rsid w:val="00252AF2"/>
    <w:rsid w:val="00271400"/>
    <w:rsid w:val="002923B4"/>
    <w:rsid w:val="002F0FEE"/>
    <w:rsid w:val="003052CE"/>
    <w:rsid w:val="00331E12"/>
    <w:rsid w:val="00352B2C"/>
    <w:rsid w:val="003A1BA6"/>
    <w:rsid w:val="00416444"/>
    <w:rsid w:val="00423B9F"/>
    <w:rsid w:val="004344F8"/>
    <w:rsid w:val="00461F81"/>
    <w:rsid w:val="00462D95"/>
    <w:rsid w:val="004A743F"/>
    <w:rsid w:val="004E1191"/>
    <w:rsid w:val="004F18D9"/>
    <w:rsid w:val="00535093"/>
    <w:rsid w:val="00584325"/>
    <w:rsid w:val="005A6C98"/>
    <w:rsid w:val="005D3218"/>
    <w:rsid w:val="005F47C5"/>
    <w:rsid w:val="00660E09"/>
    <w:rsid w:val="006F44FB"/>
    <w:rsid w:val="00714AA2"/>
    <w:rsid w:val="00736194"/>
    <w:rsid w:val="00777C33"/>
    <w:rsid w:val="007843A5"/>
    <w:rsid w:val="00792A82"/>
    <w:rsid w:val="007B17CB"/>
    <w:rsid w:val="007D21C5"/>
    <w:rsid w:val="007E6955"/>
    <w:rsid w:val="00800BD5"/>
    <w:rsid w:val="00863780"/>
    <w:rsid w:val="00897B66"/>
    <w:rsid w:val="008C7429"/>
    <w:rsid w:val="008E3FB1"/>
    <w:rsid w:val="008F0D62"/>
    <w:rsid w:val="009333B9"/>
    <w:rsid w:val="0095623A"/>
    <w:rsid w:val="009646F6"/>
    <w:rsid w:val="00970ACB"/>
    <w:rsid w:val="009E3CAB"/>
    <w:rsid w:val="00A73AB7"/>
    <w:rsid w:val="00A84041"/>
    <w:rsid w:val="00AE3E60"/>
    <w:rsid w:val="00AF1156"/>
    <w:rsid w:val="00AF2385"/>
    <w:rsid w:val="00B016FA"/>
    <w:rsid w:val="00B12A05"/>
    <w:rsid w:val="00B477F1"/>
    <w:rsid w:val="00B55D03"/>
    <w:rsid w:val="00B56B31"/>
    <w:rsid w:val="00B726D5"/>
    <w:rsid w:val="00B76706"/>
    <w:rsid w:val="00B92457"/>
    <w:rsid w:val="00BC221F"/>
    <w:rsid w:val="00BD0C2E"/>
    <w:rsid w:val="00BE4C5E"/>
    <w:rsid w:val="00C0098E"/>
    <w:rsid w:val="00C02FC1"/>
    <w:rsid w:val="00C15DFF"/>
    <w:rsid w:val="00C4351A"/>
    <w:rsid w:val="00C56384"/>
    <w:rsid w:val="00CB234C"/>
    <w:rsid w:val="00CC14CD"/>
    <w:rsid w:val="00CE1F61"/>
    <w:rsid w:val="00CF068D"/>
    <w:rsid w:val="00D05D7B"/>
    <w:rsid w:val="00D20A66"/>
    <w:rsid w:val="00D22809"/>
    <w:rsid w:val="00D50D95"/>
    <w:rsid w:val="00D8635B"/>
    <w:rsid w:val="00E052CC"/>
    <w:rsid w:val="00E103F6"/>
    <w:rsid w:val="00E251D5"/>
    <w:rsid w:val="00E26201"/>
    <w:rsid w:val="00EA7875"/>
    <w:rsid w:val="00EB60B5"/>
    <w:rsid w:val="00EC41A4"/>
    <w:rsid w:val="00ED283B"/>
    <w:rsid w:val="00EE7D7B"/>
    <w:rsid w:val="00F017F2"/>
    <w:rsid w:val="00F2540A"/>
    <w:rsid w:val="00F54E56"/>
    <w:rsid w:val="00FA67A3"/>
    <w:rsid w:val="00FD46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7FECB"/>
  <w15:chartTrackingRefBased/>
  <w15:docId w15:val="{0C6292F9-954E-4906-8FA4-23EB59DC3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B66"/>
    <w:rPr>
      <w:rFonts w:ascii="Prestige Elite Std" w:hAnsi="Prestige Elite Std"/>
    </w:rPr>
  </w:style>
  <w:style w:type="paragraph" w:styleId="Heading1">
    <w:name w:val="heading 1"/>
    <w:basedOn w:val="Normal"/>
    <w:next w:val="Normal"/>
    <w:link w:val="Heading1Char"/>
    <w:uiPriority w:val="9"/>
    <w:qFormat/>
    <w:rsid w:val="00EE7D7B"/>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EE7D7B"/>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E7D7B"/>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EE7D7B"/>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05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B"/>
    <w:rPr>
      <w:rFonts w:ascii="Prestige Elite Std" w:eastAsiaTheme="majorEastAsia" w:hAnsi="Prestige Elite Std" w:cstheme="majorBidi"/>
      <w:sz w:val="40"/>
      <w:szCs w:val="40"/>
    </w:rPr>
  </w:style>
  <w:style w:type="character" w:customStyle="1" w:styleId="Heading2Char">
    <w:name w:val="Heading 2 Char"/>
    <w:basedOn w:val="DefaultParagraphFont"/>
    <w:link w:val="Heading2"/>
    <w:uiPriority w:val="9"/>
    <w:rsid w:val="00EE7D7B"/>
    <w:rPr>
      <w:rFonts w:ascii="Prestige Elite Std" w:eastAsiaTheme="majorEastAsia" w:hAnsi="Prestige Elite Std" w:cstheme="majorBidi"/>
      <w:b/>
      <w:sz w:val="32"/>
      <w:szCs w:val="32"/>
    </w:rPr>
  </w:style>
  <w:style w:type="character" w:customStyle="1" w:styleId="Heading3Char">
    <w:name w:val="Heading 3 Char"/>
    <w:basedOn w:val="DefaultParagraphFont"/>
    <w:link w:val="Heading3"/>
    <w:uiPriority w:val="9"/>
    <w:rsid w:val="00EE7D7B"/>
    <w:rPr>
      <w:rFonts w:ascii="Prestige Elite Std" w:eastAsiaTheme="majorEastAsia" w:hAnsi="Prestige Elite Std" w:cstheme="majorBidi"/>
      <w:sz w:val="28"/>
      <w:szCs w:val="28"/>
    </w:rPr>
  </w:style>
  <w:style w:type="character" w:customStyle="1" w:styleId="Heading4Char">
    <w:name w:val="Heading 4 Char"/>
    <w:basedOn w:val="DefaultParagraphFont"/>
    <w:link w:val="Heading4"/>
    <w:uiPriority w:val="9"/>
    <w:rsid w:val="00EE7D7B"/>
    <w:rPr>
      <w:rFonts w:ascii="Prestige Elite Std" w:eastAsiaTheme="majorEastAsia" w:hAnsi="Prestige Elite Std" w:cstheme="majorBidi"/>
      <w:i/>
      <w:iCs/>
    </w:rPr>
  </w:style>
  <w:style w:type="character" w:customStyle="1" w:styleId="Heading5Char">
    <w:name w:val="Heading 5 Char"/>
    <w:basedOn w:val="DefaultParagraphFont"/>
    <w:link w:val="Heading5"/>
    <w:uiPriority w:val="9"/>
    <w:semiHidden/>
    <w:rsid w:val="00E05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CC"/>
    <w:rPr>
      <w:rFonts w:eastAsiaTheme="majorEastAsia" w:cstheme="majorBidi"/>
      <w:color w:val="272727" w:themeColor="text1" w:themeTint="D8"/>
    </w:rPr>
  </w:style>
  <w:style w:type="paragraph" w:styleId="Title">
    <w:name w:val="Title"/>
    <w:basedOn w:val="Normal"/>
    <w:next w:val="Normal"/>
    <w:link w:val="TitleChar"/>
    <w:uiPriority w:val="10"/>
    <w:qFormat/>
    <w:rsid w:val="00D05D7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05D7B"/>
    <w:rPr>
      <w:rFonts w:ascii="Prestige Elite Std" w:eastAsiaTheme="majorEastAsia" w:hAnsi="Prestige Elite Std" w:cstheme="majorBidi"/>
      <w:spacing w:val="-10"/>
      <w:kern w:val="28"/>
      <w:sz w:val="56"/>
      <w:szCs w:val="56"/>
    </w:rPr>
  </w:style>
  <w:style w:type="paragraph" w:styleId="Subtitle">
    <w:name w:val="Subtitle"/>
    <w:basedOn w:val="Normal"/>
    <w:next w:val="Normal"/>
    <w:link w:val="SubtitleChar"/>
    <w:uiPriority w:val="11"/>
    <w:qFormat/>
    <w:rsid w:val="00E05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CC"/>
    <w:pPr>
      <w:spacing w:before="160"/>
      <w:jc w:val="center"/>
    </w:pPr>
    <w:rPr>
      <w:i/>
      <w:iCs/>
      <w:color w:val="404040" w:themeColor="text1" w:themeTint="BF"/>
    </w:rPr>
  </w:style>
  <w:style w:type="character" w:customStyle="1" w:styleId="QuoteChar">
    <w:name w:val="Quote Char"/>
    <w:basedOn w:val="DefaultParagraphFont"/>
    <w:link w:val="Quote"/>
    <w:uiPriority w:val="29"/>
    <w:rsid w:val="00E052CC"/>
    <w:rPr>
      <w:i/>
      <w:iCs/>
      <w:color w:val="404040" w:themeColor="text1" w:themeTint="BF"/>
    </w:rPr>
  </w:style>
  <w:style w:type="paragraph" w:styleId="ListParagraph">
    <w:name w:val="List Paragraph"/>
    <w:basedOn w:val="Normal"/>
    <w:uiPriority w:val="34"/>
    <w:qFormat/>
    <w:rsid w:val="00E052CC"/>
    <w:pPr>
      <w:ind w:left="720"/>
      <w:contextualSpacing/>
    </w:pPr>
  </w:style>
  <w:style w:type="character" w:styleId="IntenseEmphasis">
    <w:name w:val="Intense Emphasis"/>
    <w:basedOn w:val="DefaultParagraphFont"/>
    <w:uiPriority w:val="21"/>
    <w:qFormat/>
    <w:rsid w:val="00E052CC"/>
    <w:rPr>
      <w:i/>
      <w:iCs/>
      <w:color w:val="0F4761" w:themeColor="accent1" w:themeShade="BF"/>
    </w:rPr>
  </w:style>
  <w:style w:type="paragraph" w:styleId="IntenseQuote">
    <w:name w:val="Intense Quote"/>
    <w:basedOn w:val="Normal"/>
    <w:next w:val="Normal"/>
    <w:link w:val="IntenseQuoteChar"/>
    <w:uiPriority w:val="30"/>
    <w:qFormat/>
    <w:rsid w:val="00E05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2CC"/>
    <w:rPr>
      <w:i/>
      <w:iCs/>
      <w:color w:val="0F4761" w:themeColor="accent1" w:themeShade="BF"/>
    </w:rPr>
  </w:style>
  <w:style w:type="character" w:styleId="IntenseReference">
    <w:name w:val="Intense Reference"/>
    <w:basedOn w:val="DefaultParagraphFont"/>
    <w:uiPriority w:val="32"/>
    <w:qFormat/>
    <w:rsid w:val="00E052CC"/>
    <w:rPr>
      <w:b/>
      <w:bCs/>
      <w:smallCaps/>
      <w:color w:val="0F4761" w:themeColor="accent1" w:themeShade="BF"/>
      <w:spacing w:val="5"/>
    </w:rPr>
  </w:style>
  <w:style w:type="character" w:styleId="BookTitle">
    <w:name w:val="Book Title"/>
    <w:basedOn w:val="DefaultParagraphFont"/>
    <w:uiPriority w:val="33"/>
    <w:qFormat/>
    <w:rsid w:val="00E052CC"/>
    <w:rPr>
      <w:rFonts w:ascii="Prestige Elite Std" w:hAnsi="Prestige Elite Std"/>
      <w:b/>
      <w:bCs/>
      <w:i/>
      <w:iCs/>
      <w:spacing w:val="5"/>
    </w:rPr>
  </w:style>
  <w:style w:type="paragraph" w:styleId="Header">
    <w:name w:val="header"/>
    <w:basedOn w:val="Normal"/>
    <w:link w:val="HeaderChar"/>
    <w:uiPriority w:val="99"/>
    <w:unhideWhenUsed/>
    <w:rsid w:val="00897B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B66"/>
  </w:style>
  <w:style w:type="paragraph" w:styleId="Footer">
    <w:name w:val="footer"/>
    <w:basedOn w:val="Normal"/>
    <w:link w:val="FooterChar"/>
    <w:uiPriority w:val="99"/>
    <w:unhideWhenUsed/>
    <w:rsid w:val="00897B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B66"/>
  </w:style>
  <w:style w:type="paragraph" w:customStyle="1" w:styleId="Classification">
    <w:name w:val="Classification"/>
    <w:basedOn w:val="Header"/>
    <w:link w:val="ClassificationChar"/>
    <w:qFormat/>
    <w:rsid w:val="00897B66"/>
    <w:pPr>
      <w:jc w:val="center"/>
    </w:pPr>
    <w:rPr>
      <w:rFonts w:ascii="Top Secret" w:hAnsi="Top Secret"/>
      <w:sz w:val="40"/>
    </w:rPr>
  </w:style>
  <w:style w:type="character" w:customStyle="1" w:styleId="ClassificationChar">
    <w:name w:val="Classification Char"/>
    <w:basedOn w:val="HeaderChar"/>
    <w:link w:val="Classification"/>
    <w:rsid w:val="00897B66"/>
    <w:rPr>
      <w:rFonts w:ascii="Top Secret" w:hAnsi="Top Secret"/>
      <w:sz w:val="40"/>
    </w:rPr>
  </w:style>
  <w:style w:type="paragraph" w:styleId="TOC1">
    <w:name w:val="toc 1"/>
    <w:basedOn w:val="Normal"/>
    <w:next w:val="Normal"/>
    <w:autoRedefine/>
    <w:uiPriority w:val="39"/>
    <w:unhideWhenUsed/>
    <w:rsid w:val="00EE7D7B"/>
    <w:pPr>
      <w:spacing w:after="100"/>
    </w:pPr>
  </w:style>
  <w:style w:type="paragraph" w:styleId="TOC2">
    <w:name w:val="toc 2"/>
    <w:basedOn w:val="Normal"/>
    <w:next w:val="Normal"/>
    <w:autoRedefine/>
    <w:uiPriority w:val="39"/>
    <w:unhideWhenUsed/>
    <w:rsid w:val="00EE7D7B"/>
    <w:pPr>
      <w:spacing w:after="100"/>
      <w:ind w:left="240"/>
    </w:pPr>
  </w:style>
  <w:style w:type="paragraph" w:styleId="TOC4">
    <w:name w:val="toc 4"/>
    <w:basedOn w:val="Normal"/>
    <w:next w:val="Normal"/>
    <w:autoRedefine/>
    <w:uiPriority w:val="39"/>
    <w:unhideWhenUsed/>
    <w:rsid w:val="00EE7D7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image" Target="media/image1.jpeg"/><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189D5-FB77-4055-B9A9-122F89BC8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18</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Department Historical Record</vt:lpstr>
    </vt:vector>
  </TitlesOfParts>
  <Company>Government Department of Records</Company>
  <LinksUpToDate>false</LinksUpToDate>
  <CharactersWithSpaces>13990</CharactersWithSpaces>
  <SharedDoc>false</SharedDoc>
  <HyperlinkBase>www.gdr.gov.uk</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Historical Record</dc:title>
  <dc:subject>Department Historical Record</dc:subject>
  <dc:creator>Glynn Williams</dc:creator>
  <cp:keywords>GDR-023</cp:keywords>
  <dc:description/>
  <cp:lastModifiedBy>Glynn Williams</cp:lastModifiedBy>
  <cp:revision>77</cp:revision>
  <dcterms:created xsi:type="dcterms:W3CDTF">2026-07-22T14:33:00Z</dcterms:created>
  <dcterms:modified xsi:type="dcterms:W3CDTF">2026-10-09T21:20:00Z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r8>0.3</vt:r8>
  </property>
  <property fmtid="{D5CDD505-2E9C-101B-9397-08002B2CF9AE}" pid="3" name="Signifier">
    <vt:lpwstr>GDR-023</vt:lpwstr>
  </property>
  <property fmtid="{D5CDD505-2E9C-101B-9397-08002B2CF9AE}" pid="4" name="Status">
    <vt:lpwstr>Draft</vt:lpwstr>
  </property>
  <property fmtid="{D5CDD505-2E9C-101B-9397-08002B2CF9AE}" pid="5" name="Classification">
    <vt:lpwstr>Top Secret</vt:lpwstr>
  </property>
  <property fmtid="{D5CDD505-2E9C-101B-9397-08002B2CF9AE}" pid="6" name="_MarkAsFinal">
    <vt:bool>true</vt:bool>
  </property>
</Properties>
</file>