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129587</wp:posOffset>
            </wp:positionV>
            <wp:extent cx="4818480" cy="1462325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480" cy="1462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88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Manual de Usuario</w:t>
      </w:r>
    </w:p>
    <w:p w:rsidR="00000000" w:rsidDel="00000000" w:rsidP="00000000" w:rsidRDefault="00000000" w:rsidRPr="00000000" w14:paraId="00000017">
      <w:pPr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8">
      <w:pPr>
        <w:ind w:left="28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Proyecto SuperShop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1815"/>
        </w:tabs>
        <w:spacing w:after="120" w:before="600" w:line="360" w:lineRule="auto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       Manual de usuario ………………………………………………………</w:t>
            <w:tab/>
            <w:t xml:space="preserve">1</w:t>
          </w:r>
        </w:p>
        <w:p w:rsidR="00000000" w:rsidDel="00000000" w:rsidP="00000000" w:rsidRDefault="00000000" w:rsidRPr="00000000" w14:paraId="0000002D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hyperlink r:id="rId7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1.</w:t>
            </w:r>
          </w:hyperlink>
          <w:hyperlink r:id="rId8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hyperlink>
          <w:hyperlink r:id="rId9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………………………………………………………………………</w:t>
          </w:r>
          <w:hyperlink r:id="rId10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</w:t>
          </w:r>
        </w:p>
        <w:p w:rsidR="00000000" w:rsidDel="00000000" w:rsidP="00000000" w:rsidRDefault="00000000" w:rsidRPr="00000000" w14:paraId="0000002E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2</w:t>
          </w:r>
          <w:hyperlink r:id="rId11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.</w:t>
            </w:r>
          </w:hyperlink>
          <w:hyperlink r:id="rId12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Objetivos……………………………………………………………………………</w:t>
          </w:r>
          <w:hyperlink r:id="rId13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</w:t>
          </w:r>
        </w:p>
        <w:p w:rsidR="00000000" w:rsidDel="00000000" w:rsidP="00000000" w:rsidRDefault="00000000" w:rsidRPr="00000000" w14:paraId="0000002F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</w:t>
          </w:r>
          <w:hyperlink r:id="rId14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.</w:t>
            </w:r>
          </w:hyperlink>
          <w:hyperlink r:id="rId15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Funcionamiento de los requisitos………………………………………………….</w:t>
          </w:r>
          <w:hyperlink r:id="rId16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 3</w:t>
          </w:r>
        </w:p>
        <w:p w:rsidR="00000000" w:rsidDel="00000000" w:rsidP="00000000" w:rsidRDefault="00000000" w:rsidRPr="00000000" w14:paraId="00000030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3.1 Funcionamiento del login……………………………………………………………</w:t>
          </w:r>
        </w:p>
        <w:p w:rsidR="00000000" w:rsidDel="00000000" w:rsidP="00000000" w:rsidRDefault="00000000" w:rsidRPr="00000000" w14:paraId="00000031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3.2. Funcionamiento de añadir productos……………………………………………….</w:t>
          </w:r>
        </w:p>
        <w:p w:rsidR="00000000" w:rsidDel="00000000" w:rsidP="00000000" w:rsidRDefault="00000000" w:rsidRPr="00000000" w14:paraId="00000032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3.3. Funcionamiento de eliminar productos………………………………………………</w:t>
          </w:r>
        </w:p>
        <w:p w:rsidR="00000000" w:rsidDel="00000000" w:rsidP="00000000" w:rsidRDefault="00000000" w:rsidRPr="00000000" w14:paraId="00000033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3.4. Funcionamiento de modificar productos…………………………………………… </w:t>
          </w:r>
        </w:p>
        <w:p w:rsidR="00000000" w:rsidDel="00000000" w:rsidP="00000000" w:rsidRDefault="00000000" w:rsidRPr="00000000" w14:paraId="00000034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3.5. funcionamiento de generar reporte……………………………………………………</w:t>
          </w:r>
        </w:p>
        <w:p w:rsidR="00000000" w:rsidDel="00000000" w:rsidP="00000000" w:rsidRDefault="00000000" w:rsidRPr="00000000" w14:paraId="00000035">
          <w:pPr>
            <w:tabs>
              <w:tab w:val="left" w:leader="none" w:pos="480"/>
              <w:tab w:val="right" w:leader="none" w:pos="8494"/>
            </w:tabs>
            <w:spacing w:before="360" w:line="36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4"/>
              <w:szCs w:val="24"/>
              <w:rtl w:val="0"/>
            </w:rPr>
            <w:t xml:space="preserve">3.6. funcionamiento de listar productos……………………………………………………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left" w:leader="none" w:pos="480"/>
              <w:tab w:val="right" w:leader="none" w:pos="8494"/>
            </w:tabs>
            <w:spacing w:before="240" w:line="36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4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presente informe, serán presentadas las funcionalidades del sistema y la manera en cómo se debe dar su uso mediante pasos y capturas de pantalla del programa SuperShop, además, los mensajes de error o problemas a la hora de que el sistema presente algún error.</w:t>
      </w:r>
    </w:p>
    <w:p w:rsidR="00000000" w:rsidDel="00000000" w:rsidP="00000000" w:rsidRDefault="00000000" w:rsidRPr="00000000" w14:paraId="0000004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Objetivos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objetivos de este manual de usuario del sistema SuperShop son los siguientes: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Explicar cómo funcionan a través de capturas del programa las diversas funcionalidades o requisitos del sistema.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Mostrar qué es lo que pasa cuando el sistema presenta errores y qué mensajes o ventanas se abren tras presentar una falla.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Poder explicar de manera sencilla al usuario cómo utilizar el programa de la manera más eficiente posible y así pueda ser provechosa para su negocio o empresa.</w:t>
      </w:r>
    </w:p>
    <w:p w:rsidR="00000000" w:rsidDel="00000000" w:rsidP="00000000" w:rsidRDefault="00000000" w:rsidRPr="00000000" w14:paraId="0000004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Funcionamiento de los requisitos.</w:t>
      </w:r>
    </w:p>
    <w:p w:rsidR="00000000" w:rsidDel="00000000" w:rsidP="00000000" w:rsidRDefault="00000000" w:rsidRPr="00000000" w14:paraId="0000005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Funcionamiento del Login.</w:t>
      </w:r>
    </w:p>
    <w:p w:rsidR="00000000" w:rsidDel="00000000" w:rsidP="00000000" w:rsidRDefault="00000000" w:rsidRPr="00000000" w14:paraId="0000005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se mostrará cómo es el funcionamiento del sistema de login de SuperShop: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Primero, tras ingresar al programa, se mostrarán las casillas en las cuales se tiene que ingresar el usuario y la contraseña correspondiente (la que se desee asignar):</w:t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Serán ingresadas las credenciales del sistema y pueden ocurrir dos escenarios según que se haya ingresado: Puede mostrar un mensaje de error tras haber ingresado de manera incorrecta las credenciales.</w:t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14750" cy="21240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 cambio, cuando se ingresen correctamente las credenciales del sistema, se permitirá el ingreso a las funcionalidades restantes mediante un cambio de ventana: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710655</wp:posOffset>
            </wp:positionV>
            <wp:extent cx="5731200" cy="3035300"/>
            <wp:effectExtent b="0" l="0" r="0" t="0"/>
            <wp:wrapTopAndBottom distB="114300" distT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 Funcionamiento de AÑADIR PRODUCTOS.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se mostrará cómo es el funcionamiento de la función “Añadir productos” de SuperShop: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 momento de entrar a la función, tendremos que añadir los datos necesarios para identificar el producto: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492286</wp:posOffset>
            </wp:positionV>
            <wp:extent cx="4006089" cy="2349086"/>
            <wp:effectExtent b="0" l="0" r="0" t="0"/>
            <wp:wrapTopAndBottom distB="114300" distT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089" cy="23490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Luego de añadir los datos del producto presionaremos el botón de “Agregar”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 momento de añadir el producto, nos saldrá este mensaje de confirmación que nos dirá si se agregó correctamente el producto.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133350</wp:posOffset>
            </wp:positionV>
            <wp:extent cx="5731200" cy="3365500"/>
            <wp:effectExtent b="0" l="0" r="0" t="0"/>
            <wp:wrapTopAndBottom distB="114300" distT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1576388</wp:posOffset>
            </wp:positionH>
            <wp:positionV relativeFrom="paragraph">
              <wp:posOffset>130336</wp:posOffset>
            </wp:positionV>
            <wp:extent cx="2581275" cy="1181100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 Funcionamiento de ELIMINAR PRODUCTOS.</w:t>
      </w:r>
    </w:p>
    <w:p w:rsidR="00000000" w:rsidDel="00000000" w:rsidP="00000000" w:rsidRDefault="00000000" w:rsidRPr="00000000" w14:paraId="0000007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Ingresamos a Eliminar Productos mediante el botón que se encuentra en la parte del menú.</w:t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Ingresamos el producto a eliminar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 damos al botón de eliminar y nos aparecerá el siguiente mensaje: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0600" cy="1562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3.4. Funcionamiento de MODIFICAR PRODUCTOS.</w:t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-Ingresamos a la opción de Modificar Producto mediante el menú.</w:t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Llenamos los datos requeridos para la modificación del producto (ID, stock y precio), le damos al botón de modificar.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-Una vez modificado los campos del producto, aparecerá el siguiente mensaje de confirmación.</w:t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15716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3.5. Funcionamiento de GENERAR REPORTE DE INVENTARIO.</w:t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requisito no ha sido completado hasta la fecha del hito final.</w:t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3.6. Funcionamiento de LISTAR PRODUCTOS</w:t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Ingresamos a la opción de Listar Productos mediante la opción que aparece en el menú.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-Una vez ingresado, se podrán visualizar todos los productos que se han agregado a la base de datos o el inventario del negocio.</w:t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-276224</wp:posOffset>
          </wp:positionH>
          <wp:positionV relativeFrom="paragraph">
            <wp:posOffset>28576</wp:posOffset>
          </wp:positionV>
          <wp:extent cx="1726211" cy="523875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26211" cy="5238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XDTcFkeUjGCZ0F3axYiUeWC6J-tn0X9iqI9qO8e9qEw/edit#heading=h.1fob9te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8" Type="http://schemas.openxmlformats.org/officeDocument/2006/relationships/image" Target="media/image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hyperlink" Target="https://docs.google.com/document/d/1XDTcFkeUjGCZ0F3axYiUeWC6J-tn0X9iqI9qO8e9qEw/edit#heading=h.1fob9te" TargetMode="External"/><Relationship Id="rId8" Type="http://schemas.openxmlformats.org/officeDocument/2006/relationships/hyperlink" Target="https://docs.google.com/document/d/1XDTcFkeUjGCZ0F3axYiUeWC6J-tn0X9iqI9qO8e9qEw/edit#heading=h.1fob9te" TargetMode="External"/><Relationship Id="rId31" Type="http://schemas.openxmlformats.org/officeDocument/2006/relationships/header" Target="header1.xml"/><Relationship Id="rId30" Type="http://schemas.openxmlformats.org/officeDocument/2006/relationships/image" Target="media/image7.png"/><Relationship Id="rId11" Type="http://schemas.openxmlformats.org/officeDocument/2006/relationships/hyperlink" Target="https://docs.google.com/document/d/1XDTcFkeUjGCZ0F3axYiUeWC6J-tn0X9iqI9qO8e9qEw/edit#heading=h.1fob9te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docs.google.com/document/d/1XDTcFkeUjGCZ0F3axYiUeWC6J-tn0X9iqI9qO8e9qEw/edit#heading=h.1fob9te" TargetMode="External"/><Relationship Id="rId32" Type="http://schemas.openxmlformats.org/officeDocument/2006/relationships/header" Target="header2.xml"/><Relationship Id="rId13" Type="http://schemas.openxmlformats.org/officeDocument/2006/relationships/hyperlink" Target="https://docs.google.com/document/d/1XDTcFkeUjGCZ0F3axYiUeWC6J-tn0X9iqI9qO8e9qEw/edit#heading=h.1fob9te" TargetMode="External"/><Relationship Id="rId12" Type="http://schemas.openxmlformats.org/officeDocument/2006/relationships/hyperlink" Target="https://docs.google.com/document/d/1XDTcFkeUjGCZ0F3axYiUeWC6J-tn0X9iqI9qO8e9qEw/edit#heading=h.1fob9te" TargetMode="External"/><Relationship Id="rId15" Type="http://schemas.openxmlformats.org/officeDocument/2006/relationships/hyperlink" Target="https://docs.google.com/document/d/1BognWIf1y4PXQpZFnCYjXrnvV4v3xP6Ue-K_KaG7HdU/edit#heading=h.1t3h5sf" TargetMode="External"/><Relationship Id="rId14" Type="http://schemas.openxmlformats.org/officeDocument/2006/relationships/hyperlink" Target="https://docs.google.com/document/d/1BognWIf1y4PXQpZFnCYjXrnvV4v3xP6Ue-K_KaG7HdU/edit#heading=h.1t3h5sf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docs.google.com/document/d/1BognWIf1y4PXQpZFnCYjXrnvV4v3xP6Ue-K_KaG7HdU/edit#heading=h.1t3h5sf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