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40" w:firstLineChars="200"/>
        <w:jc w:val="center"/>
        <w:rPr>
          <w:rFonts w:hint="eastAsia"/>
          <w:sz w:val="72"/>
        </w:rPr>
      </w:pPr>
      <w:r>
        <w:rPr>
          <w:rFonts w:hint="eastAsia"/>
          <w:sz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62230</wp:posOffset>
            </wp:positionV>
            <wp:extent cx="4100830" cy="3911600"/>
            <wp:effectExtent l="0" t="0" r="1270" b="0"/>
            <wp:wrapNone/>
            <wp:docPr id="2" name="Picture 2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封面1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  <a:lum bright="70001" contrast="50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hint="eastAsia"/>
          <w:sz w:val="72"/>
        </w:rPr>
      </w:pPr>
    </w:p>
    <w:p>
      <w:pPr>
        <w:jc w:val="center"/>
        <w:rPr>
          <w:rFonts w:ascii="黑体" w:eastAsia="黑体"/>
          <w:b/>
          <w:bCs/>
          <w:sz w:val="72"/>
          <w:szCs w:val="72"/>
        </w:rPr>
      </w:pPr>
    </w:p>
    <w:p>
      <w:pPr>
        <w:jc w:val="center"/>
        <w:rPr>
          <w:rFonts w:ascii="黑体" w:eastAsia="黑体"/>
          <w:b/>
          <w:bCs/>
          <w:sz w:val="72"/>
          <w:szCs w:val="72"/>
        </w:rPr>
      </w:pPr>
    </w:p>
    <w:p>
      <w:pPr>
        <w:jc w:val="center"/>
        <w:rPr>
          <w:rFonts w:hint="eastAsia" w:ascii="黑体" w:eastAsia="黑体"/>
          <w:sz w:val="72"/>
          <w:szCs w:val="72"/>
          <w:lang w:val="en-US" w:eastAsia="zh-CN"/>
        </w:rPr>
      </w:pPr>
      <w:r>
        <w:rPr>
          <w:rFonts w:hint="eastAsia" w:ascii="黑体" w:eastAsia="黑体"/>
          <w:b/>
          <w:bCs/>
          <w:sz w:val="72"/>
          <w:szCs w:val="72"/>
          <w:lang w:eastAsia="zh-CN"/>
        </w:rPr>
        <w:t>信号与系统</w:t>
      </w:r>
      <w:r>
        <w:rPr>
          <w:rFonts w:hint="eastAsia" w:ascii="黑体" w:eastAsia="黑体"/>
          <w:b/>
          <w:bCs/>
          <w:sz w:val="72"/>
          <w:szCs w:val="72"/>
        </w:rPr>
        <w:t>实验报告</w:t>
      </w:r>
      <w:r>
        <w:rPr>
          <w:rFonts w:hint="eastAsia" w:ascii="黑体" w:eastAsia="黑体"/>
          <w:b/>
          <w:bCs/>
          <w:sz w:val="72"/>
          <w:szCs w:val="72"/>
          <w:lang w:val="en-US" w:eastAsia="zh-CN"/>
        </w:rPr>
        <w:t>2</w:t>
      </w:r>
    </w:p>
    <w:p>
      <w:pPr>
        <w:jc w:val="center"/>
        <w:rPr>
          <w:rFonts w:hint="eastAsia" w:ascii="楷体_GB2312" w:eastAsia="楷体_GB2312"/>
          <w:sz w:val="32"/>
        </w:rPr>
      </w:pPr>
    </w:p>
    <w:p>
      <w:pPr>
        <w:rPr>
          <w:rFonts w:hint="eastAsia" w:ascii="黑体" w:hAnsi="黑体" w:eastAsia="黑体" w:cs="黑体"/>
          <w:b/>
          <w:sz w:val="30"/>
          <w:szCs w:val="30"/>
          <w:u w:val="single"/>
        </w:rPr>
      </w:pPr>
      <w:r>
        <w:rPr>
          <w:rFonts w:hint="eastAsia" w:ascii="黑体" w:hAnsi="黑体" w:eastAsia="黑体" w:cs="黑体"/>
          <w:sz w:val="30"/>
          <w:szCs w:val="30"/>
        </w:rPr>
        <w:t xml:space="preserve">      题      目：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>离散信号的时域描述与运算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color w:val="000000"/>
          <w:spacing w:val="24"/>
          <w:sz w:val="30"/>
          <w:szCs w:val="30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学生姓名：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 xml:space="preserve">  杨兰馨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color w:val="000000"/>
          <w:spacing w:val="24"/>
          <w:sz w:val="30"/>
          <w:szCs w:val="30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学生学号：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201</w:t>
      </w:r>
      <w:r>
        <w:rPr>
          <w:rFonts w:ascii="黑体" w:hAnsi="黑体" w:eastAsia="黑体" w:cs="黑体"/>
          <w:bCs/>
          <w:kern w:val="10"/>
          <w:sz w:val="30"/>
          <w:szCs w:val="30"/>
          <w:u w:val="single"/>
        </w:rPr>
        <w:t>7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>080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>20305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专业班级：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　     通信3班             </w:t>
      </w:r>
    </w:p>
    <w:p>
      <w:pPr>
        <w:tabs>
          <w:tab w:val="left" w:pos="1260"/>
        </w:tabs>
        <w:ind w:firstLine="723" w:firstLineChars="208"/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</w:pPr>
      <w:r>
        <w:rPr>
          <w:rFonts w:hint="eastAsia" w:ascii="黑体" w:hAnsi="黑体" w:eastAsia="黑体" w:cs="黑体"/>
          <w:color w:val="000000"/>
          <w:spacing w:val="24"/>
          <w:sz w:val="30"/>
          <w:szCs w:val="30"/>
        </w:rPr>
        <w:t xml:space="preserve"> 指导老师：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  <w:lang w:val="en-US" w:eastAsia="zh-CN"/>
        </w:rPr>
        <w:t>吴建辉</w:t>
      </w:r>
      <w:r>
        <w:rPr>
          <w:rFonts w:hint="eastAsia" w:ascii="黑体" w:hAnsi="黑体" w:eastAsia="黑体" w:cs="黑体"/>
          <w:bCs/>
          <w:kern w:val="10"/>
          <w:sz w:val="30"/>
          <w:szCs w:val="30"/>
          <w:u w:val="single"/>
        </w:rPr>
        <w:t xml:space="preserve">                       </w:t>
      </w:r>
    </w:p>
    <w:p>
      <w:pPr>
        <w:rPr>
          <w:rFonts w:hint="eastAsia" w:ascii="楷体_GB2312" w:eastAsia="楷体_GB2312"/>
          <w:sz w:val="32"/>
        </w:rPr>
      </w:pPr>
    </w:p>
    <w:p>
      <w:pPr>
        <w:rPr>
          <w:rFonts w:hint="eastAsia" w:ascii="楷体_GB2312" w:eastAsia="楷体_GB2312"/>
          <w:sz w:val="32"/>
        </w:rPr>
      </w:pPr>
    </w:p>
    <w:p>
      <w:pPr>
        <w:jc w:val="center"/>
        <w:rPr>
          <w:rFonts w:ascii="Arial" w:hAnsi="Arial" w:eastAsia="黑体" w:cs="Arial"/>
          <w:sz w:val="32"/>
        </w:rPr>
      </w:pPr>
      <w:r>
        <w:rPr>
          <w:rFonts w:ascii="Arial" w:hAnsi="Arial" w:eastAsia="黑体" w:cs="Arial"/>
          <w:sz w:val="32"/>
        </w:rPr>
        <w:t>201</w:t>
      </w:r>
      <w:r>
        <w:rPr>
          <w:rFonts w:hint="eastAsia" w:ascii="Arial" w:hAnsi="Arial" w:eastAsia="黑体" w:cs="Arial"/>
          <w:sz w:val="32"/>
          <w:lang w:val="en-US" w:eastAsia="zh-CN"/>
        </w:rPr>
        <w:t>9</w:t>
      </w:r>
      <w:r>
        <w:rPr>
          <w:rFonts w:ascii="Arial" w:hAnsi="Arial" w:eastAsia="黑体" w:cs="Arial"/>
          <w:sz w:val="32"/>
        </w:rPr>
        <w:t>年</w:t>
      </w:r>
      <w:r>
        <w:rPr>
          <w:rFonts w:hint="eastAsia" w:ascii="Arial" w:hAnsi="Arial" w:eastAsia="黑体" w:cs="Arial"/>
          <w:sz w:val="32"/>
          <w:lang w:val="en-US" w:eastAsia="zh-CN"/>
        </w:rPr>
        <w:t>4</w:t>
      </w:r>
      <w:r>
        <w:rPr>
          <w:rFonts w:ascii="Arial" w:hAnsi="Arial" w:eastAsia="黑体" w:cs="Arial"/>
          <w:sz w:val="32"/>
        </w:rPr>
        <w:t>月</w:t>
      </w:r>
      <w:r>
        <w:rPr>
          <w:rFonts w:hint="eastAsia" w:ascii="Arial" w:hAnsi="Arial" w:eastAsia="黑体" w:cs="Arial"/>
          <w:sz w:val="32"/>
          <w:lang w:val="en-US" w:eastAsia="zh-CN"/>
        </w:rPr>
        <w:t>16</w:t>
      </w:r>
      <w:r>
        <w:rPr>
          <w:rFonts w:ascii="Arial" w:hAnsi="Arial" w:eastAsia="黑体" w:cs="Arial"/>
          <w:sz w:val="32"/>
        </w:rPr>
        <w:t>日</w:t>
      </w:r>
    </w:p>
    <w:p>
      <w:pPr>
        <w:rPr>
          <w:rFonts w:ascii="Arial" w:hAnsi="Arial" w:eastAsia="黑体" w:cs="Arial"/>
          <w:sz w:val="32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6" w:h="16838"/>
          <w:pgMar w:top="1440" w:right="1800" w:bottom="1440" w:left="1800" w:header="851" w:footer="992" w:gutter="0"/>
          <w:pgNumType w:fmt="decimal" w:start="0"/>
          <w:cols w:space="720" w:num="1"/>
          <w:titlePg/>
          <w:rtlGutter w:val="0"/>
          <w:docGrid w:type="lines" w:linePitch="312" w:charSpace="0"/>
        </w:sectPr>
      </w:pPr>
    </w:p>
    <w:p>
      <w:pPr>
        <w:spacing w:beforeLines="200" w:after="240"/>
        <w:jc w:val="center"/>
        <w:rPr>
          <w:rFonts w:hint="eastAsia" w:eastAsia="黑体"/>
          <w:sz w:val="30"/>
        </w:rPr>
      </w:pPr>
      <w:r>
        <w:rPr>
          <w:rFonts w:hint="eastAsia" w:eastAsia="黑体"/>
          <w:sz w:val="30"/>
        </w:rPr>
        <w:t>摘  要</w:t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离散信号的时域描述与运算，运用matlab工具进行对应信号的表示与画图，并且对离散信号进行乘法，一阶向后差分，累加和，平移翻转以及卷积运算，并画图。</w:t>
      </w:r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  <w:rPr>
          <w:rFonts w:hint="default"/>
          <w:lang w:val="en-US"/>
        </w:rPr>
      </w:pPr>
      <w:r>
        <w:rPr>
          <w:rFonts w:hint="eastAsia" w:ascii="黑体" w:hAnsi="黑体" w:eastAsia="黑体"/>
        </w:rPr>
        <w:t>关键词</w:t>
      </w:r>
      <w:r>
        <w:rPr>
          <w:rFonts w:hint="eastAsia"/>
        </w:rPr>
        <w:t>：</w:t>
      </w:r>
      <w:r>
        <w:rPr>
          <w:rFonts w:hint="eastAsia" w:eastAsia="宋体"/>
          <w:lang w:val="en-US" w:eastAsia="zh-CN"/>
        </w:rPr>
        <w:t>离散信号</w:t>
      </w:r>
      <w:r>
        <w:rPr>
          <w:rFonts w:hint="eastAsia"/>
        </w:rPr>
        <w:t>，</w:t>
      </w:r>
      <w:r>
        <w:rPr>
          <w:rFonts w:hint="eastAsia" w:eastAsia="宋体"/>
          <w:lang w:val="en-US" w:eastAsia="zh-CN"/>
        </w:rPr>
        <w:t>时域描述</w:t>
      </w:r>
      <w:r>
        <w:rPr>
          <w:rFonts w:hint="eastAsia"/>
        </w:rPr>
        <w:t>，</w:t>
      </w:r>
      <w:r>
        <w:rPr>
          <w:rFonts w:hint="eastAsia" w:eastAsia="宋体"/>
          <w:lang w:val="en-US" w:eastAsia="zh-CN"/>
        </w:rPr>
        <w:t>差分</w:t>
      </w:r>
      <w:r>
        <w:rPr>
          <w:rFonts w:hint="eastAsia"/>
        </w:rPr>
        <w:t>，</w:t>
      </w:r>
      <w:r>
        <w:rPr>
          <w:rFonts w:hint="eastAsia" w:eastAsia="宋体"/>
          <w:lang w:val="en-US" w:eastAsia="zh-CN"/>
        </w:rPr>
        <w:t>平移翻转伸缩，卷积，累加</w:t>
      </w:r>
    </w:p>
    <w:p>
      <w:pPr>
        <w:pStyle w:val="9"/>
        <w:rPr>
          <w:rFonts w:hint="eastAsia"/>
        </w:rPr>
      </w:pPr>
      <w:r>
        <w:br w:type="page"/>
      </w:r>
      <w:r>
        <w:rPr>
          <w:rFonts w:hint="eastAsia"/>
        </w:rPr>
        <w:t>目    录</w:t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rPr>
          <w:rFonts w:ascii="楷体_GB2312" w:eastAsia="楷体_GB2312"/>
          <w:sz w:val="32"/>
        </w:rPr>
        <w:fldChar w:fldCharType="begin"/>
      </w:r>
      <w:r>
        <w:rPr>
          <w:rFonts w:ascii="楷体_GB2312" w:eastAsia="楷体_GB2312"/>
          <w:sz w:val="32"/>
        </w:rPr>
        <w:instrText xml:space="preserve"> TOC </w:instrText>
      </w:r>
      <w:r>
        <w:rPr>
          <w:rFonts w:hint="eastAsia" w:ascii="楷体_GB2312" w:eastAsia="楷体_GB2312"/>
          <w:sz w:val="32"/>
        </w:rPr>
        <w:instrText xml:space="preserve">\o "2-3" \f \h \z \t "标题 1,1"</w:instrText>
      </w:r>
      <w:r>
        <w:rPr>
          <w:rFonts w:ascii="楷体_GB2312" w:eastAsia="楷体_GB2312"/>
          <w:sz w:val="32"/>
        </w:rPr>
        <w:instrText xml:space="preserve"> </w:instrText>
      </w:r>
      <w:r>
        <w:rPr>
          <w:rFonts w:ascii="楷体_GB2312" w:eastAsia="楷体_GB2312"/>
          <w:sz w:val="32"/>
        </w:rPr>
        <w:fldChar w:fldCharType="separate"/>
      </w: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"_Toc460449501"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1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3"/>
          <w:rFonts w:hint="eastAsia"/>
        </w:rPr>
        <w:t>绪论</w:t>
      </w:r>
      <w:r>
        <w:tab/>
      </w:r>
      <w:r>
        <w:fldChar w:fldCharType="begin"/>
      </w:r>
      <w:r>
        <w:instrText xml:space="preserve"> PAGEREF _Toc460449501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"_Toc460449502"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1.1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实验题目</w:t>
      </w:r>
      <w:r>
        <w:tab/>
      </w:r>
      <w:r>
        <w:fldChar w:fldCharType="begin"/>
      </w:r>
      <w:r>
        <w:instrText xml:space="preserve"> PAGEREF _Toc460449502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hint="eastAsia"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"_Toc460449503"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1.2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实验内容和目标</w:t>
      </w:r>
      <w:r>
        <w:tab/>
      </w:r>
      <w:r>
        <w:fldChar w:fldCharType="begin"/>
      </w:r>
      <w:r>
        <w:instrText xml:space="preserve"> PAGEREF _Toc460449503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"_Toc460449506"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2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3"/>
          <w:rFonts w:hint="eastAsia"/>
        </w:rPr>
        <w:t>实验原理及实验过程</w:t>
      </w:r>
      <w:r>
        <w:tab/>
      </w:r>
      <w:r>
        <w:fldChar w:fldCharType="begin"/>
      </w:r>
      <w:r>
        <w:instrText xml:space="preserve"> PAGEREF _Toc460449506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"_Toc460449517"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3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3"/>
          <w:rFonts w:hint="eastAsia"/>
        </w:rPr>
        <w:t>调试与测试</w:t>
      </w:r>
      <w:r>
        <w:tab/>
      </w:r>
      <w:r>
        <w:fldChar w:fldCharType="begin"/>
      </w:r>
      <w:r>
        <w:instrText xml:space="preserve"> PAGEREF _Toc460449517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"_Toc460449518"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3.1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调试过程的主要问题</w:t>
      </w:r>
      <w:r>
        <w:tab/>
      </w:r>
      <w:r>
        <w:fldChar w:fldCharType="begin"/>
      </w:r>
      <w:r>
        <w:instrText xml:space="preserve"> PAGEREF _Toc460449518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"_Toc460449520"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3.3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测试结果分析</w:t>
      </w:r>
      <w:r>
        <w:tab/>
      </w:r>
      <w:r>
        <w:fldChar w:fldCharType="begin"/>
      </w:r>
      <w:r>
        <w:instrText xml:space="preserve"> PAGEREF _Toc460449520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630"/>
          <w:tab w:val="right" w:leader="dot" w:pos="8296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"_Toc460449521"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Style w:val="13"/>
        </w:rPr>
        <w:t>4</w:t>
      </w:r>
      <w:r>
        <w:rPr>
          <w:rFonts w:ascii="Calibri" w:hAnsi="Calibri"/>
          <w:b w:val="0"/>
          <w:bCs w:val="0"/>
          <w:caps w:val="0"/>
          <w:sz w:val="21"/>
          <w:szCs w:val="22"/>
        </w:rPr>
        <w:tab/>
      </w:r>
      <w:r>
        <w:rPr>
          <w:rStyle w:val="13"/>
          <w:rFonts w:hint="eastAsia"/>
        </w:rPr>
        <w:t>总结与心得</w:t>
      </w:r>
      <w:r>
        <w:tab/>
      </w:r>
      <w:r>
        <w:fldChar w:fldCharType="begin"/>
      </w:r>
      <w:r>
        <w:instrText xml:space="preserve"> PAGEREF _Toc460449521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"_Toc460449522"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Fonts w:hint="eastAsia" w:eastAsia="宋体"/>
          <w:lang w:val="en-US" w:eastAsia="zh-CN"/>
        </w:rPr>
        <w:t>4</w:t>
      </w:r>
      <w:r>
        <w:rPr>
          <w:rStyle w:val="13"/>
        </w:rPr>
        <w:t>.1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总结</w:t>
      </w:r>
      <w:r>
        <w:tab/>
      </w:r>
      <w:r>
        <w:fldChar w:fldCharType="begin"/>
      </w:r>
      <w:r>
        <w:instrText xml:space="preserve"> PAGEREF _Toc460449522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"_Toc460449523"</w:instrText>
      </w:r>
      <w:r>
        <w:rPr>
          <w:rStyle w:val="13"/>
        </w:rPr>
        <w:instrText xml:space="preserve"> </w:instrText>
      </w:r>
      <w:r>
        <w:fldChar w:fldCharType="separate"/>
      </w:r>
      <w:r>
        <w:rPr>
          <w:rFonts w:hint="eastAsia" w:eastAsia="宋体"/>
          <w:lang w:val="en-US" w:eastAsia="zh-CN"/>
        </w:rPr>
        <w:t>4</w:t>
      </w:r>
      <w:r>
        <w:rPr>
          <w:rStyle w:val="13"/>
        </w:rPr>
        <w:t>.2</w:t>
      </w:r>
      <w:r>
        <w:rPr>
          <w:rFonts w:ascii="Calibri" w:hAnsi="Calibri"/>
          <w:smallCaps w:val="0"/>
          <w:sz w:val="21"/>
          <w:szCs w:val="22"/>
        </w:rPr>
        <w:tab/>
      </w:r>
      <w:r>
        <w:rPr>
          <w:rStyle w:val="13"/>
          <w:rFonts w:hint="eastAsia"/>
        </w:rPr>
        <w:t>心得体会</w:t>
      </w:r>
      <w:r>
        <w:tab/>
      </w:r>
      <w:r>
        <w:fldChar w:fldCharType="begin"/>
      </w:r>
      <w:r>
        <w:instrText xml:space="preserve"> PAGEREF _Toc460449523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rPr>
          <w:rFonts w:ascii="楷体_GB2312" w:eastAsia="楷体_GB2312"/>
          <w:sz w:val="32"/>
        </w:rPr>
        <w:sectPr>
          <w:footerReference r:id="rId8" w:type="default"/>
          <w:pgSz w:w="11906" w:h="16838"/>
          <w:pgMar w:top="1440" w:right="1800" w:bottom="1440" w:left="1800" w:header="851" w:footer="992" w:gutter="0"/>
          <w:pgNumType w:fmt="decimal" w:start="1"/>
          <w:cols w:space="720" w:num="1"/>
          <w:rtlGutter w:val="0"/>
          <w:docGrid w:type="lines" w:linePitch="312" w:charSpace="0"/>
        </w:sectPr>
      </w:pPr>
      <w:r>
        <w:rPr>
          <w:rFonts w:ascii="楷体_GB2312" w:eastAsia="楷体_GB2312"/>
          <w:sz w:val="32"/>
        </w:rPr>
        <w:fldChar w:fldCharType="end"/>
      </w:r>
    </w:p>
    <w:p>
      <w:pPr>
        <w:rPr>
          <w:rFonts w:hint="eastAsia" w:ascii="楷体_GB2312" w:eastAsia="楷体_GB2312"/>
          <w:sz w:val="10"/>
        </w:rPr>
      </w:pPr>
    </w:p>
    <w:p>
      <w:pPr>
        <w:pStyle w:val="2"/>
        <w:spacing w:line="240" w:lineRule="auto"/>
        <w:rPr>
          <w:rFonts w:hint="eastAsia" w:ascii="宋体" w:hAnsi="宋体" w:eastAsia="宋体" w:cs="宋体"/>
          <w:b/>
          <w:bCs/>
          <w:sz w:val="32"/>
          <w:szCs w:val="22"/>
        </w:rPr>
      </w:pPr>
      <w:bookmarkStart w:id="0" w:name="_Toc460449501"/>
      <w:r>
        <w:rPr>
          <w:rFonts w:hint="eastAsia" w:ascii="宋体" w:hAnsi="宋体" w:eastAsia="宋体" w:cs="宋体"/>
          <w:b/>
          <w:bCs/>
          <w:sz w:val="32"/>
          <w:szCs w:val="22"/>
        </w:rPr>
        <w:t>绪论</w:t>
      </w:r>
      <w:bookmarkEnd w:id="0"/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bookmarkStart w:id="1" w:name="_Toc460449502"/>
      <w:r>
        <w:rPr>
          <w:rFonts w:hint="eastAsia" w:ascii="宋体" w:hAnsi="宋体" w:eastAsia="宋体" w:cs="宋体"/>
          <w:b/>
          <w:bCs/>
          <w:sz w:val="28"/>
          <w:szCs w:val="22"/>
        </w:rPr>
        <w:t>实验题目</w:t>
      </w:r>
      <w:bookmarkEnd w:id="1"/>
    </w:p>
    <w:p>
      <w:pPr>
        <w:spacing w:line="360" w:lineRule="auto"/>
        <w:ind w:left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离散信号的时域描述与运算</w:t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bookmarkStart w:id="2" w:name="_Toc460449503"/>
      <w:r>
        <w:rPr>
          <w:rFonts w:hint="eastAsia" w:ascii="宋体" w:hAnsi="宋体" w:eastAsia="宋体" w:cs="宋体"/>
          <w:b/>
          <w:bCs/>
          <w:sz w:val="28"/>
          <w:szCs w:val="22"/>
        </w:rPr>
        <w:t>实验内容和目标</w:t>
      </w:r>
      <w:bookmarkEnd w:id="2"/>
    </w:p>
    <w:p>
      <w:pPr>
        <w:pStyle w:val="4"/>
        <w:rPr>
          <w:rFonts w:hint="eastAsia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实验目的：</w:t>
      </w:r>
    </w:p>
    <w:p>
      <w:pPr>
        <w:pStyle w:val="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掌握常用时域离散信号的MATLAB表示方法。</w:t>
      </w:r>
    </w:p>
    <w:p>
      <w:pPr>
        <w:pStyle w:val="4"/>
        <w:numPr>
          <w:ilvl w:val="0"/>
          <w:numId w:val="2"/>
        </w:numPr>
        <w:rPr>
          <w:rFonts w:hint="default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掌握离散信号的基本运算，包括信号相加与相乘、平移、反转、尺度变换、差分与 累加和、能量、功率、卷积和等。</w:t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Chars="200"/>
        <w:jc w:val="both"/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实验内容：</w:t>
      </w:r>
    </w:p>
    <w:p>
      <w:pPr>
        <w:pStyle w:val="4"/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Chars="200"/>
        <w:jc w:val="both"/>
        <w:rPr>
          <w:rFonts w:hint="default" w:ascii="宋体" w:hAnsi="宋体" w:eastAsia="宋体" w:cs="宋体"/>
          <w:sz w:val="24"/>
          <w:szCs w:val="21"/>
          <w:lang w:val="en-US" w:eastAsia="zh-CN"/>
        </w:rPr>
      </w:pPr>
      <w:r>
        <w:drawing>
          <wp:inline distT="0" distB="0" distL="114300" distR="114300">
            <wp:extent cx="5234305" cy="2553970"/>
            <wp:effectExtent l="0" t="0" r="10795" b="1143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</w:rPr>
        <w:t>实验原理及实验过程</w:t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实验原理</w:t>
      </w:r>
    </w:p>
    <w:p>
      <w:pPr>
        <w:pStyle w:val="4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1"/>
          <w:lang w:val="zh-CN" w:eastAsia="zh-CN"/>
        </w:rPr>
        <w:t>离散时间信号是指在离散时刻才有定义的信号，简称离散信号或者序列。离散信号的绘制一般用</w:t>
      </w:r>
      <w:r>
        <w:rPr>
          <w:rFonts w:hint="eastAsia" w:ascii="宋体" w:hAnsi="宋体" w:eastAsia="宋体" w:cs="宋体"/>
          <w:sz w:val="24"/>
          <w:szCs w:val="21"/>
        </w:rPr>
        <w:t>stem</w:t>
      </w:r>
      <w:r>
        <w:rPr>
          <w:rFonts w:hint="eastAsia" w:ascii="宋体" w:hAnsi="宋体" w:eastAsia="宋体" w:cs="宋体"/>
          <w:sz w:val="24"/>
          <w:szCs w:val="21"/>
          <w:lang w:val="zh-CN" w:eastAsia="zh-CN"/>
        </w:rPr>
        <w:t>函数，</w:t>
      </w:r>
      <w:r>
        <w:rPr>
          <w:rFonts w:hint="eastAsia" w:ascii="宋体" w:hAnsi="宋体" w:eastAsia="宋体" w:cs="宋体"/>
          <w:sz w:val="24"/>
          <w:szCs w:val="21"/>
        </w:rPr>
        <w:t>MATLAB</w:t>
      </w:r>
      <w:r>
        <w:rPr>
          <w:rFonts w:hint="eastAsia" w:ascii="宋体" w:hAnsi="宋体" w:eastAsia="宋体" w:cs="宋体"/>
          <w:sz w:val="24"/>
          <w:szCs w:val="21"/>
          <w:lang w:val="zh-CN" w:eastAsia="zh-CN"/>
        </w:rPr>
        <w:t>只能表示一定时间范围内有限长度的序列，而对于无限长序列，只能在一定范围内表示出来。</w:t>
      </w:r>
    </w:p>
    <w:p>
      <w:pPr>
        <w:pStyle w:val="4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1.常用连续信号的MATLAB表示</w:t>
      </w:r>
    </w:p>
    <w:p>
      <w:pPr>
        <w:pStyle w:val="4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(1)单位阶跃序列u(n)</w:t>
      </w:r>
    </w:p>
    <w:p>
      <w:pPr>
        <w:pStyle w:val="4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Matlab源程序：</w:t>
      </w:r>
    </w:p>
    <w:p>
      <w:pPr>
        <w:pStyle w:val="4"/>
        <w:spacing w:line="360" w:lineRule="auto"/>
      </w:pPr>
      <w:r>
        <w:drawing>
          <wp:inline distT="0" distB="0" distL="114300" distR="114300">
            <wp:extent cx="2120900" cy="1073150"/>
            <wp:effectExtent l="0" t="0" r="0" b="635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13"/>
                    <a:srcRect t="1674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eastAsia="宋体"/>
          <w:sz w:val="24"/>
          <w:szCs w:val="21"/>
          <w:lang w:val="en-US" w:eastAsia="zh-CN"/>
        </w:rPr>
      </w:pPr>
      <w:r>
        <w:rPr>
          <w:rFonts w:hint="eastAsia" w:eastAsia="宋体"/>
          <w:sz w:val="24"/>
          <w:szCs w:val="21"/>
          <w:lang w:val="en-US" w:eastAsia="zh-CN"/>
        </w:rPr>
        <w:t>实验图如图所示：</w:t>
      </w:r>
    </w:p>
    <w:p>
      <w:pPr>
        <w:pStyle w:val="4"/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260600" cy="1943100"/>
            <wp:effectExtent l="0" t="0" r="0" b="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(2)单位序列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MATLAB源程序：</w:t>
      </w:r>
    </w:p>
    <w:p>
      <w:pPr>
        <w:pStyle w:val="4"/>
        <w:spacing w:line="360" w:lineRule="auto"/>
      </w:pPr>
      <w:r>
        <w:drawing>
          <wp:inline distT="0" distB="0" distL="114300" distR="114300">
            <wp:extent cx="2101850" cy="1079500"/>
            <wp:effectExtent l="0" t="0" r="6350" b="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hint="eastAsia" w:eastAsia="宋体"/>
          <w:sz w:val="24"/>
          <w:szCs w:val="21"/>
          <w:lang w:val="en-US" w:eastAsia="zh-CN"/>
        </w:rPr>
      </w:pPr>
      <w:r>
        <w:rPr>
          <w:rFonts w:hint="eastAsia" w:eastAsia="宋体"/>
          <w:sz w:val="24"/>
          <w:szCs w:val="21"/>
          <w:lang w:val="en-US" w:eastAsia="zh-CN"/>
        </w:rPr>
        <w:t>实验图如图所示：</w:t>
      </w:r>
    </w:p>
    <w:p>
      <w:pPr>
        <w:pStyle w:val="4"/>
        <w:spacing w:line="360" w:lineRule="auto"/>
      </w:pPr>
      <w:r>
        <w:drawing>
          <wp:inline distT="0" distB="0" distL="114300" distR="114300">
            <wp:extent cx="2298700" cy="2057400"/>
            <wp:effectExtent l="0" t="0" r="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</w:pPr>
    </w:p>
    <w:p>
      <w:pPr>
        <w:pStyle w:val="4"/>
        <w:spacing w:line="360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矩形序列R</w:t>
      </w:r>
      <w:r>
        <w:rPr>
          <w:rFonts w:hint="eastAsia" w:ascii="宋体" w:hAnsi="宋体" w:eastAsia="宋体" w:cs="宋体"/>
          <w:b/>
          <w:bCs/>
          <w:sz w:val="24"/>
          <w:szCs w:val="24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b/>
          <w:bCs/>
          <w:sz w:val="24"/>
          <w:szCs w:val="24"/>
          <w:vertAlign w:val="baseline"/>
          <w:lang w:val="en-US" w:eastAsia="zh-CN"/>
        </w:rPr>
        <w:t>(n)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MATLAB源程序：</w:t>
      </w:r>
    </w:p>
    <w:p>
      <w:pPr>
        <w:pStyle w:val="4"/>
        <w:spacing w:line="240" w:lineRule="auto"/>
      </w:pPr>
      <w:r>
        <w:drawing>
          <wp:inline distT="0" distB="0" distL="114300" distR="114300">
            <wp:extent cx="2324100" cy="736600"/>
            <wp:effectExtent l="0" t="0" r="0" b="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rcRect t="569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sz w:val="24"/>
          <w:szCs w:val="21"/>
          <w:lang w:val="en-US" w:eastAsia="zh-CN"/>
        </w:rPr>
        <w:t>实验图如图所示</w:t>
      </w:r>
      <w:r>
        <w:rPr>
          <w:rFonts w:hint="eastAsia" w:eastAsia="宋体"/>
          <w:lang w:val="en-US" w:eastAsia="zh-CN"/>
        </w:rPr>
        <w:t>：</w:t>
      </w:r>
    </w:p>
    <w:p>
      <w:pPr>
        <w:pStyle w:val="4"/>
        <w:spacing w:line="24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095500" cy="1600200"/>
            <wp:effectExtent l="0" t="0" r="0" b="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(4)单边指数序列f(n)=a</w:t>
      </w:r>
      <w:r>
        <w:rPr>
          <w:rFonts w:hint="eastAsia" w:ascii="宋体" w:hAnsi="宋体" w:eastAsia="宋体" w:cs="宋体"/>
          <w:b/>
          <w:bCs/>
          <w:sz w:val="24"/>
          <w:szCs w:val="24"/>
          <w:vertAlign w:val="superscript"/>
          <w:lang w:val="en-US" w:eastAsia="zh-CN"/>
        </w:rPr>
        <w:t>n</w:t>
      </w:r>
      <w:r>
        <w:rPr>
          <w:rFonts w:hint="eastAsia" w:ascii="宋体" w:hAnsi="宋体" w:eastAsia="宋体" w:cs="宋体"/>
          <w:b/>
          <w:bCs/>
          <w:sz w:val="24"/>
          <w:szCs w:val="24"/>
          <w:vertAlign w:val="baseline"/>
          <w:lang w:val="en-US" w:eastAsia="zh-CN"/>
        </w:rPr>
        <w:t xml:space="preserve"> u(n)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MATLAB源程序：</w:t>
      </w:r>
    </w:p>
    <w:p>
      <w:pPr>
        <w:pStyle w:val="4"/>
        <w:tabs>
          <w:tab w:val="left" w:pos="5677"/>
        </w:tabs>
        <w:spacing w:line="24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628900" cy="1727200"/>
            <wp:effectExtent l="0" t="0" r="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rcRect b="42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4"/>
        <w:tabs>
          <w:tab w:val="left" w:pos="5677"/>
        </w:tabs>
        <w:spacing w:line="240" w:lineRule="auto"/>
      </w:pPr>
      <w:r>
        <w:drawing>
          <wp:inline distT="0" distB="0" distL="114300" distR="114300">
            <wp:extent cx="2019300" cy="203200"/>
            <wp:effectExtent l="0" t="0" r="0" b="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677"/>
        </w:tabs>
        <w:spacing w:line="240" w:lineRule="auto"/>
        <w:rPr>
          <w:rFonts w:hint="eastAsia" w:eastAsia="宋体"/>
          <w:sz w:val="24"/>
          <w:szCs w:val="21"/>
          <w:lang w:val="en-US" w:eastAsia="zh-CN"/>
        </w:rPr>
      </w:pPr>
      <w:r>
        <w:rPr>
          <w:rFonts w:hint="eastAsia" w:eastAsia="宋体"/>
          <w:sz w:val="24"/>
          <w:szCs w:val="21"/>
          <w:lang w:val="en-US" w:eastAsia="zh-CN"/>
        </w:rPr>
        <w:t>实验图如图所示：</w:t>
      </w:r>
    </w:p>
    <w:p>
      <w:pPr>
        <w:pStyle w:val="4"/>
        <w:tabs>
          <w:tab w:val="left" w:pos="5677"/>
        </w:tabs>
        <w:spacing w:line="24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647950" cy="2347595"/>
            <wp:effectExtent l="0" t="0" r="6350" b="190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 w:val="0"/>
        <w:shd w:val="clear" w:color="auto" w:fill="auto"/>
        <w:bidi w:val="0"/>
        <w:spacing w:before="0" w:after="0" w:line="308" w:lineRule="exact"/>
        <w:ind w:left="0" w:right="0" w:firstLine="50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从实验图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zh-CN" w:bidi="zh-CN"/>
        </w:rPr>
        <w:t>2-4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可知，当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zh-CN" w:bidi="zh-CN"/>
        </w:rPr>
        <w:t>|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a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  <w:lang w:val="en-US" w:eastAsia="zh-CN"/>
        </w:rPr>
        <w:t>|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&gt;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时，单边指数序列发散；当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lal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&lt;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时，序列收敛；当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zh-CN" w:bidi="zh-CN"/>
        </w:rPr>
        <w:t>a&gt;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0时，序列取正值；当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&lt;0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时，序列在正、负之间摆动。</w:t>
      </w:r>
    </w:p>
    <w:p>
      <w:pPr>
        <w:pStyle w:val="4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(5)正弦序列f(n)=sin(nw0 + φ）</w:t>
      </w:r>
    </w:p>
    <w:p>
      <w:pPr>
        <w:pStyle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MATLAB源程序： </w:t>
      </w:r>
    </w:p>
    <w:p>
      <w:pPr>
        <w:pStyle w:val="4"/>
      </w:pPr>
      <w:r>
        <w:drawing>
          <wp:inline distT="0" distB="0" distL="114300" distR="114300">
            <wp:extent cx="2133600" cy="717550"/>
            <wp:effectExtent l="0" t="0" r="0" b="635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sz w:val="24"/>
          <w:szCs w:val="21"/>
          <w:lang w:val="en-US" w:eastAsia="zh-CN"/>
        </w:rPr>
      </w:pPr>
      <w:r>
        <w:rPr>
          <w:rFonts w:hint="eastAsia" w:eastAsia="宋体"/>
          <w:sz w:val="24"/>
          <w:szCs w:val="21"/>
          <w:lang w:val="en-US" w:eastAsia="zh-CN"/>
        </w:rPr>
        <w:t>其实验图如图所示：</w:t>
      </w:r>
    </w:p>
    <w:p>
      <w:pPr>
        <w:pStyle w:val="4"/>
        <w:tabs>
          <w:tab w:val="left" w:pos="5917"/>
        </w:tabs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203450" cy="2159000"/>
            <wp:effectExtent l="0" t="0" r="6350" b="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4"/>
        <w:tabs>
          <w:tab w:val="left" w:pos="5917"/>
        </w:tabs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其中，叫是正弦序列的数字域频率，φ为初相位。与连续的正弦信号不同，正弦序列的自变量n必须是整数，同时只有当2Π/w0为有理数时，正弦序列才具有周期性。</w:t>
      </w:r>
    </w:p>
    <w:p>
      <w:pPr>
        <w:pStyle w:val="14"/>
        <w:keepNext w:val="0"/>
        <w:keepLines w:val="0"/>
        <w:widowControl w:val="0"/>
        <w:numPr>
          <w:ilvl w:val="0"/>
          <w:numId w:val="4"/>
        </w:numPr>
        <w:shd w:val="clear" w:color="auto" w:fill="auto"/>
        <w:bidi w:val="0"/>
        <w:spacing w:before="0" w:after="0" w:line="360" w:lineRule="auto"/>
        <w:ind w:left="420" w:right="0" w:firstLine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复指数序列f(n)=exp[(a+jw0)*n]</w:t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20" w:right="0" w:firstLine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  <w:t>MATLAB源程序：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578100" cy="1784350"/>
            <wp:effectExtent l="0" t="0" r="0" b="635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实验图如图所示：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</w:pPr>
      <w:r>
        <w:drawing>
          <wp:inline distT="0" distB="0" distL="114300" distR="114300">
            <wp:extent cx="3048000" cy="2609850"/>
            <wp:effectExtent l="0" t="0" r="0" b="635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将复指数序列的实部和虚部的波形分开讨论，可得如下结论：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</w:pP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•当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&gt;0时，复指数序列的实部和虚部分别是按指数规律增长的正弦振荡序列;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</w:pP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•当</w:t>
      </w:r>
      <w:r>
        <w:rPr>
          <w:rStyle w:val="1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mallCaps w:val="0"/>
          <w:strike w:val="0"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&lt;0时，复指数序列的实部和虚部分别是按指数规律衰减的正弦振荡序列；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6247"/>
        </w:tabs>
        <w:bidi w:val="0"/>
        <w:spacing w:before="0" w:after="0" w:line="240" w:lineRule="auto"/>
        <w:ind w:left="42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zh-CN" w:bidi="zh-CN"/>
        </w:rPr>
      </w:pP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•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en-US" w:eastAsia="zh-CN" w:bidi="zh-CN"/>
        </w:rPr>
        <w:t>当a&lt;=</w:t>
      </w:r>
      <w:r>
        <w:rPr>
          <w:rFonts w:hint="eastAsia" w:asciiTheme="minorEastAsia" w:hAnsiTheme="minorEastAsia" w:eastAsiaTheme="minorEastAsia" w:cstheme="minorEastAsia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0时，复指数序列即为虚指数序列，其实部和虚部分别是等幅的正弦振荡序列。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="420" w:leftChars="0" w:right="0" w:rightChars="0"/>
        <w:jc w:val="left"/>
        <w:rPr>
          <w:rFonts w:hint="default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2.连续信号的基本运算</w:t>
      </w:r>
    </w:p>
    <w:p>
      <w:pPr>
        <w:pStyle w:val="14"/>
        <w:keepNext w:val="0"/>
        <w:keepLines w:val="0"/>
        <w:widowControl w:val="0"/>
        <w:numPr>
          <w:ilvl w:val="0"/>
          <w:numId w:val="5"/>
        </w:numPr>
        <w:shd w:val="clear" w:color="auto" w:fill="auto"/>
        <w:bidi w:val="0"/>
        <w:spacing w:before="0" w:after="0" w:line="240" w:lineRule="auto"/>
        <w:ind w:left="420" w:leftChars="0" w:right="0" w:rightChars="0"/>
        <w:jc w:val="left"/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序列的相加与相乘：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Chars="200" w:right="0" w:rightChars="0"/>
        <w:jc w:val="left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已知序列f1(n),f2(n),信号相加和相乘记为：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Chars="200" w:right="0" w:rightChars="0"/>
        <w:jc w:val="center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f(n)=f1(n)+f2(n)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Chars="200" w:right="0" w:rightChars="0"/>
        <w:jc w:val="center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f(n)=f1(n)·f2(n)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Chars="200" w:right="0" w:rightChars="0"/>
        <w:jc w:val="left"/>
      </w:pPr>
      <w:r>
        <w:drawing>
          <wp:inline distT="0" distB="0" distL="114300" distR="114300">
            <wp:extent cx="5208905" cy="3045460"/>
            <wp:effectExtent l="0" t="0" r="10795" b="254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rcRect l="485" t="1236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997"/>
        </w:tabs>
        <w:bidi w:val="0"/>
        <w:spacing w:before="0" w:after="0" w:line="240" w:lineRule="auto"/>
        <w:ind w:leftChars="200" w:right="0" w:right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594100" cy="2317750"/>
            <wp:effectExtent l="0" t="0" r="0" b="635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ab/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997"/>
        </w:tabs>
        <w:bidi w:val="0"/>
        <w:spacing w:before="0" w:after="0" w:line="240" w:lineRule="auto"/>
        <w:ind w:leftChars="200" w:right="0" w:rightChars="0"/>
        <w:jc w:val="left"/>
      </w:pPr>
      <w:r>
        <w:drawing>
          <wp:inline distT="0" distB="0" distL="114300" distR="114300">
            <wp:extent cx="2946400" cy="609600"/>
            <wp:effectExtent l="0" t="0" r="0" b="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28"/>
                    <a:srcRect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997"/>
        </w:tabs>
        <w:bidi w:val="0"/>
        <w:spacing w:before="0" w:after="0" w:line="240" w:lineRule="auto"/>
        <w:ind w:leftChars="200" w:right="0" w:rightChars="0"/>
        <w:jc w:val="left"/>
      </w:pPr>
      <w:r>
        <w:drawing>
          <wp:inline distT="0" distB="0" distL="114300" distR="114300">
            <wp:extent cx="2317750" cy="914400"/>
            <wp:effectExtent l="0" t="0" r="6350" b="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4"/>
        <w:keepNext w:val="0"/>
        <w:keepLines w:val="0"/>
        <w:widowControl w:val="0"/>
        <w:numPr>
          <w:ilvl w:val="0"/>
          <w:numId w:val="6"/>
        </w:numPr>
        <w:shd w:val="clear" w:color="auto" w:fill="auto"/>
        <w:bidi w:val="0"/>
        <w:spacing w:before="0" w:after="0" w:line="360" w:lineRule="auto"/>
        <w:ind w:left="425" w:leftChars="0" w:right="0" w:righ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序列的平移，反转和尺度变换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序列的平移、反转在MATLAB中的实现同连续信号，可以用变量替换来实现，同时序列的反转还可以用MATLAB中的函数fliplr ()。特别值得一提的是，序列的尺度变换是由序列f(n)得到f(an)，对应着抽取和插值。当|a|&gt;1,每隔(|a| -1)个序列值抽取一个值; 当|a|&lt;1，每两个序列值之间插入(1/|a| -1)个零值。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Matlab源程序：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插入值：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300" w:firstLineChars="200"/>
        <w:jc w:val="left"/>
      </w:pPr>
      <w:r>
        <w:drawing>
          <wp:inline distT="0" distB="0" distL="114300" distR="114300">
            <wp:extent cx="2463800" cy="1968500"/>
            <wp:effectExtent l="0" t="0" r="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rcRect t="220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300" w:firstLineChars="200"/>
        <w:jc w:val="left"/>
      </w:pPr>
      <w:r>
        <w:drawing>
          <wp:inline distT="0" distB="0" distL="114300" distR="114300">
            <wp:extent cx="3480435" cy="2452370"/>
            <wp:effectExtent l="0" t="0" r="12065" b="1143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480" w:firstLineChars="20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抽取值：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300" w:firstLineChars="200"/>
        <w:jc w:val="left"/>
      </w:pPr>
      <w:r>
        <w:drawing>
          <wp:inline distT="0" distB="0" distL="114300" distR="114300">
            <wp:extent cx="3727450" cy="1784350"/>
            <wp:effectExtent l="0" t="0" r="6350" b="635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32"/>
                    <a:srcRect t="8469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 w:firstLine="300" w:firstLine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70910" cy="2422525"/>
            <wp:effectExtent l="0" t="0" r="8890" b="3175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33"/>
                    <a:srcRect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240" w:lineRule="auto"/>
        <w:ind w:leftChars="200" w:right="0" w:rightChars="0" w:firstLine="300" w:firstLineChars="200"/>
        <w:jc w:val="left"/>
        <w:rPr>
          <w:rFonts w:hint="default"/>
          <w:lang w:val="en-US" w:eastAsia="zh-CN"/>
        </w:rPr>
      </w:pPr>
    </w:p>
    <w:p>
      <w:pPr>
        <w:pStyle w:val="14"/>
        <w:keepNext w:val="0"/>
        <w:keepLines w:val="0"/>
        <w:widowControl w:val="0"/>
        <w:numPr>
          <w:ilvl w:val="0"/>
          <w:numId w:val="6"/>
        </w:numPr>
        <w:shd w:val="clear" w:color="auto" w:fill="auto"/>
        <w:bidi w:val="0"/>
        <w:spacing w:before="0" w:after="0" w:line="240" w:lineRule="auto"/>
        <w:ind w:left="425" w:leftChars="0" w:right="0" w:rightChars="0" w:hanging="160" w:firstLineChars="0"/>
        <w:jc w:val="left"/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序列的差分和累加和</w:t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48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序列的差分分为前向差分和后向差分，一阶前向差分定义为</w:t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300" w:firstLineChars="200"/>
        <w:jc w:val="center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89100" cy="311150"/>
            <wp:effectExtent l="0" t="0" r="0" b="6350"/>
            <wp:docPr id="6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48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48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一阶后向差分定义为</w:t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300" w:firstLineChars="200"/>
        <w:jc w:val="center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47850" cy="400050"/>
            <wp:effectExtent l="0" t="0" r="6350" b="635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48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累加和定义为</w:t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300" w:firstLineChars="200"/>
        <w:jc w:val="center"/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52550" cy="463550"/>
            <wp:effectExtent l="0" t="0" r="6350" b="6350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36"/>
                    <a:srcRect b="394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420" w:right="0" w:firstLine="480" w:firstLineChars="200"/>
        <w:jc w:val="left"/>
        <w:rPr>
          <w:rFonts w:hint="default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序列的前向差分、后向差分在matlab中直接根据定义式来实现。累加和由函数 cumsum(f)来实现。</w:t>
      </w:r>
    </w:p>
    <w:p>
      <w:pPr>
        <w:pStyle w:val="14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044"/>
        </w:tabs>
        <w:bidi w:val="0"/>
        <w:spacing w:before="0" w:after="0" w:line="240" w:lineRule="auto"/>
        <w:ind w:leftChars="0" w:right="0" w:rightChars="0"/>
        <w:jc w:val="left"/>
        <w:rPr>
          <w:rFonts w:hint="default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pacing w:val="0"/>
          <w:w w:val="100"/>
          <w:position w:val="0"/>
          <w:sz w:val="24"/>
          <w:szCs w:val="24"/>
          <w:lang w:val="en-US" w:eastAsia="zh-CN"/>
        </w:rPr>
        <w:t>信号能量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1044"/>
        </w:tabs>
        <w:bidi w:val="0"/>
        <w:spacing w:before="0" w:after="0" w:line="240" w:lineRule="auto"/>
        <w:ind w:left="420" w:leftChars="200" w:right="0" w:firstLine="0" w:firstLineChars="0"/>
        <w:jc w:val="left"/>
      </w:pPr>
      <w:r>
        <w:drawing>
          <wp:inline distT="0" distB="0" distL="114300" distR="114300">
            <wp:extent cx="4248150" cy="1187450"/>
            <wp:effectExtent l="0" t="0" r="6350" b="6350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044"/>
        </w:tabs>
        <w:bidi w:val="0"/>
        <w:spacing w:before="0" w:after="0" w:line="360" w:lineRule="auto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信号功率</w:t>
      </w:r>
    </w:p>
    <w:p>
      <w:pPr>
        <w:pStyle w:val="14"/>
        <w:keepNext w:val="0"/>
        <w:keepLines w:val="0"/>
        <w:widowControl w:val="0"/>
        <w:shd w:val="clear" w:color="auto" w:fill="auto"/>
        <w:tabs>
          <w:tab w:val="left" w:pos="1044"/>
        </w:tabs>
        <w:bidi w:val="0"/>
        <w:spacing w:before="0" w:after="0" w:line="360" w:lineRule="auto"/>
        <w:ind w:left="420" w:right="0" w:firstLine="30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6250" cy="800100"/>
            <wp:effectExtent l="0" t="0" r="6350" b="0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1044"/>
        </w:tabs>
        <w:bidi w:val="0"/>
        <w:spacing w:before="0" w:after="0" w:line="360" w:lineRule="auto"/>
        <w:ind w:left="0" w:leftChars="0" w:right="0" w:righ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卷积和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1044"/>
        </w:tabs>
        <w:bidi w:val="0"/>
        <w:spacing w:before="0" w:after="0" w:line="360" w:lineRule="auto"/>
        <w:ind w:leftChars="300" w:right="0" w:rightChars="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/>
        </w:rPr>
      </w:pPr>
      <w:r>
        <w:drawing>
          <wp:inline distT="0" distB="0" distL="114300" distR="114300">
            <wp:extent cx="5208905" cy="939165"/>
            <wp:effectExtent l="0" t="0" r="10795" b="635"/>
            <wp:docPr id="6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rcRect l="48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hd w:val="clear" w:color="auto" w:fill="auto"/>
        <w:bidi w:val="0"/>
        <w:spacing w:before="0" w:after="0" w:line="265" w:lineRule="exact"/>
        <w:ind w:left="210" w:leftChars="100" w:right="0" w:firstLine="54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实验</w:t>
      </w:r>
      <w:r>
        <w:rPr>
          <w:rFonts w:hint="eastAsia" w:ascii="宋体" w:eastAsia="宋体" w:cs="宋体"/>
          <w:b/>
          <w:bCs/>
          <w:sz w:val="28"/>
          <w:szCs w:val="22"/>
          <w:lang w:val="en-US" w:eastAsia="zh-CN"/>
        </w:rPr>
        <w:t>过程</w:t>
      </w:r>
    </w:p>
    <w:p>
      <w:pPr>
        <w:pStyle w:val="14"/>
        <w:keepNext w:val="0"/>
        <w:keepLines w:val="0"/>
        <w:widowControl w:val="0"/>
        <w:numPr>
          <w:ilvl w:val="0"/>
          <w:numId w:val="8"/>
        </w:numPr>
        <w:shd w:val="clear" w:color="auto" w:fill="auto"/>
        <w:bidi w:val="0"/>
        <w:spacing w:before="0" w:after="0" w:line="360" w:lineRule="auto"/>
        <w:ind w:left="0" w:leftChars="0" w:right="0" w:firstLine="480" w:firstLineChars="20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题目一：利用matlab命令画出下列序列的波形图：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400" w:right="0" w:rightChars="0"/>
        <w:jc w:val="center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</w:rPr>
      </w:pPr>
      <w:r>
        <w:drawing>
          <wp:inline distT="0" distB="0" distL="114300" distR="114300">
            <wp:extent cx="3238500" cy="406400"/>
            <wp:effectExtent l="0" t="0" r="0" b="0"/>
            <wp:docPr id="7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解答：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首先创建sigmult乘积函数：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27500" cy="1212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9"/>
        </w:numPr>
        <w:shd w:val="clear" w:color="auto" w:fill="auto"/>
        <w:bidi w:val="0"/>
        <w:spacing w:before="0" w:after="0" w:line="360" w:lineRule="auto"/>
        <w:ind w:left="840" w:leftChars="0" w:right="0" w:rightChars="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代码如下：（两个表达式合在一个文件中完成）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5750" cy="31115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7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波形如下：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4217035" cy="3162935"/>
            <wp:effectExtent l="0" t="0" r="12065" b="12065"/>
            <wp:docPr id="4" name="图片 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ntitl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手算结果：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2604135" cy="3609340"/>
            <wp:effectExtent l="0" t="0" r="10160" b="12065"/>
            <wp:docPr id="6" name="图片 6" descr="o_1d8qdupml19aa1mdcdaj1fnl18d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_1d8qdupml19aa1mdcdaj1fnl18dg9"/>
                    <pic:cNvPicPr>
                      <a:picLocks noChangeAspect="1"/>
                    </pic:cNvPicPr>
                  </pic:nvPicPr>
                  <pic:blipFill>
                    <a:blip r:embed="rId44"/>
                    <a:srcRect l="376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413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2602865" cy="3564890"/>
            <wp:effectExtent l="0" t="0" r="3810" b="635"/>
            <wp:docPr id="5" name="图片 5" descr="o_1d8qdsp2jq11mh6123g131410g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_1d8qdsp2jq11mh6123g131410gn9"/>
                    <pic:cNvPicPr>
                      <a:picLocks noChangeAspect="1"/>
                    </pic:cNvPicPr>
                  </pic:nvPicPr>
                  <pic:blipFill>
                    <a:blip r:embed="rId45"/>
                    <a:srcRect r="26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28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8"/>
        </w:numPr>
        <w:shd w:val="clear" w:color="auto" w:fill="auto"/>
        <w:bidi w:val="0"/>
        <w:spacing w:before="0" w:after="0" w:line="360" w:lineRule="auto"/>
        <w:ind w:left="0" w:leftChars="0" w:right="0" w:rightChars="0" w:firstLine="40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题目二：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="400" w:leftChars="0" w:right="0" w:righ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6845" cy="1946275"/>
            <wp:effectExtent l="0" t="0" r="825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解答：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200" w:right="0" w:rightChars="0"/>
        <w:jc w:val="left"/>
        <w:rPr>
          <w:rFonts w:hint="default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z w:val="24"/>
          <w:szCs w:val="24"/>
          <w:lang w:val="en-US" w:eastAsia="zh-CN"/>
        </w:rPr>
        <w:t>创建u函数（定义u（n）序列）：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</w:pPr>
      <w:r>
        <w:drawing>
          <wp:inline distT="0" distB="0" distL="114300" distR="114300">
            <wp:extent cx="2127250" cy="482600"/>
            <wp:effectExtent l="0" t="0" r="635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创建fun函数（定义图中序列）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298700" cy="4508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我将四个问题放在一个文件中写，定义函数部分代码如下：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352800" cy="13843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首先定义了题目中所要求的几个函数，f1为一阶向后差分，f2为累加求和，f3用到了fun函数用来求离散序列的伸缩翻转和平移，f4为求两个函数的卷积。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下面为画图函数：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一阶向后差分，画图代码如下：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930650" cy="787400"/>
            <wp:effectExtent l="0" t="0" r="635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波形如下：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191510" cy="2456815"/>
            <wp:effectExtent l="0" t="0" r="8890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手算结果如下：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019300" cy="3994785"/>
            <wp:effectExtent l="0" t="0" r="5715" b="0"/>
            <wp:docPr id="14" name="图片 14" descr="o_1d8qegs2i1mq417ia8h610lo17f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_1d8qegs2i1mq417ia8h610lo17f89"/>
                    <pic:cNvPicPr>
                      <a:picLocks noChangeAspect="1"/>
                    </pic:cNvPicPr>
                  </pic:nvPicPr>
                  <pic:blipFill>
                    <a:blip r:embed="rId52"/>
                    <a:srcRect l="5705" r="2689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93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累加和的画图代码如下：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</w:pPr>
      <w:r>
        <w:drawing>
          <wp:inline distT="0" distB="0" distL="114300" distR="114300">
            <wp:extent cx="3937000" cy="590550"/>
            <wp:effectExtent l="0" t="0" r="0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bidi w:val="0"/>
        <w:spacing w:before="0" w:after="0" w:line="360" w:lineRule="auto"/>
        <w:ind w:leftChars="500" w:right="0" w:rightChars="0"/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波形如下：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sz w:val="24"/>
          <w:szCs w:val="24"/>
        </w:rPr>
        <w:drawing>
          <wp:inline distT="0" distB="0" distL="114300" distR="114300">
            <wp:extent cx="2800350" cy="1536700"/>
            <wp:effectExtent l="0" t="0" r="635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szCs w:val="24"/>
          <w:lang w:eastAsia="zh-CN"/>
        </w:rPr>
        <w:tab/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手算结果如下：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1490980" cy="3368040"/>
            <wp:effectExtent l="0" t="0" r="10160" b="7620"/>
            <wp:docPr id="25" name="图片 25" descr="o_1d8qegs2p105gtlst59117k1q6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o_1d8qegs2p105gtlst59117k1q6ob"/>
                    <pic:cNvPicPr>
                      <a:picLocks noChangeAspect="1"/>
                    </pic:cNvPicPr>
                  </pic:nvPicPr>
                  <pic:blipFill>
                    <a:blip r:embed="rId55"/>
                    <a:srcRect l="13072" r="2790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09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F（3-2n）的画图代码：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517900" cy="628650"/>
            <wp:effectExtent l="0" t="0" r="0" b="635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741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波形图如下：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984500" cy="1543050"/>
            <wp:effectExtent l="0" t="0" r="0" b="635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ab/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手算结果如下：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1659255" cy="3881120"/>
            <wp:effectExtent l="0" t="0" r="5080" b="4445"/>
            <wp:docPr id="50" name="图片 50" descr="o_1d8qf6b5lhnpam1kh7oen1tt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o_1d8qf6b5lhnpam1kh7oen1ttu9"/>
                    <pic:cNvPicPr>
                      <a:picLocks noChangeAspect="1"/>
                    </pic:cNvPicPr>
                  </pic:nvPicPr>
                  <pic:blipFill>
                    <a:blip r:embed="rId58"/>
                    <a:srcRect l="21165" r="218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5925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卷积的画图代码：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873500" cy="774700"/>
            <wp:effectExtent l="0" t="0" r="0" b="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5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波形图如下：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4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901950" cy="1572895"/>
            <wp:effectExtent l="0" t="0" r="6350" b="1905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ab/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448"/>
        </w:tabs>
        <w:bidi w:val="0"/>
        <w:spacing w:before="0" w:after="0" w:line="360" w:lineRule="auto"/>
        <w:ind w:leftChars="500" w:right="0" w:righ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手算结果如下：</w:t>
      </w:r>
    </w:p>
    <w:p>
      <w:pPr>
        <w:pStyle w:val="14"/>
        <w:keepNext w:val="0"/>
        <w:keepLines w:val="0"/>
        <w:widowControl w:val="0"/>
        <w:numPr>
          <w:ilvl w:val="0"/>
          <w:numId w:val="0"/>
        </w:numPr>
        <w:shd w:val="clear" w:color="auto" w:fill="auto"/>
        <w:tabs>
          <w:tab w:val="left" w:pos="6448"/>
        </w:tabs>
        <w:bidi w:val="0"/>
        <w:spacing w:before="0" w:after="0" w:line="360" w:lineRule="auto"/>
        <w:ind w:leftChars="500" w:right="0" w:rightChars="0"/>
        <w:jc w:val="left"/>
        <w:rPr>
          <w:rFonts w:hint="default" w:eastAsia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1494790" cy="3889375"/>
            <wp:effectExtent l="0" t="0" r="9525" b="3810"/>
            <wp:docPr id="72" name="图片 72" descr="o_1d8qf6b5o15dg7hn19429ga183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o_1d8qf6b5o15dg7hn19429ga1839b"/>
                    <pic:cNvPicPr>
                      <a:picLocks noChangeAspect="1"/>
                    </pic:cNvPicPr>
                  </pic:nvPicPr>
                  <pic:blipFill>
                    <a:blip r:embed="rId61"/>
                    <a:srcRect l="32869" r="1589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9479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  <w:lang w:val="en-US" w:eastAsia="zh-CN"/>
        </w:rPr>
        <w:t>思考与问答</w:t>
      </w:r>
    </w:p>
    <w:p>
      <w:pPr>
        <w:rPr>
          <w:rFonts w:hint="eastAsia"/>
        </w:rPr>
      </w:pP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4"/>
          <w:szCs w:val="21"/>
        </w:rPr>
      </w:pPr>
      <w:r>
        <w:rPr>
          <w:rFonts w:hint="eastAsia" w:ascii="宋体" w:eastAsia="宋体" w:cs="宋体"/>
          <w:b/>
          <w:bCs/>
          <w:sz w:val="24"/>
          <w:szCs w:val="21"/>
          <w:lang w:val="en-US" w:eastAsia="zh-CN"/>
        </w:rPr>
        <w:t>常用的连续时间信号和离散时间信号有哪些相同点，有哪些不同点？</w:t>
      </w:r>
    </w:p>
    <w:p>
      <w:pPr>
        <w:pStyle w:val="4"/>
        <w:numPr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1"/>
          <w:lang w:val="en-US" w:eastAsia="zh-CN"/>
        </w:rPr>
      </w:pPr>
      <w:r>
        <w:rPr>
          <w:rFonts w:hint="default" w:ascii="宋体" w:hAnsi="宋体" w:eastAsia="宋体" w:cs="宋体"/>
          <w:sz w:val="24"/>
          <w:szCs w:val="21"/>
          <w:lang w:val="en-US" w:eastAsia="zh-CN"/>
        </w:rPr>
        <w:t>连续时间信号是指时间自变量在其定义的范围内，除若干不连续点以外均是连续的，且信号幅值在自变量的连续值上都有定义的信号。</w:t>
      </w: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离散时间信号是指只在一些离散时间点上有定义的信号。</w:t>
      </w:r>
    </w:p>
    <w:p>
      <w:pPr>
        <w:pStyle w:val="4"/>
        <w:numPr>
          <w:numId w:val="0"/>
        </w:numPr>
        <w:ind w:firstLine="482" w:firstLineChars="200"/>
        <w:rPr>
          <w:rFonts w:hint="default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离散信号和连续信号的相同点</w:t>
      </w: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：两者的性质较相似，信号的加法和乘法均为在同一瞬间两信号的对应值相加。信号在进行平移，反转，时间变换时的规则相同。在LTI连续系统和离散系统求解全响应，零状态响应，零输入响应的方法类似，常微分方程的特征根相同。</w:t>
      </w:r>
    </w:p>
    <w:p>
      <w:pPr>
        <w:pStyle w:val="4"/>
        <w:numPr>
          <w:ilvl w:val="0"/>
          <w:numId w:val="0"/>
        </w:numPr>
        <w:ind w:firstLine="482" w:firstLineChars="200"/>
        <w:rPr>
          <w:rFonts w:hint="eastAsia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1"/>
          <w:lang w:val="en-US" w:eastAsia="zh-CN"/>
        </w:rPr>
        <w:t>离散信号和连续信号的不同点</w:t>
      </w: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：时间的连续与否，连续信号时间连续，离散信号时间不连续，时间间隔可相等也可不相等。离散信号的序列在相加和相乘的时候需要考虑自变量n的维度是否相同，而连续信号不必。离散信号在伸缩变换时会进行抽取值或者插入值，连续信号直接对有值的定义域进行扩展或者压缩变换即可。离散系统在求解全响应的过程中初始值和连续系统的求解方法不同，离散系统的可以通过迭代运算求得初始值。在求解卷积的时候，连续信号可以通过积分，离散信号通过作和。</w:t>
      </w:r>
    </w:p>
    <w:p>
      <w:pPr>
        <w:pStyle w:val="3"/>
        <w:bidi w:val="0"/>
        <w:ind w:left="576" w:leftChars="0" w:hanging="576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1"/>
          <w:lang w:val="en-US" w:eastAsia="zh-CN"/>
        </w:rPr>
        <w:t>连续信号的基本运算和离散信号的基本运算有哪些相同点？有哪些不同点？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  <w:t>信号的基本运算有相加相乘，信号对时间进行平移，反转，时间变换。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  <w:t>两种信号在进行相加和相乘的时候，都要将同一瞬间两信号的对应值相加。离散信号在进行相加和相乘之前，要先考</w:t>
      </w:r>
      <w:bookmarkStart w:id="3" w:name="_GoBack"/>
      <w:bookmarkEnd w:id="3"/>
      <w:r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  <w:t>虑自变量n的维度相等与否，而连续的不必考虑。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  <w:t>离散信号和连续信号在对时间进行平移和反转时规则相同。离散信号在伸缩变换时会进行抽取值或者插入值，而连续信号直接对有值的定义域进行扩展或者压缩变换即可。</w:t>
      </w:r>
    </w:p>
    <w:p>
      <w:pPr>
        <w:spacing w:line="360" w:lineRule="auto"/>
        <w:ind w:firstLine="480" w:firstLineChars="200"/>
        <w:rPr>
          <w:rFonts w:hint="default" w:ascii="宋体" w:hAnsi="宋体" w:eastAsia="宋体" w:cs="宋体"/>
          <w:kern w:val="2"/>
          <w:sz w:val="24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1"/>
          <w:lang w:val="en-US" w:eastAsia="zh-CN" w:bidi="ar-SA"/>
        </w:rPr>
        <w:t>离散信号通过n阶向前或向后差分进行研究，离散信号的差分方程与连续信号的积分微分方程相对应。</w:t>
      </w:r>
    </w:p>
    <w:p>
      <w:pPr>
        <w:ind w:firstLine="480" w:firstLineChars="200"/>
        <w:rPr>
          <w:rFonts w:hint="default" w:ascii="宋体" w:hAnsi="宋体" w:eastAsia="宋体" w:cs="宋体"/>
          <w:kern w:val="2"/>
          <w:sz w:val="24"/>
          <w:szCs w:val="21"/>
          <w:lang w:val="en-US" w:eastAsia="zh-CN" w:bidi="ar-SA"/>
        </w:rPr>
      </w:pPr>
    </w:p>
    <w:p>
      <w:pPr>
        <w:pStyle w:val="2"/>
        <w:rPr>
          <w:rFonts w:hint="eastAsia" w:ascii="宋体" w:hAnsi="宋体" w:eastAsia="宋体" w:cs="宋体"/>
          <w:b/>
          <w:bCs/>
          <w:sz w:val="32"/>
          <w:szCs w:val="22"/>
        </w:rPr>
      </w:pPr>
      <w:r>
        <w:rPr>
          <w:rFonts w:hint="eastAsia" w:ascii="宋体" w:hAnsi="宋体" w:eastAsia="宋体" w:cs="宋体"/>
          <w:b/>
          <w:bCs/>
          <w:sz w:val="32"/>
          <w:szCs w:val="22"/>
        </w:rPr>
        <w:t>总结与心得</w:t>
      </w:r>
    </w:p>
    <w:p>
      <w:pPr>
        <w:pStyle w:val="3"/>
        <w:spacing w:before="156" w:after="156"/>
        <w:rPr>
          <w:rFonts w:hint="eastAsia" w:ascii="宋体" w:hAnsi="宋体" w:eastAsia="宋体" w:cs="宋体"/>
          <w:b/>
          <w:bCs/>
          <w:sz w:val="28"/>
          <w:szCs w:val="22"/>
        </w:rPr>
      </w:pPr>
      <w:r>
        <w:rPr>
          <w:rFonts w:hint="eastAsia" w:ascii="宋体" w:hAnsi="宋体" w:eastAsia="宋体" w:cs="宋体"/>
          <w:b/>
          <w:bCs/>
          <w:sz w:val="28"/>
          <w:szCs w:val="22"/>
        </w:rPr>
        <w:t>总结</w:t>
      </w:r>
    </w:p>
    <w:p>
      <w:pPr>
        <w:pStyle w:val="4"/>
        <w:spacing w:beforeLines="50"/>
        <w:rPr>
          <w:rFonts w:hint="default" w:ascii="宋体" w:hAnsi="宋体" w:eastAsia="宋体" w:cs="宋体"/>
          <w:sz w:val="24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1"/>
          <w:lang w:val="en-US" w:eastAsia="zh-CN"/>
        </w:rPr>
        <w:t>通过本此实验，我再次巩固了matlab的用法和matlab函数的运用。本实验是对离散信号的基本运算的验证。与上一个实验进行相似又有许多不同之处，在做实验的过程中将离散信号和连续信号相对比，可以加深对理论知识的理解。离散信号的基本运算与连续信号的基本运算的思路大体相同，有部分区别。比如说，离散信号中会有计算差分，累加和等等。在计算卷积和的时候直接应用conv函数即可。在这个过程中我感觉到了matlab强大的函数库，应用现成的函数可以对平时比较复杂的运算简化，我觉得很方便。</w:t>
      </w:r>
    </w:p>
    <w:p>
      <w:pPr>
        <w:pStyle w:val="3"/>
        <w:spacing w:before="156" w:after="15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心得体会</w:t>
      </w:r>
    </w:p>
    <w:p>
      <w:pPr>
        <w:pStyle w:val="4"/>
        <w:spacing w:beforeLines="5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是一款非常强大的数学软件，如果精通了matlab的使用，对于以后的学习也会有很大的帮助，所以我应该珍惜这几次的实验机会，好好学习matlab的使用。本次实验，实验内容不难，都是最最基础的东西，但往往也是最最基础的东西，最关键。只要勤于搜索问题，搜索周边知识，将每一个语句搞懂含义，就会发现，其实matlab也不是很难，慢慢地也会分析我的错误出在哪里，进而高效率地解决问题。而且通过本实验，用实践验证了我们课上所学的理论知识的正确性，更加起到了巩固知识的作用，让我受益匪浅。</w:t>
      </w:r>
    </w:p>
    <w:p>
      <w:pPr>
        <w:pStyle w:val="4"/>
        <w:spacing w:beforeLines="50"/>
        <w:rPr>
          <w:rFonts w:hint="default" w:ascii="宋体" w:hAnsi="宋体" w:eastAsia="宋体" w:cs="宋体"/>
          <w:lang w:val="en-US" w:eastAsia="zh-CN"/>
        </w:rPr>
      </w:pPr>
    </w:p>
    <w:p>
      <w:pPr>
        <w:pStyle w:val="4"/>
        <w:spacing w:beforeLines="50"/>
        <w:rPr>
          <w:rFonts w:hint="eastAsia" w:ascii="宋体" w:hAnsi="宋体" w:eastAsia="宋体" w:cs="宋体"/>
        </w:rPr>
      </w:pPr>
    </w:p>
    <w:p>
      <w:pPr>
        <w:pStyle w:val="4"/>
        <w:rPr>
          <w:rFonts w:hint="eastAsia" w:ascii="宋体" w:hAnsi="宋体" w:eastAsia="宋体" w:cs="宋体"/>
          <w:sz w:val="24"/>
          <w:szCs w:val="21"/>
          <w:lang w:val="en-US" w:eastAsia="zh-CN"/>
        </w:rPr>
      </w:pPr>
    </w:p>
    <w:p/>
    <w:sectPr>
      <w:headerReference r:id="rId9" w:type="default"/>
      <w:pgSz w:w="11850" w:h="16783"/>
      <w:pgMar w:top="1440" w:right="1800" w:bottom="1440" w:left="1800" w:header="851" w:footer="992" w:gutter="0"/>
      <w:pgNumType w:fmt="decimal"/>
      <w:cols w:space="72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仓耳又双叒叕体 W01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 w:firstLine="0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pBdr>
                              <w:top w:val="single" w:color="auto" w:sz="4" w:space="1"/>
                            </w:pBdr>
                            <w:spacing w:line="240" w:lineRule="auto"/>
                            <w:ind w:firstLine="0"/>
                            <w:jc w:val="center"/>
                            <w:rPr>
                              <w:rStyle w:val="12"/>
                              <w:rFonts w:hint="eastAsia" w:eastAsia="Times New Roman"/>
                              <w:sz w:val="21"/>
                              <w:lang w:eastAsia="zh-CN"/>
                            </w:rPr>
                          </w:pPr>
                          <w:r>
                            <w:rPr>
                              <w:rStyle w:val="12"/>
                              <w:rFonts w:hint="eastAsia"/>
                              <w:sz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Style w:val="12"/>
                              <w:rFonts w:hint="eastAsia"/>
                              <w:sz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Style w:val="12"/>
                              <w:rFonts w:hint="eastAsia"/>
                              <w:sz w:val="21"/>
                              <w:lang w:eastAsia="zh-CN"/>
                            </w:rPr>
                            <w:t>0</w:t>
                          </w:r>
                          <w:r>
                            <w:rPr>
                              <w:rFonts w:hint="eastAsia"/>
                              <w:sz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Style w:val="12"/>
                              <w:rFonts w:hint="eastAsia"/>
                              <w:sz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44pt;width:144pt;mso-position-horizontal:center;mso-position-horizontal-relative:margin;mso-position-vertical:top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zql5uc8AAAAFAQAADwAA&#10;AAAAAAABACAAAAAiAAAAZHJzL2Rvd25yZXYueG1sUEsBAhQAFAAAAAgAh07iQIuDPaetAQAATQMA&#10;AA4AAAAAAAAAAQAgAAAAHgEAAGRycy9lMm9Eb2MueG1sUEsFBgAAAAAGAAYAWQEAAD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pBdr>
                        <w:top w:val="single" w:color="auto" w:sz="4" w:space="1"/>
                      </w:pBdr>
                      <w:spacing w:line="240" w:lineRule="auto"/>
                      <w:ind w:firstLine="0"/>
                      <w:jc w:val="center"/>
                      <w:rPr>
                        <w:rStyle w:val="12"/>
                        <w:rFonts w:hint="eastAsia" w:eastAsia="Times New Roman"/>
                        <w:sz w:val="21"/>
                        <w:lang w:eastAsia="zh-CN"/>
                      </w:rPr>
                    </w:pPr>
                    <w:r>
                      <w:rPr>
                        <w:rStyle w:val="12"/>
                        <w:rFonts w:hint="eastAsia"/>
                        <w:sz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begin"/>
                    </w:r>
                    <w:r>
                      <w:rPr>
                        <w:rStyle w:val="12"/>
                        <w:rFonts w:hint="eastAsia"/>
                        <w:sz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separate"/>
                    </w:r>
                    <w:r>
                      <w:rPr>
                        <w:rStyle w:val="12"/>
                        <w:rFonts w:hint="eastAsia"/>
                        <w:sz w:val="21"/>
                        <w:lang w:eastAsia="zh-CN"/>
                      </w:rPr>
                      <w:t>0</w:t>
                    </w:r>
                    <w:r>
                      <w:rPr>
                        <w:rFonts w:hint="eastAsia"/>
                        <w:sz w:val="21"/>
                        <w:lang w:eastAsia="zh-CN"/>
                      </w:rPr>
                      <w:fldChar w:fldCharType="end"/>
                    </w:r>
                    <w:r>
                      <w:rPr>
                        <w:rStyle w:val="12"/>
                        <w:rFonts w:hint="eastAsia"/>
                        <w:sz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t>0</w: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CflH51rgEAAE0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eastAsia="宋体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eastAsia="宋体"/>
                        <w:lang w:eastAsia="zh-CN"/>
                      </w:rPr>
                      <w:t>0</w: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eastAsia="宋体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 w:firstLine="0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pBdr>
                              <w:top w:val="single" w:color="auto" w:sz="4" w:space="1"/>
                            </w:pBdr>
                            <w:spacing w:line="240" w:lineRule="auto"/>
                            <w:ind w:firstLine="0"/>
                            <w:jc w:val="center"/>
                            <w:rPr>
                              <w:rStyle w:val="12"/>
                              <w:rFonts w:hint="eastAsia" w:eastAsia="宋体"/>
                              <w:sz w:val="21"/>
                              <w:lang w:eastAsia="zh-CN"/>
                            </w:rPr>
                          </w:pPr>
                          <w:r>
                            <w:rPr>
                              <w:rStyle w:val="12"/>
                              <w:rFonts w:hint="eastAsia" w:eastAsia="宋体"/>
                              <w:sz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Style w:val="12"/>
                              <w:rFonts w:hint="eastAsia" w:eastAsia="宋体"/>
                              <w:sz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Style w:val="12"/>
                              <w:rFonts w:hint="eastAsia" w:eastAsia="宋体"/>
                              <w:sz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  <w:sz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Style w:val="12"/>
                              <w:rFonts w:hint="eastAsia" w:eastAsia="宋体"/>
                              <w:sz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height:144pt;width:144pt;mso-position-horizontal:center;mso-position-horizontal-relative:margin;mso-position-vertical:top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C9FomErgEAAE0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pBdr>
                        <w:top w:val="single" w:color="auto" w:sz="4" w:space="1"/>
                      </w:pBdr>
                      <w:spacing w:line="240" w:lineRule="auto"/>
                      <w:ind w:firstLine="0"/>
                      <w:jc w:val="center"/>
                      <w:rPr>
                        <w:rStyle w:val="12"/>
                        <w:rFonts w:hint="eastAsia" w:eastAsia="宋体"/>
                        <w:sz w:val="21"/>
                        <w:lang w:eastAsia="zh-CN"/>
                      </w:rPr>
                    </w:pPr>
                    <w:r>
                      <w:rPr>
                        <w:rStyle w:val="12"/>
                        <w:rFonts w:hint="eastAsia" w:eastAsia="宋体"/>
                        <w:sz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begin"/>
                    </w:r>
                    <w:r>
                      <w:rPr>
                        <w:rStyle w:val="12"/>
                        <w:rFonts w:hint="eastAsia" w:eastAsia="宋体"/>
                        <w:sz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separate"/>
                    </w:r>
                    <w:r>
                      <w:rPr>
                        <w:rStyle w:val="12"/>
                        <w:rFonts w:hint="eastAsia" w:eastAsia="宋体"/>
                        <w:sz w:val="21"/>
                        <w:lang w:eastAsia="zh-CN"/>
                      </w:rPr>
                      <w:t>1</w:t>
                    </w:r>
                    <w:r>
                      <w:rPr>
                        <w:rFonts w:hint="eastAsia" w:eastAsia="宋体"/>
                        <w:sz w:val="21"/>
                        <w:lang w:eastAsia="zh-CN"/>
                      </w:rPr>
                      <w:fldChar w:fldCharType="end"/>
                    </w:r>
                    <w:r>
                      <w:rPr>
                        <w:rStyle w:val="12"/>
                        <w:rFonts w:hint="eastAsia" w:eastAsia="宋体"/>
                        <w:sz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宋体" w:hAnsi="宋体" w:eastAsia="宋体"/>
        <w:sz w:val="21"/>
      </w:rPr>
    </w:pPr>
    <w:r>
      <w:rPr>
        <w:rFonts w:hint="eastAsia" w:ascii="宋体" w:hAnsi="宋体" w:eastAsia="宋体"/>
        <w:sz w:val="21"/>
      </w:rPr>
      <w:t>《</w:t>
    </w:r>
    <w:r>
      <w:rPr>
        <w:rFonts w:hint="eastAsia" w:ascii="宋体" w:hAnsi="宋体" w:eastAsia="宋体"/>
        <w:sz w:val="21"/>
        <w:lang w:val="en-US" w:eastAsia="zh-CN"/>
      </w:rPr>
      <w:t>信号与系统</w:t>
    </w:r>
    <w:r>
      <w:rPr>
        <w:rFonts w:hint="eastAsia" w:ascii="宋体" w:hAnsi="宋体" w:eastAsia="宋体"/>
        <w:sz w:val="21"/>
      </w:rPr>
      <w:t>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ind w:firstLine="0"/>
      <w:rPr>
        <w:rFonts w:hint="eastAsia" w:ascii="宋体" w:hAnsi="宋体" w:eastAsia="宋体" w:cs="宋体"/>
        <w:sz w:val="21"/>
        <w:szCs w:val="22"/>
        <w:lang w:val="en-US" w:eastAsia="zh-CN"/>
      </w:rPr>
    </w:pPr>
    <w:r>
      <w:rPr>
        <w:rFonts w:hint="eastAsia" w:ascii="宋体" w:hAnsi="宋体" w:eastAsia="宋体" w:cs="宋体"/>
        <w:sz w:val="21"/>
        <w:szCs w:val="22"/>
        <w:lang w:eastAsia="zh-CN"/>
      </w:rPr>
      <w:t>《</w:t>
    </w:r>
    <w:r>
      <w:rPr>
        <w:rFonts w:hint="eastAsia" w:ascii="宋体" w:hAnsi="宋体" w:eastAsia="宋体" w:cs="宋体"/>
        <w:sz w:val="21"/>
        <w:szCs w:val="22"/>
        <w:lang w:val="en-US" w:eastAsia="zh-CN"/>
      </w:rPr>
      <w:t>信号与系统》实验报告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914C0"/>
    <w:multiLevelType w:val="singleLevel"/>
    <w:tmpl w:val="8F3914C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D9F08C2"/>
    <w:multiLevelType w:val="singleLevel"/>
    <w:tmpl w:val="9D9F08C2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B730F0AB"/>
    <w:multiLevelType w:val="singleLevel"/>
    <w:tmpl w:val="B730F0AB"/>
    <w:lvl w:ilvl="0" w:tentative="0">
      <w:start w:val="4"/>
      <w:numFmt w:val="decimal"/>
      <w:suff w:val="space"/>
      <w:lvlText w:val="（%1）"/>
      <w:lvlJc w:val="left"/>
    </w:lvl>
  </w:abstractNum>
  <w:abstractNum w:abstractNumId="3">
    <w:nsid w:val="B8B416DA"/>
    <w:multiLevelType w:val="singleLevel"/>
    <w:tmpl w:val="B8B416D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9ABDD13"/>
    <w:multiLevelType w:val="singleLevel"/>
    <w:tmpl w:val="C9ABDD13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CCA217C0"/>
    <w:multiLevelType w:val="singleLevel"/>
    <w:tmpl w:val="CCA217C0"/>
    <w:lvl w:ilvl="0" w:tentative="0">
      <w:start w:val="2"/>
      <w:numFmt w:val="decimal"/>
      <w:suff w:val="space"/>
      <w:lvlText w:val="(%1)"/>
      <w:lvlJc w:val="left"/>
    </w:lvl>
  </w:abstractNum>
  <w:abstractNum w:abstractNumId="6">
    <w:nsid w:val="19620449"/>
    <w:multiLevelType w:val="multilevel"/>
    <w:tmpl w:val="1962044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3CBC6903"/>
    <w:multiLevelType w:val="singleLevel"/>
    <w:tmpl w:val="3CBC6903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52AC32AB"/>
    <w:multiLevelType w:val="singleLevel"/>
    <w:tmpl w:val="52AC32AB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9E4858"/>
    <w:rsid w:val="0E9E4858"/>
    <w:rsid w:val="253F2985"/>
    <w:rsid w:val="3B304151"/>
    <w:rsid w:val="61A20477"/>
    <w:rsid w:val="7516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numPr>
        <w:ilvl w:val="0"/>
        <w:numId w:val="1"/>
      </w:numPr>
      <w:shd w:val="clear" w:color="auto" w:fill="E0E0E0"/>
      <w:adjustRightInd w:val="0"/>
      <w:snapToGrid w:val="0"/>
      <w:spacing w:before="240" w:after="240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qFormat/>
    <w:uiPriority w:val="0"/>
    <w:pPr>
      <w:numPr>
        <w:ilvl w:val="1"/>
        <w:numId w:val="1"/>
      </w:numPr>
      <w:wordWrap w:val="0"/>
      <w:overflowPunct w:val="0"/>
      <w:autoSpaceDE w:val="0"/>
      <w:autoSpaceDN w:val="0"/>
      <w:adjustRightInd w:val="0"/>
      <w:spacing w:beforeLines="50" w:afterLines="50"/>
      <w:outlineLvl w:val="1"/>
    </w:pPr>
    <w:rPr>
      <w:rFonts w:ascii="黑体" w:hAnsi="宋体" w:eastAsia="黑体"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adjustRightInd w:val="0"/>
      <w:snapToGrid w:val="0"/>
      <w:spacing w:line="360" w:lineRule="auto"/>
      <w:ind w:firstLine="420"/>
    </w:pPr>
    <w:rPr>
      <w:sz w:val="3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napToGrid w:val="0"/>
      <w:spacing w:line="300" w:lineRule="auto"/>
      <w:ind w:firstLine="425"/>
      <w:jc w:val="left"/>
    </w:pPr>
    <w:rPr>
      <w:rFonts w:ascii="Arial" w:hAnsi="Arial"/>
      <w:sz w:val="18"/>
      <w:szCs w:val="20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ind w:firstLine="425"/>
      <w:jc w:val="center"/>
    </w:pPr>
    <w:rPr>
      <w:rFonts w:ascii="Arial" w:hAnsi="Arial" w:eastAsia="华文新魏"/>
      <w:sz w:val="18"/>
      <w:szCs w:val="20"/>
    </w:rPr>
  </w:style>
  <w:style w:type="paragraph" w:styleId="7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30"/>
    </w:rPr>
  </w:style>
  <w:style w:type="paragraph" w:styleId="8">
    <w:name w:val="toc 2"/>
    <w:basedOn w:val="1"/>
    <w:next w:val="1"/>
    <w:qFormat/>
    <w:uiPriority w:val="39"/>
    <w:pPr>
      <w:ind w:left="210"/>
      <w:jc w:val="left"/>
    </w:pPr>
    <w:rPr>
      <w:smallCaps/>
      <w:sz w:val="28"/>
    </w:rPr>
  </w:style>
  <w:style w:type="paragraph" w:styleId="9">
    <w:name w:val="Title"/>
    <w:basedOn w:val="1"/>
    <w:qFormat/>
    <w:uiPriority w:val="0"/>
    <w:pPr>
      <w:adjustRightInd w:val="0"/>
      <w:snapToGrid w:val="0"/>
      <w:spacing w:before="240" w:after="60" w:line="360" w:lineRule="auto"/>
      <w:ind w:firstLine="425"/>
      <w:jc w:val="center"/>
      <w:outlineLvl w:val="0"/>
    </w:pPr>
    <w:rPr>
      <w:rFonts w:eastAsia="黑体" w:cs="Arial"/>
      <w:b/>
      <w:bCs/>
      <w:sz w:val="36"/>
      <w:szCs w:val="32"/>
    </w:rPr>
  </w:style>
  <w:style w:type="character" w:styleId="12">
    <w:name w:val="page number"/>
    <w:basedOn w:val="11"/>
    <w:qFormat/>
    <w:uiPriority w:val="0"/>
  </w:style>
  <w:style w:type="character" w:styleId="13">
    <w:name w:val="Hyperlink"/>
    <w:qFormat/>
    <w:uiPriority w:val="99"/>
    <w:rPr>
      <w:color w:val="0000FF"/>
      <w:u w:val="single"/>
    </w:rPr>
  </w:style>
  <w:style w:type="paragraph" w:customStyle="1" w:styleId="14">
    <w:name w:val="Body text|15"/>
    <w:basedOn w:val="1"/>
    <w:link w:val="16"/>
    <w:uiPriority w:val="0"/>
    <w:pPr>
      <w:widowControl w:val="0"/>
      <w:shd w:val="clear" w:color="auto" w:fill="FFFFFF"/>
      <w:spacing w:after="340" w:line="150" w:lineRule="exact"/>
      <w:ind w:hanging="160"/>
      <w:jc w:val="both"/>
    </w:pPr>
    <w:rPr>
      <w:rFonts w:ascii="PMingLiU" w:hAnsi="PMingLiU" w:eastAsia="PMingLiU" w:cs="PMingLiU"/>
      <w:sz w:val="15"/>
      <w:szCs w:val="15"/>
      <w:u w:val="none"/>
      <w:lang w:val="en-US" w:eastAsia="en-US" w:bidi="en-US"/>
    </w:rPr>
  </w:style>
  <w:style w:type="character" w:customStyle="1" w:styleId="15">
    <w:name w:val="Body text|15 + Spacing 1 pt"/>
    <w:basedOn w:val="16"/>
    <w:unhideWhenUsed/>
    <w:qFormat/>
    <w:uiPriority w:val="0"/>
    <w:rPr>
      <w:color w:val="000000"/>
      <w:spacing w:val="30"/>
      <w:w w:val="100"/>
      <w:position w:val="0"/>
    </w:rPr>
  </w:style>
  <w:style w:type="character" w:customStyle="1" w:styleId="16">
    <w:name w:val="Body text|15_"/>
    <w:basedOn w:val="11"/>
    <w:link w:val="14"/>
    <w:qFormat/>
    <w:uiPriority w:val="0"/>
    <w:rPr>
      <w:rFonts w:ascii="PMingLiU" w:hAnsi="PMingLiU" w:eastAsia="PMingLiU" w:cs="PMingLiU"/>
      <w:sz w:val="15"/>
      <w:szCs w:val="15"/>
      <w:u w:val="none"/>
      <w:lang w:val="en-US" w:eastAsia="en-US" w:bidi="en-US"/>
    </w:rPr>
  </w:style>
  <w:style w:type="paragraph" w:customStyle="1" w:styleId="17">
    <w:name w:val="Body text|241"/>
    <w:basedOn w:val="1"/>
    <w:link w:val="19"/>
    <w:qFormat/>
    <w:uiPriority w:val="0"/>
    <w:pPr>
      <w:widowControl w:val="0"/>
      <w:shd w:val="clear" w:color="auto" w:fill="FFFFFF"/>
      <w:spacing w:before="100" w:line="365" w:lineRule="exact"/>
      <w:ind w:hanging="1780"/>
      <w:jc w:val="distribute"/>
    </w:pPr>
    <w:rPr>
      <w:rFonts w:ascii="PMingLiU" w:hAnsi="PMingLiU" w:eastAsia="PMingLiU" w:cs="PMingLiU"/>
      <w:sz w:val="20"/>
      <w:szCs w:val="20"/>
      <w:u w:val="none"/>
    </w:rPr>
  </w:style>
  <w:style w:type="character" w:customStyle="1" w:styleId="18">
    <w:name w:val="Body text|2 + SimSun"/>
    <w:basedOn w:val="19"/>
    <w:semiHidden/>
    <w:unhideWhenUsed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19">
    <w:name w:val="Body text|2_"/>
    <w:basedOn w:val="11"/>
    <w:link w:val="17"/>
    <w:qFormat/>
    <w:uiPriority w:val="0"/>
    <w:rPr>
      <w:rFonts w:ascii="PMingLiU" w:hAnsi="PMingLiU" w:eastAsia="PMingLiU" w:cs="PMingLiU"/>
      <w:sz w:val="20"/>
      <w:szCs w:val="20"/>
      <w:u w:val="none"/>
    </w:rPr>
  </w:style>
  <w:style w:type="character" w:customStyle="1" w:styleId="20">
    <w:name w:val="Body text|2 + Spacing 1 pt"/>
    <w:basedOn w:val="19"/>
    <w:semiHidden/>
    <w:unhideWhenUsed/>
    <w:qFormat/>
    <w:uiPriority w:val="0"/>
    <w:rPr>
      <w:color w:val="000000"/>
      <w:spacing w:val="30"/>
      <w:w w:val="100"/>
      <w:position w:val="0"/>
      <w:lang w:val="zh-CN" w:eastAsia="zh-CN" w:bidi="zh-CN"/>
    </w:rPr>
  </w:style>
  <w:style w:type="character" w:customStyle="1" w:styleId="21">
    <w:name w:val="Body text|2 + Spacing 3 pt"/>
    <w:basedOn w:val="19"/>
    <w:semiHidden/>
    <w:unhideWhenUsed/>
    <w:qFormat/>
    <w:uiPriority w:val="0"/>
    <w:rPr>
      <w:color w:val="000000"/>
      <w:spacing w:val="60"/>
      <w:w w:val="100"/>
      <w:position w:val="0"/>
      <w:lang w:val="zh-CN" w:eastAsia="zh-CN" w:bidi="zh-CN"/>
    </w:rPr>
  </w:style>
  <w:style w:type="paragraph" w:customStyle="1" w:styleId="22">
    <w:name w:val="Body text|73"/>
    <w:basedOn w:val="1"/>
    <w:link w:val="24"/>
    <w:qFormat/>
    <w:uiPriority w:val="0"/>
    <w:pPr>
      <w:widowControl w:val="0"/>
      <w:shd w:val="clear" w:color="auto" w:fill="FFFFFF"/>
      <w:spacing w:before="60" w:after="60" w:line="220" w:lineRule="exact"/>
    </w:pPr>
    <w:rPr>
      <w:rFonts w:ascii="PMingLiU" w:hAnsi="PMingLiU" w:eastAsia="PMingLiU" w:cs="PMingLiU"/>
      <w:i/>
      <w:iCs/>
      <w:spacing w:val="20"/>
      <w:sz w:val="20"/>
      <w:szCs w:val="20"/>
      <w:u w:val="none"/>
      <w:lang w:val="en-US" w:eastAsia="en-US" w:bidi="en-US"/>
    </w:rPr>
  </w:style>
  <w:style w:type="character" w:customStyle="1" w:styleId="23">
    <w:name w:val="Body text|73 + SimSun"/>
    <w:basedOn w:val="24"/>
    <w:semiHidden/>
    <w:unhideWhenUsed/>
    <w:qFormat/>
    <w:uiPriority w:val="0"/>
    <w:rPr>
      <w:rFonts w:ascii="宋体" w:hAnsi="宋体" w:eastAsia="宋体" w:cs="宋体"/>
      <w:color w:val="000000"/>
      <w:spacing w:val="0"/>
      <w:w w:val="100"/>
      <w:position w:val="0"/>
      <w:sz w:val="21"/>
      <w:szCs w:val="21"/>
    </w:rPr>
  </w:style>
  <w:style w:type="character" w:customStyle="1" w:styleId="24">
    <w:name w:val="Body text|73_"/>
    <w:basedOn w:val="11"/>
    <w:link w:val="22"/>
    <w:qFormat/>
    <w:uiPriority w:val="0"/>
    <w:rPr>
      <w:rFonts w:ascii="PMingLiU" w:hAnsi="PMingLiU" w:eastAsia="PMingLiU" w:cs="PMingLiU"/>
      <w:i/>
      <w:iCs/>
      <w:spacing w:val="20"/>
      <w:sz w:val="20"/>
      <w:szCs w:val="20"/>
      <w:u w:val="none"/>
      <w:lang w:val="en-US" w:eastAsia="en-US" w:bidi="en-US"/>
    </w:rPr>
  </w:style>
  <w:style w:type="character" w:customStyle="1" w:styleId="25">
    <w:name w:val="Body text|73 + Not Italic"/>
    <w:basedOn w:val="24"/>
    <w:semiHidden/>
    <w:unhideWhenUsed/>
    <w:uiPriority w:val="0"/>
    <w:rPr>
      <w:color w:val="000000"/>
      <w:spacing w:val="0"/>
      <w:w w:val="100"/>
      <w:position w:val="0"/>
    </w:rPr>
  </w:style>
  <w:style w:type="character" w:customStyle="1" w:styleId="26">
    <w:name w:val="Body text|73 + Spacing 0 pt"/>
    <w:basedOn w:val="24"/>
    <w:semiHidden/>
    <w:unhideWhenUsed/>
    <w:uiPriority w:val="0"/>
    <w:rPr>
      <w:color w:val="000000"/>
      <w:spacing w:val="0"/>
      <w:w w:val="120"/>
      <w:position w:val="0"/>
    </w:rPr>
  </w:style>
  <w:style w:type="character" w:customStyle="1" w:styleId="27">
    <w:name w:val="Body text|2 + Italic"/>
    <w:basedOn w:val="19"/>
    <w:semiHidden/>
    <w:unhideWhenUsed/>
    <w:qFormat/>
    <w:uiPriority w:val="0"/>
    <w:rPr>
      <w:i/>
      <w:iCs/>
      <w:color w:val="000000"/>
      <w:spacing w:val="20"/>
      <w:w w:val="100"/>
      <w:position w:val="0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1.jpeg"/><Relationship Id="rId60" Type="http://schemas.openxmlformats.org/officeDocument/2006/relationships/image" Target="media/image50.png"/><Relationship Id="rId6" Type="http://schemas.openxmlformats.org/officeDocument/2006/relationships/footer" Target="footer2.xml"/><Relationship Id="rId59" Type="http://schemas.openxmlformats.org/officeDocument/2006/relationships/image" Target="media/image49.png"/><Relationship Id="rId58" Type="http://schemas.openxmlformats.org/officeDocument/2006/relationships/image" Target="media/image48.jpe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jpe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jpe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er" Target="foot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2019-04-16T07:30:00Z</dcterms:created>
  <dc:creator>杨导</dc:creator>
  <cp:lastModifiedBy>杨导</cp:lastModifiedBy>
  <dcterms:modified xsi:type="dcterms:W3CDTF">2019-04-19T12:32:13Z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