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aff8"/>
      </w:pPr>
      <w:r>
        <w:t>AI应用前端专项学习</w:t>
      </w:r>
    </w:p>
    <w:p>
      <w:pPr>
        <w:pStyle w:val="afffa"/>
      </w:pPr>
      <w:r>
        <w:rPr>
          <w:sz w:val="36"/>
        </w:rPr>
        <w:t>前期准备清单与操作指导</w:t>
      </w:r>
    </w:p>
    <w:p>
      <w:pPr>
        <w:pStyle w:val="afff4"/>
      </w:pPr>
    </w:p>
    <w:p>
      <w:pPr>
        <w:pStyle w:val="afff4"/>
      </w:pPr>
      <w:r>
        <w:t>本文档为AI应用前端转型学习的前期准备工作清单与操作指导。读者为具有8年前端开发经验的工程师，目标是在2027年1月前达到应聘AI应用前端工程师岗位的水平。以下为正式开始Day1任务前需要完成的准备工作，按优先级排列，每一步均附有验收标准。</w:t>
      </w:r>
    </w:p>
    <w:p>
      <w:pPr>
        <w:pStyle w:val="afff6"/>
      </w:pPr>
      <w:r>
        <w:t>一、开发环境准备</w:t>
      </w:r>
    </w:p>
    <w:p>
      <w:pPr>
        <w:pStyle w:val="afff8"/>
      </w:pPr>
      <w:r>
        <w:t>（一）安装 Node.js</w:t>
      </w:r>
    </w:p>
    <w:p>
      <w:pPr>
        <w:pStyle w:val="afff4"/>
      </w:pPr>
      <w:r>
        <w:t>1. 访问 Node.js 官网（https://nodejs.org/），下载 LTS（长期支持）版本安装包。</w:t>
        <w:br/>
        <w:t>2. 运行安装程序，按默认选项完成安装。</w:t>
        <w:br/>
        <w:t>3. 打开终端（Windows 用 PowerShell 或 cmd，Mac/Linux 用 Terminal），执行以下命令验证：</w:t>
      </w:r>
    </w:p>
    <w:p>
      <w:pPr>
        <w:pStyle w:val="afff4"/>
      </w:pPr>
      <w:r>
        <w:t xml:space="preserve">    node -v    # 应输出类似 v20.11.0</w:t>
        <w:br/>
        <w:t xml:space="preserve">    npm -v     # 应输出类似 10.2.4</w:t>
      </w:r>
    </w:p>
    <w:p>
      <w:pPr>
        <w:pStyle w:val="afff4"/>
      </w:pPr>
      <w:r>
        <w:t>验收标准：终端能正确输出 Node.js 和 npm 的版本号，无报错。</w:t>
      </w:r>
    </w:p>
    <w:p>
      <w:pPr>
        <w:pStyle w:val="afff8"/>
      </w:pPr>
      <w:r>
        <w:t>（二）安装 Git</w:t>
      </w:r>
    </w:p>
    <w:p>
      <w:pPr>
        <w:pStyle w:val="afff4"/>
      </w:pPr>
      <w:r>
        <w:t>1. 访问 Git 官网（https://git-scm.com/），下载对应操作系统的安装包。</w:t>
        <w:br/>
        <w:t>2. 运行安装程序，按默认选项完成安装。</w:t>
        <w:br/>
        <w:t>3. 打开终端，执行以下命令验证：</w:t>
      </w:r>
    </w:p>
    <w:p>
      <w:pPr>
        <w:pStyle w:val="afff4"/>
      </w:pPr>
      <w:r>
        <w:t xml:space="preserve">    git --version    # 应输出类似 git version 2.43.0</w:t>
      </w:r>
    </w:p>
    <w:p>
      <w:pPr>
        <w:pStyle w:val="afff4"/>
      </w:pPr>
      <w:r>
        <w:t>验收标准：终端能正确输出 Git 版本号，无报错。</w:t>
      </w:r>
    </w:p>
    <w:p>
      <w:pPr>
        <w:pStyle w:val="afff8"/>
      </w:pPr>
      <w:r>
        <w:t>（三）配置 Git 用户信息</w:t>
      </w:r>
    </w:p>
    <w:p>
      <w:pPr>
        <w:pStyle w:val="afff4"/>
      </w:pPr>
      <w:r>
        <w:t>在终端中执行以下命令，配置你的 Git 用户名和邮箱（使用你在 GitHub/GitLab 上的账号信息）：</w:t>
      </w:r>
    </w:p>
    <w:p>
      <w:pPr>
        <w:pStyle w:val="afff4"/>
      </w:pPr>
      <w:r>
        <w:t xml:space="preserve">    git config --global user.name "你的用户名"</w:t>
        <w:br/>
        <w:t xml:space="preserve">    git config --global user.email "你的邮箱@example.com"</w:t>
      </w:r>
    </w:p>
    <w:p>
      <w:pPr>
        <w:pStyle w:val="afff4"/>
      </w:pPr>
      <w:r>
        <w:t>验收标准：执行 git config --global --list 能看到你配置的用户名和邮箱。</w:t>
      </w:r>
    </w:p>
    <w:p>
      <w:pPr>
        <w:pStyle w:val="afff6"/>
      </w:pPr>
      <w:r>
        <w:t>二、项目脚手架初始化</w:t>
      </w:r>
    </w:p>
    <w:p>
      <w:pPr>
        <w:pStyle w:val="afff8"/>
      </w:pPr>
      <w:r>
        <w:t>（一）选择前端框架</w:t>
      </w:r>
    </w:p>
    <w:p>
      <w:pPr>
        <w:pStyle w:val="afff4"/>
      </w:pPr>
      <w:r>
        <w:t>根据你已有的技术栈选择 React 或 Vue。如果你不熟悉框架，推荐使用 React + TypeScript，因为 AI 前端领域 React 生态更成熟。</w:t>
        <w:br/>
        <w:t>如果你已有熟悉的前端框架，直接使用你熟悉的即可，不必重新学习框架语法。</w:t>
      </w:r>
    </w:p>
    <w:p>
      <w:pPr>
        <w:pStyle w:val="afff8"/>
      </w:pPr>
      <w:r>
        <w:t>（二）初始化 TypeScript 项目</w:t>
      </w:r>
    </w:p>
    <w:p>
      <w:pPr>
        <w:pStyle w:val="afff4"/>
      </w:pPr>
      <w:r>
        <w:t>以 React 为例，在终端中执行以下命令创建项目：</w:t>
      </w:r>
    </w:p>
    <w:p>
      <w:pPr>
        <w:pStyle w:val="afff4"/>
      </w:pPr>
      <w:r>
        <w:t xml:space="preserve">    npx create-react-app ai-chat-frontend --template typescript</w:t>
      </w:r>
    </w:p>
    <w:p>
      <w:pPr>
        <w:pStyle w:val="afff4"/>
      </w:pPr>
      <w:r>
        <w:t>以 Vue 为例：</w:t>
      </w:r>
    </w:p>
    <w:p>
      <w:pPr>
        <w:pStyle w:val="afff4"/>
      </w:pPr>
      <w:r>
        <w:t xml:space="preserve">    npm create vue@latest ai-chat-frontend</w:t>
      </w:r>
    </w:p>
    <w:p>
      <w:pPr>
        <w:pStyle w:val="afff4"/>
      </w:pPr>
      <w:r>
        <w:t>创建完成后，进入项目目录并启动开发服务器：</w:t>
      </w:r>
    </w:p>
    <w:p>
      <w:pPr>
        <w:pStyle w:val="afff4"/>
      </w:pPr>
      <w:r>
        <w:t xml:space="preserve">    cd ai-chat-frontend</w:t>
        <w:br/>
        <w:t xml:space="preserve">    npm run start        # React</w:t>
        <w:br/>
        <w:t xml:space="preserve">    npm run dev          # Vue</w:t>
      </w:r>
    </w:p>
    <w:p>
      <w:pPr>
        <w:pStyle w:val="afff4"/>
      </w:pPr>
      <w:r>
        <w:t>验收标准：浏览器能打开 http://localhost:3000（或 5173），看到项目默认首页。</w:t>
      </w:r>
    </w:p>
    <w:p>
      <w:pPr>
        <w:pStyle w:val="afff8"/>
      </w:pPr>
      <w:r>
        <w:t>（三）安装项目依赖</w:t>
      </w:r>
    </w:p>
    <w:p>
      <w:pPr>
        <w:pStyle w:val="afff4"/>
      </w:pPr>
      <w:r>
        <w:t>初始化项目后，安装后续学习需要的依赖包：</w:t>
      </w:r>
    </w:p>
    <w:p>
      <w:pPr>
        <w:pStyle w:val="afff4"/>
      </w:pPr>
      <w:r>
        <w:t xml:space="preserve">    npm install marked    # Markdown 渲染（第3周需要）</w:t>
        <w:br/>
        <w:t xml:space="preserve">    npm install -D @types/marked</w:t>
      </w:r>
    </w:p>
    <w:p>
      <w:pPr>
        <w:pStyle w:val="afff4"/>
      </w:pPr>
      <w:r>
        <w:t>验收标准：项目能正常编译运行，无类型报错。</w:t>
      </w:r>
    </w:p>
    <w:p>
      <w:pPr>
        <w:pStyle w:val="afff6"/>
      </w:pPr>
      <w:r>
        <w:t>三、大模型 API 账号注册</w:t>
      </w:r>
    </w:p>
    <w:p>
      <w:pPr>
        <w:pStyle w:val="afff8"/>
      </w:pPr>
      <w:r>
        <w:t>（一）选择 API 平台</w:t>
      </w:r>
    </w:p>
    <w:p>
      <w:pPr>
        <w:pStyle w:val="afff4"/>
      </w:pPr>
      <w:r>
        <w:t>推荐从以下三个平台中任选一个开始（优先选国内可直连、有免费额度的）：</w:t>
      </w:r>
    </w:p>
    <w:p>
      <w:pPr>
        <w:pStyle w:val="afff4"/>
      </w:pPr>
      <w:r>
        <w:t>1. 阿里百炼（通义千问）：https://bailian.console.aliyun.com/，国内直连，免费额度充足，API 兼容 OpenAI 格式。</w:t>
        <w:br/>
        <w:t>2. DeepSeek：https://platform.deepseek.com/，国内直连，免费额度充足，API 兼容 OpenAI 格式。</w:t>
        <w:br/>
        <w:t>3. OpenRouter：https://openrouter.ai/，聚合多个模型提供商，国际访问需确认网络环境。</w:t>
      </w:r>
    </w:p>
    <w:p>
      <w:pPr>
        <w:pStyle w:val="afff4"/>
      </w:pPr>
      <w:r>
        <w:t>建议：初学者优先选阿里百炼或 DeepSeek，API 格式与 OpenAI 兼容，后续切换成本低。</w:t>
      </w:r>
    </w:p>
    <w:p>
      <w:pPr>
        <w:pStyle w:val="afff8"/>
      </w:pPr>
      <w:r>
        <w:t>（二）注册账号并获取 API Key</w:t>
      </w:r>
    </w:p>
    <w:p>
      <w:pPr>
        <w:pStyle w:val="afff4"/>
      </w:pPr>
      <w:r>
        <w:t>1. 访问你选择的平台官网，注册账号。</w:t>
        <w:br/>
        <w:t>2. 进入控制台/平台设置页面，找到 API Key 管理入口。</w:t>
        <w:br/>
        <w:t>3. 创建一个新的 API Key，复制并妥善保存（不要提交到代码仓库）。</w:t>
      </w:r>
    </w:p>
    <w:p>
      <w:pPr>
        <w:pStyle w:val="afff4"/>
      </w:pPr>
      <w:r>
        <w:t>验收标准：你能在平台控制台看到已创建的 API Key（通常是一串字母数字组合）。</w:t>
      </w:r>
    </w:p>
    <w:p>
      <w:pPr>
        <w:pStyle w:val="afff8"/>
      </w:pPr>
      <w:r>
        <w:t>（三）验证 API Key 可用</w:t>
      </w:r>
    </w:p>
    <w:p>
      <w:pPr>
        <w:pStyle w:val="afff4"/>
      </w:pPr>
      <w:r>
        <w:t>用 curl 发一次最简单的非流式对话请求，验证 Key 有效：</w:t>
      </w:r>
    </w:p>
    <w:p>
      <w:pPr>
        <w:pStyle w:val="afff4"/>
      </w:pPr>
      <w:r>
        <w:t>以 DeepSeek 为例：</w:t>
        <w:br/>
        <w:t xml:space="preserve">    curl https://api.deepseek.com/chat/completions \</w:t>
        <w:br/>
        <w:t xml:space="preserve">      -H "Content-Type: application/json" \</w:t>
        <w:br/>
        <w:t xml:space="preserve">      -H "Authorization: Bearer YOUR_API_KEY" \</w:t>
        <w:br/>
        <w:t xml:space="preserve">      -d '{"model":"deepseek-chat","messages":[{"role":"user","content":"你好"}],"max_tokens":50}'</w:t>
      </w:r>
    </w:p>
    <w:p>
      <w:pPr>
        <w:pStyle w:val="afff4"/>
      </w:pPr>
      <w:r>
        <w:t>以阿里百炼为例（通义千问）：</w:t>
        <w:br/>
        <w:t xml:space="preserve">    curl https://dashscope.aliyuncs.com/compatible-mode/v1/chat/completions \</w:t>
        <w:br/>
        <w:t xml:space="preserve">      -H "Content-Type: application/json" \</w:t>
        <w:br/>
        <w:t xml:space="preserve">      -H "Authorization: Bearer YOUR_API_KEY" \</w:t>
        <w:br/>
        <w:t xml:space="preserve">      -d '{"model":"qwen-turbo","messages":[{"role":"user","content":"你好"}],"max_tokens":50}'</w:t>
      </w:r>
    </w:p>
    <w:p>
      <w:pPr>
        <w:pStyle w:val="afff4"/>
      </w:pPr>
      <w:r>
        <w:t>验收标准：终端返回 JSON 响应，其中包含 model 生成的回复文本（choices[0].message.content 字段）。</w:t>
      </w:r>
    </w:p>
    <w:p>
      <w:pPr>
        <w:pStyle w:val="afff6"/>
      </w:pPr>
      <w:r>
        <w:t>四、请求测试工具准备</w:t>
      </w:r>
    </w:p>
    <w:p>
      <w:pPr>
        <w:pStyle w:val="afff8"/>
      </w:pPr>
      <w:r>
        <w:t>（一）curl（推荐优先掌握）</w:t>
      </w:r>
    </w:p>
    <w:p>
      <w:pPr>
        <w:pStyle w:val="afff4"/>
      </w:pPr>
      <w:r>
        <w:t>curl 是命令行工具，Mac/Linux 通常自带，Windows 10+ 也可用。</w:t>
        <w:br/>
        <w:t>验证方法：在终端输入 curl --version，能输出版本信息即表示已安装。</w:t>
        <w:br/>
        <w:t>用途：快速测试 API 接口、调试请求参数、验证返回结构。</w:t>
      </w:r>
    </w:p>
    <w:p>
      <w:pPr>
        <w:pStyle w:val="afff8"/>
      </w:pPr>
      <w:r>
        <w:t>（二）Postman（可选）</w:t>
      </w:r>
    </w:p>
    <w:p>
      <w:pPr>
        <w:pStyle w:val="afff4"/>
      </w:pPr>
      <w:r>
        <w:t>1. 访问 https://www.postman.com/ 下载并安装 Postman。</w:t>
        <w:br/>
        <w:t>2. 注册账号并登录。</w:t>
        <w:br/>
        <w:t>3. 创建一个新的 Request，填入 API 地址、Headers（Authorization）、Body（JSON）。</w:t>
      </w:r>
    </w:p>
    <w:p>
      <w:pPr>
        <w:pStyle w:val="afff4"/>
      </w:pPr>
      <w:r>
        <w:t>验收标准：能用 Postman 成功发送一次 API 请求并收到响应。</w:t>
      </w:r>
    </w:p>
    <w:p>
      <w:pPr>
        <w:pStyle w:val="afff8"/>
      </w:pPr>
      <w:r>
        <w:t>（三）浏览器 DevTools（备用）</w:t>
      </w:r>
    </w:p>
    <w:p>
      <w:pPr>
        <w:pStyle w:val="afff4"/>
      </w:pPr>
      <w:r>
        <w:t>打开浏览器（Chrome/Edge），按 F12 打开开发者工具，切换到 Network 或 Console 面板。</w:t>
        <w:br/>
        <w:t>可以用 fetch API 在 Console 中直接测试请求：</w:t>
      </w:r>
    </w:p>
    <w:p>
      <w:pPr>
        <w:pStyle w:val="afff4"/>
      </w:pPr>
      <w:r>
        <w:t xml:space="preserve">    fetch("https://api.deepseek.com/chat/completions", {</w:t>
        <w:br/>
        <w:t xml:space="preserve">      method: "POST",</w:t>
        <w:br/>
        <w:t xml:space="preserve">      headers: { "Content-Type": "application/json", "Authorization": "Bearer YOUR_KEY" },</w:t>
        <w:br/>
        <w:t xml:space="preserve">      body: JSON.stringify({ model: "deepseek-chat", messages: [{role:"user",content:"你好"}] })</w:t>
        <w:br/>
        <w:t xml:space="preserve">    }).then(r =&gt; r.json()).then(console.log)</w:t>
      </w:r>
    </w:p>
    <w:p>
      <w:pPr>
        <w:pStyle w:val="afff4"/>
      </w:pPr>
      <w:r>
        <w:t>验收标准：Console 面板能打印出 API 返回的 JSON 数据。</w:t>
      </w:r>
    </w:p>
    <w:p>
      <w:pPr>
        <w:pStyle w:val="afff6"/>
      </w:pPr>
      <w:r>
        <w:t>五、学习记录方式建立</w:t>
      </w:r>
    </w:p>
    <w:p>
      <w:pPr>
        <w:pStyle w:val="afff8"/>
      </w:pPr>
      <w:r>
        <w:t>（一）创建学习日志文件</w:t>
      </w:r>
    </w:p>
    <w:p>
      <w:pPr>
        <w:pStyle w:val="afff4"/>
      </w:pPr>
      <w:r>
        <w:t>在项目根目录创建 learning-log.md 文件，用于每天记录学习进度。建议格式：</w:t>
      </w:r>
    </w:p>
    <w:p>
      <w:pPr>
        <w:pStyle w:val="afff4"/>
      </w:pPr>
      <w:r>
        <w:t>## 2026-10-26 (Day 1)</w:t>
        <w:br/>
        <w:t>- 今天完成了：选定 API 平台，拿到 Key，用 curl 测通非流式对话</w:t>
        <w:br/>
        <w:t>- 卡在哪里：curl 命令的 JSON 格式写错了，多了一个逗号</w:t>
        <w:br/>
        <w:t>- 明天准备做：用 fetch 发起流式请求，打印原始 chunk</w:t>
      </w:r>
    </w:p>
    <w:p>
      <w:pPr>
        <w:pStyle w:val="afff4"/>
      </w:pPr>
      <w:r>
        <w:t>验收标准：项目中存在 learning-log.md 文件，能正常用 Markdown 编辑器打开查看。</w:t>
      </w:r>
    </w:p>
    <w:p>
      <w:pPr>
        <w:pStyle w:val="afff8"/>
      </w:pPr>
      <w:r>
        <w:t>（二）建立笔记体系</w:t>
      </w:r>
    </w:p>
    <w:p>
      <w:pPr>
        <w:pStyle w:val="afff4"/>
      </w:pPr>
      <w:r>
        <w:t>推荐使用以下任一方式记录学习笔记：</w:t>
        <w:br/>
        <w:t>1. 代码仓库中的 docs/ 目录：适合技术笔记，与代码一起版本管理。</w:t>
        <w:br/>
        <w:t>2. Notion/Obsidian/语雀：适合结构化知识管理。</w:t>
        <w:br/>
        <w:t>3. 简单的 Markdown 文件：适合快速记录，不增加工具负担。</w:t>
      </w:r>
    </w:p>
    <w:p>
      <w:pPr>
        <w:pStyle w:val="afff4"/>
      </w:pPr>
      <w:r>
        <w:t>建议：初期用代码仓库中的 docs/ 目录即可，保持简单，避免工具分散注意力。</w:t>
      </w:r>
    </w:p>
    <w:p>
      <w:pPr>
        <w:pStyle w:val="afff6"/>
      </w:pPr>
      <w:r>
        <w:t>六、代码仓库初始化</w:t>
      </w:r>
    </w:p>
    <w:p>
      <w:pPr>
        <w:pStyle w:val="afff8"/>
      </w:pPr>
      <w:r>
        <w:t>（一）初始化 Git 仓库</w:t>
      </w:r>
    </w:p>
    <w:p>
      <w:pPr>
        <w:pStyle w:val="afff4"/>
      </w:pPr>
      <w:r>
        <w:t>在项目根目录执行以下命令：</w:t>
      </w:r>
    </w:p>
    <w:p>
      <w:pPr>
        <w:pStyle w:val="afff4"/>
      </w:pPr>
      <w:r>
        <w:t xml:space="preserve">    git init</w:t>
        <w:br/>
        <w:t xml:space="preserve">    git add .</w:t>
        <w:br/>
        <w:t xml:space="preserve">    git commit -m "Initial commit: 项目脚手架初始化"</w:t>
      </w:r>
    </w:p>
    <w:p>
      <w:pPr>
        <w:pStyle w:val="afff4"/>
      </w:pPr>
      <w:r>
        <w:t>验收标准：git log 能看到至少一条提交记录。</w:t>
      </w:r>
    </w:p>
    <w:p>
      <w:pPr>
        <w:pStyle w:val="afff8"/>
      </w:pPr>
      <w:r>
        <w:t>（二）配置 .gitignore</w:t>
      </w:r>
    </w:p>
    <w:p>
      <w:pPr>
        <w:pStyle w:val="afff4"/>
      </w:pPr>
      <w:r>
        <w:t>确保 .gitignore 文件排除以下不需要提交的文件：</w:t>
      </w:r>
    </w:p>
    <w:p>
      <w:pPr>
        <w:pStyle w:val="afff4"/>
      </w:pPr>
      <w:r>
        <w:t>node_modules/</w:t>
        <w:br/>
        <w:t>.env</w:t>
        <w:br/>
        <w:t>.env.local</w:t>
        <w:br/>
        <w:t>dist/</w:t>
        <w:br/>
        <w:t>.DS_Store</w:t>
        <w:br/>
        <w:t>*.log</w:t>
      </w:r>
    </w:p>
    <w:p>
      <w:pPr>
        <w:pStyle w:val="afff4"/>
      </w:pPr>
      <w:r>
        <w:t>特别注意：.env 文件（存放 API Key）绝对不能提交到代码仓库。</w:t>
      </w:r>
    </w:p>
    <w:p>
      <w:pPr>
        <w:pStyle w:val="afff8"/>
      </w:pPr>
      <w:r>
        <w:t>（三）创建远程仓库（可选）</w:t>
      </w:r>
    </w:p>
    <w:p>
      <w:pPr>
        <w:pStyle w:val="afff4"/>
      </w:pPr>
      <w:r>
        <w:t>1. 在 GitHub/GitLab 上创建一个新的私有仓库。</w:t>
        <w:br/>
        <w:t>2. 将本地仓库推送到远程：</w:t>
      </w:r>
    </w:p>
    <w:p>
      <w:pPr>
        <w:pStyle w:val="afff4"/>
      </w:pPr>
      <w:r>
        <w:t xml:space="preserve">    git remote add origin https://github.com/你的用户名/ai-chat-frontend.git</w:t>
        <w:br/>
        <w:t xml:space="preserve">    git push -u origin main</w:t>
      </w:r>
    </w:p>
    <w:p>
      <w:pPr>
        <w:pStyle w:val="afff4"/>
      </w:pPr>
      <w:r>
        <w:t>验收标准：远程仓库能看到项目文件，本地 git push 能成功推送。</w:t>
      </w:r>
    </w:p>
    <w:p>
      <w:pPr>
        <w:pStyle w:val="afff6"/>
      </w:pPr>
      <w:r>
        <w:t>七、可跳过的准备工作</w:t>
      </w:r>
    </w:p>
    <w:p>
      <w:pPr>
        <w:pStyle w:val="afff4"/>
      </w:pPr>
      <w:r>
        <w:t>以下事项在前期不需要投入时间，后续用到时再补即可：</w:t>
      </w:r>
    </w:p>
    <w:p>
      <w:pPr>
        <w:pStyle w:val="afff4"/>
      </w:pPr>
      <w:r>
        <w:t>（一）自建向量数据库：前期可用现成的向量检索服务（如阿里百炼的文档解析能力），不必自建 Milvus/Pinecone。</w:t>
        <w:br/>
        <w:t>（二）搭建复杂后端：前期直接用 curl/Postman 测试 API，后续需要时再建 BFF 层（Node.js + Express/Hono）。</w:t>
        <w:br/>
        <w:t>（三）研究模型训练与 Prompt 工程：你的目标是做前端，不是训练模型，不必深入学习微调、RLHF 等算法知识。</w:t>
        <w:br/>
        <w:t>（四）对比十几个模型：选定一个能用的模型先跑通链路，后续有需求再对比切换。</w:t>
        <w:br/>
        <w:t>（五）写完美的项目文档：前期代码跑通优先，文档可以后续补，不要一开始就纠结文档格式。</w:t>
      </w:r>
    </w:p>
    <w:p>
      <w:pPr>
        <w:pStyle w:val="afff6"/>
      </w:pPr>
      <w:r>
        <w:t>八、Day 1 具体任务</w:t>
      </w:r>
    </w:p>
    <w:p>
      <w:pPr>
        <w:pStyle w:val="afff8"/>
      </w:pPr>
      <w:r>
        <w:t>（一）任务目标</w:t>
      </w:r>
    </w:p>
    <w:p>
      <w:pPr>
        <w:pStyle w:val="afff4"/>
      </w:pPr>
      <w:r>
        <w:t>选定一个大模型 API，拿到 API Key，用 curl 或 Postman 测通一次非流式对话请求。</w:t>
      </w:r>
    </w:p>
    <w:p>
      <w:pPr>
        <w:pStyle w:val="afff8"/>
      </w:pPr>
      <w:r>
        <w:t>（二）执行步骤</w:t>
      </w:r>
    </w:p>
    <w:p>
      <w:pPr>
        <w:pStyle w:val="afff4"/>
      </w:pPr>
      <w:r>
        <w:t>步骤 1：从 DeepSeek、阿里百炼（通义千问）、OpenRouter 中选择一个平台。</w:t>
        <w:br/>
        <w:t>步骤 2：注册账号，在控制台创建 API Key 并复制保存。</w:t>
        <w:br/>
        <w:t>步骤 3：打开终端，用 curl 发送一次非流式对话请求（参考第三部分第三节中的命令示例）。</w:t>
        <w:br/>
        <w:t>步骤 4：观察终端输出，确认收到模型返回的文本回复。</w:t>
        <w:br/>
        <w:t>步骤 5：在 learning-log.md 中记录：选了哪个 API、请求体长什么样、返回结构是什么。</w:t>
      </w:r>
    </w:p>
    <w:p>
      <w:pPr>
        <w:pStyle w:val="afff8"/>
      </w:pPr>
      <w:r>
        <w:t>（三）验收标准</w:t>
      </w:r>
    </w:p>
    <w:p>
      <w:pPr>
        <w:pStyle w:val="afff4"/>
      </w:pPr>
      <w:r>
        <w:t>1. 终端能收到模型返回的 JSON 响应（包含 choices 字段和 content 文本）。</w:t>
        <w:br/>
        <w:t>2. learning-log.md 中有当天学习记录。</w:t>
        <w:br/>
        <w:t>3. 能说出请求的 URL、请求方法、关键 Headers 和 Body 结构。</w:t>
      </w:r>
    </w:p>
    <w:p>
      <w:pPr>
        <w:pStyle w:val="afff8"/>
      </w:pPr>
      <w:r>
        <w:t>（四）完成后汇报</w:t>
      </w:r>
    </w:p>
    <w:p>
      <w:pPr>
        <w:pStyle w:val="afff4"/>
      </w:pPr>
      <w:r>
        <w:t>完成 Day 1 任务后，向指导人发送以下三句话：</w:t>
      </w:r>
    </w:p>
    <w:p>
      <w:pPr>
        <w:pStyle w:val="afff4"/>
      </w:pPr>
      <w:r>
        <w:t>1. 今天选了哪个 API 平台；</w:t>
        <w:br/>
        <w:t>2. 非流式请求是否返回成功（贴出关键返回片段）；</w:t>
        <w:br/>
        <w:t>3. 明天准备开始 Day 2 流式请求。</w:t>
      </w:r>
    </w:p>
    <w:sectPr w:rsidR="00D2181E" w:rsidRPr="00641EEC">
      <w:footerReference w:type="even" r:id="rId8"/>
      <w:footerReference w:type="default" r:id="rId9"/>
      <w:pgSz w:w="11907" w:h="16840"/>
      <w:pgMar w:top="2098" w:right="1474" w:bottom="1985" w:left="1588" w:header="851" w:footer="1191" w:gutter="0"/>
      <w:pgNumType w:fmt="numberInDash"/>
      <w:cols w:space="720"/>
      <w:docGrid w:type="linesAndChars" w:linePitch="579" w:charSpace="-84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EB9D41" w14:textId="77777777" w:rsidR="000957E3" w:rsidRDefault="000957E3">
      <w:pPr>
        <w:spacing w:line="240" w:lineRule="auto"/>
      </w:pPr>
      <w:r>
        <w:separator/>
      </w:r>
    </w:p>
  </w:endnote>
  <w:endnote w:type="continuationSeparator" w:id="0">
    <w:p w14:paraId="58FCC1E9" w14:textId="77777777" w:rsidR="000957E3" w:rsidRDefault="000957E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80072136"/>
    </w:sdtPr>
    <w:sdtEndPr>
      <w:rPr>
        <w:rFonts w:ascii="宋体" w:eastAsia="宋体" w:hAnsi="宋体"/>
        <w:sz w:val="28"/>
        <w:szCs w:val="28"/>
      </w:rPr>
    </w:sdtEndPr>
    <w:sdtContent>
      <w:sdt>
        <w:sdtPr>
          <w:id w:val="1020593859"/>
          <w:docPartObj>
            <w:docPartGallery w:val="Page Numbers (Bottom of Page)"/>
            <w:docPartUnique/>
          </w:docPartObj>
        </w:sdtPr>
        <w:sdtEndPr/>
        <w:sdtContent>
          <w:p w14:paraId="0E1EB14B" w14:textId="3F2BB61D" w:rsidR="004E3B68" w:rsidRPr="00874485" w:rsidRDefault="00874485" w:rsidP="00874485">
            <w:pPr>
              <w:pStyle w:val="af1"/>
              <w:ind w:right="1600" w:firstLineChars="100" w:firstLine="320"/>
            </w:pPr>
            <w:r>
              <w:fldChar w:fldCharType="begin"/>
            </w:r>
            <w:r>
              <w:instrText>PAGE   \* MERGEFORMAT</w:instrText>
            </w:r>
            <w:r>
              <w:fldChar w:fldCharType="separate"/>
            </w:r>
            <w:r>
              <w:t>- 1 -</w:t>
            </w:r>
            <w:r>
              <w:fldChar w:fldCharType="end"/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09157390"/>
      <w:docPartObj>
        <w:docPartGallery w:val="Page Numbers (Bottom of Page)"/>
        <w:docPartUnique/>
      </w:docPartObj>
    </w:sdtPr>
    <w:sdtEndPr/>
    <w:sdtContent>
      <w:p w14:paraId="2FD27B00" w14:textId="0C0B7E32" w:rsidR="00874485" w:rsidRDefault="00874485" w:rsidP="00874485">
        <w:pPr>
          <w:pStyle w:val="af1"/>
          <w:ind w:right="32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9CABE2" w14:textId="77777777" w:rsidR="000957E3" w:rsidRDefault="000957E3">
      <w:pPr>
        <w:spacing w:after="0"/>
      </w:pPr>
      <w:r>
        <w:separator/>
      </w:r>
    </w:p>
  </w:footnote>
  <w:footnote w:type="continuationSeparator" w:id="0">
    <w:p w14:paraId="3D9FAA2D" w14:textId="77777777" w:rsidR="000957E3" w:rsidRDefault="000957E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1A1376F"/>
    <w:multiLevelType w:val="multilevel"/>
    <w:tmpl w:val="A9D61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20F1546"/>
    <w:multiLevelType w:val="hybridMultilevel"/>
    <w:tmpl w:val="716A78A6"/>
    <w:lvl w:ilvl="0" w:tplc="6EBA6CCC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088174D3"/>
    <w:multiLevelType w:val="hybridMultilevel"/>
    <w:tmpl w:val="850E0302"/>
    <w:lvl w:ilvl="0" w:tplc="BE009444">
      <w:start w:val="1"/>
      <w:numFmt w:val="decimal"/>
      <w:lvlText w:val="%1."/>
      <w:lvlJc w:val="left"/>
      <w:pPr>
        <w:ind w:left="99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72" w:hanging="420"/>
      </w:pPr>
    </w:lvl>
    <w:lvl w:ilvl="2" w:tplc="0409001B" w:tentative="1">
      <w:start w:val="1"/>
      <w:numFmt w:val="lowerRoman"/>
      <w:lvlText w:val="%3."/>
      <w:lvlJc w:val="right"/>
      <w:pPr>
        <w:ind w:left="1892" w:hanging="420"/>
      </w:pPr>
    </w:lvl>
    <w:lvl w:ilvl="3" w:tplc="0409000F" w:tentative="1">
      <w:start w:val="1"/>
      <w:numFmt w:val="decimal"/>
      <w:lvlText w:val="%4."/>
      <w:lvlJc w:val="left"/>
      <w:pPr>
        <w:ind w:left="2312" w:hanging="420"/>
      </w:pPr>
    </w:lvl>
    <w:lvl w:ilvl="4" w:tplc="04090019" w:tentative="1">
      <w:start w:val="1"/>
      <w:numFmt w:val="lowerLetter"/>
      <w:lvlText w:val="%5)"/>
      <w:lvlJc w:val="left"/>
      <w:pPr>
        <w:ind w:left="2732" w:hanging="420"/>
      </w:pPr>
    </w:lvl>
    <w:lvl w:ilvl="5" w:tplc="0409001B" w:tentative="1">
      <w:start w:val="1"/>
      <w:numFmt w:val="lowerRoman"/>
      <w:lvlText w:val="%6."/>
      <w:lvlJc w:val="right"/>
      <w:pPr>
        <w:ind w:left="3152" w:hanging="420"/>
      </w:pPr>
    </w:lvl>
    <w:lvl w:ilvl="6" w:tplc="0409000F" w:tentative="1">
      <w:start w:val="1"/>
      <w:numFmt w:val="decimal"/>
      <w:lvlText w:val="%7."/>
      <w:lvlJc w:val="left"/>
      <w:pPr>
        <w:ind w:left="3572" w:hanging="420"/>
      </w:pPr>
    </w:lvl>
    <w:lvl w:ilvl="7" w:tplc="04090019" w:tentative="1">
      <w:start w:val="1"/>
      <w:numFmt w:val="lowerLetter"/>
      <w:lvlText w:val="%8)"/>
      <w:lvlJc w:val="left"/>
      <w:pPr>
        <w:ind w:left="3992" w:hanging="420"/>
      </w:pPr>
    </w:lvl>
    <w:lvl w:ilvl="8" w:tplc="0409001B" w:tentative="1">
      <w:start w:val="1"/>
      <w:numFmt w:val="lowerRoman"/>
      <w:lvlText w:val="%9."/>
      <w:lvlJc w:val="right"/>
      <w:pPr>
        <w:ind w:left="4412" w:hanging="420"/>
      </w:pPr>
    </w:lvl>
  </w:abstractNum>
  <w:abstractNum w:abstractNumId="9" w15:restartNumberingAfterBreak="0">
    <w:nsid w:val="1E2F2141"/>
    <w:multiLevelType w:val="multilevel"/>
    <w:tmpl w:val="F8602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6E4ECC"/>
    <w:multiLevelType w:val="multilevel"/>
    <w:tmpl w:val="55866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AC0CAD"/>
    <w:multiLevelType w:val="hybridMultilevel"/>
    <w:tmpl w:val="3D902C9A"/>
    <w:lvl w:ilvl="0" w:tplc="D53C0836">
      <w:start w:val="4"/>
      <w:numFmt w:val="japaneseCounting"/>
      <w:lvlText w:val="%1、"/>
      <w:lvlJc w:val="left"/>
      <w:pPr>
        <w:ind w:left="1352" w:hanging="720"/>
      </w:pPr>
      <w:rPr>
        <w:rFonts w:ascii="黑体" w:eastAsia="黑体" w:hAnsi="仿宋" w:hint="default"/>
      </w:rPr>
    </w:lvl>
    <w:lvl w:ilvl="1" w:tplc="04090019" w:tentative="1">
      <w:start w:val="1"/>
      <w:numFmt w:val="lowerLetter"/>
      <w:lvlText w:val="%2)"/>
      <w:lvlJc w:val="left"/>
      <w:pPr>
        <w:ind w:left="1472" w:hanging="420"/>
      </w:pPr>
    </w:lvl>
    <w:lvl w:ilvl="2" w:tplc="0409001B" w:tentative="1">
      <w:start w:val="1"/>
      <w:numFmt w:val="lowerRoman"/>
      <w:lvlText w:val="%3."/>
      <w:lvlJc w:val="right"/>
      <w:pPr>
        <w:ind w:left="1892" w:hanging="420"/>
      </w:pPr>
    </w:lvl>
    <w:lvl w:ilvl="3" w:tplc="0409000F" w:tentative="1">
      <w:start w:val="1"/>
      <w:numFmt w:val="decimal"/>
      <w:lvlText w:val="%4."/>
      <w:lvlJc w:val="left"/>
      <w:pPr>
        <w:ind w:left="2312" w:hanging="420"/>
      </w:pPr>
    </w:lvl>
    <w:lvl w:ilvl="4" w:tplc="04090019" w:tentative="1">
      <w:start w:val="1"/>
      <w:numFmt w:val="lowerLetter"/>
      <w:lvlText w:val="%5)"/>
      <w:lvlJc w:val="left"/>
      <w:pPr>
        <w:ind w:left="2732" w:hanging="420"/>
      </w:pPr>
    </w:lvl>
    <w:lvl w:ilvl="5" w:tplc="0409001B" w:tentative="1">
      <w:start w:val="1"/>
      <w:numFmt w:val="lowerRoman"/>
      <w:lvlText w:val="%6."/>
      <w:lvlJc w:val="right"/>
      <w:pPr>
        <w:ind w:left="3152" w:hanging="420"/>
      </w:pPr>
    </w:lvl>
    <w:lvl w:ilvl="6" w:tplc="0409000F" w:tentative="1">
      <w:start w:val="1"/>
      <w:numFmt w:val="decimal"/>
      <w:lvlText w:val="%7."/>
      <w:lvlJc w:val="left"/>
      <w:pPr>
        <w:ind w:left="3572" w:hanging="420"/>
      </w:pPr>
    </w:lvl>
    <w:lvl w:ilvl="7" w:tplc="04090019" w:tentative="1">
      <w:start w:val="1"/>
      <w:numFmt w:val="lowerLetter"/>
      <w:lvlText w:val="%8)"/>
      <w:lvlJc w:val="left"/>
      <w:pPr>
        <w:ind w:left="3992" w:hanging="420"/>
      </w:pPr>
    </w:lvl>
    <w:lvl w:ilvl="8" w:tplc="0409001B" w:tentative="1">
      <w:start w:val="1"/>
      <w:numFmt w:val="lowerRoman"/>
      <w:lvlText w:val="%9."/>
      <w:lvlJc w:val="right"/>
      <w:pPr>
        <w:ind w:left="4412" w:hanging="420"/>
      </w:pPr>
    </w:lvl>
  </w:abstractNum>
  <w:abstractNum w:abstractNumId="12" w15:restartNumberingAfterBreak="0">
    <w:nsid w:val="32BC07F3"/>
    <w:multiLevelType w:val="multilevel"/>
    <w:tmpl w:val="6690F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687EF6"/>
    <w:multiLevelType w:val="hybridMultilevel"/>
    <w:tmpl w:val="235C0D6A"/>
    <w:lvl w:ilvl="0" w:tplc="CF44226E">
      <w:start w:val="1"/>
      <w:numFmt w:val="decimal"/>
      <w:lvlText w:val="%1."/>
      <w:lvlJc w:val="left"/>
      <w:pPr>
        <w:ind w:left="952" w:hanging="3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72" w:hanging="420"/>
      </w:pPr>
    </w:lvl>
    <w:lvl w:ilvl="2" w:tplc="0409001B" w:tentative="1">
      <w:start w:val="1"/>
      <w:numFmt w:val="lowerRoman"/>
      <w:lvlText w:val="%3."/>
      <w:lvlJc w:val="right"/>
      <w:pPr>
        <w:ind w:left="1892" w:hanging="420"/>
      </w:pPr>
    </w:lvl>
    <w:lvl w:ilvl="3" w:tplc="0409000F" w:tentative="1">
      <w:start w:val="1"/>
      <w:numFmt w:val="decimal"/>
      <w:lvlText w:val="%4."/>
      <w:lvlJc w:val="left"/>
      <w:pPr>
        <w:ind w:left="2312" w:hanging="420"/>
      </w:pPr>
    </w:lvl>
    <w:lvl w:ilvl="4" w:tplc="04090019" w:tentative="1">
      <w:start w:val="1"/>
      <w:numFmt w:val="lowerLetter"/>
      <w:lvlText w:val="%5)"/>
      <w:lvlJc w:val="left"/>
      <w:pPr>
        <w:ind w:left="2732" w:hanging="420"/>
      </w:pPr>
    </w:lvl>
    <w:lvl w:ilvl="5" w:tplc="0409001B" w:tentative="1">
      <w:start w:val="1"/>
      <w:numFmt w:val="lowerRoman"/>
      <w:lvlText w:val="%6."/>
      <w:lvlJc w:val="right"/>
      <w:pPr>
        <w:ind w:left="3152" w:hanging="420"/>
      </w:pPr>
    </w:lvl>
    <w:lvl w:ilvl="6" w:tplc="0409000F" w:tentative="1">
      <w:start w:val="1"/>
      <w:numFmt w:val="decimal"/>
      <w:lvlText w:val="%7."/>
      <w:lvlJc w:val="left"/>
      <w:pPr>
        <w:ind w:left="3572" w:hanging="420"/>
      </w:pPr>
    </w:lvl>
    <w:lvl w:ilvl="7" w:tplc="04090019" w:tentative="1">
      <w:start w:val="1"/>
      <w:numFmt w:val="lowerLetter"/>
      <w:lvlText w:val="%8)"/>
      <w:lvlJc w:val="left"/>
      <w:pPr>
        <w:ind w:left="3992" w:hanging="420"/>
      </w:pPr>
    </w:lvl>
    <w:lvl w:ilvl="8" w:tplc="0409001B" w:tentative="1">
      <w:start w:val="1"/>
      <w:numFmt w:val="lowerRoman"/>
      <w:lvlText w:val="%9."/>
      <w:lvlJc w:val="right"/>
      <w:pPr>
        <w:ind w:left="4412" w:hanging="420"/>
      </w:pPr>
    </w:lvl>
  </w:abstractNum>
  <w:abstractNum w:abstractNumId="14" w15:restartNumberingAfterBreak="0">
    <w:nsid w:val="4EB423F6"/>
    <w:multiLevelType w:val="hybridMultilevel"/>
    <w:tmpl w:val="1E0CF474"/>
    <w:lvl w:ilvl="0" w:tplc="0988170A">
      <w:start w:val="1"/>
      <w:numFmt w:val="japaneseCounting"/>
      <w:lvlText w:val="%1、"/>
      <w:lvlJc w:val="left"/>
      <w:pPr>
        <w:ind w:left="1352" w:hanging="720"/>
      </w:pPr>
      <w:rPr>
        <w:rFonts w:ascii="黑体" w:eastAsia="黑体" w:hAnsi="仿宋" w:hint="default"/>
      </w:rPr>
    </w:lvl>
    <w:lvl w:ilvl="1" w:tplc="04090019" w:tentative="1">
      <w:start w:val="1"/>
      <w:numFmt w:val="lowerLetter"/>
      <w:lvlText w:val="%2)"/>
      <w:lvlJc w:val="left"/>
      <w:pPr>
        <w:ind w:left="1472" w:hanging="420"/>
      </w:pPr>
    </w:lvl>
    <w:lvl w:ilvl="2" w:tplc="0409001B" w:tentative="1">
      <w:start w:val="1"/>
      <w:numFmt w:val="lowerRoman"/>
      <w:lvlText w:val="%3."/>
      <w:lvlJc w:val="right"/>
      <w:pPr>
        <w:ind w:left="1892" w:hanging="420"/>
      </w:pPr>
    </w:lvl>
    <w:lvl w:ilvl="3" w:tplc="0409000F" w:tentative="1">
      <w:start w:val="1"/>
      <w:numFmt w:val="decimal"/>
      <w:lvlText w:val="%4."/>
      <w:lvlJc w:val="left"/>
      <w:pPr>
        <w:ind w:left="2312" w:hanging="420"/>
      </w:pPr>
    </w:lvl>
    <w:lvl w:ilvl="4" w:tplc="04090019" w:tentative="1">
      <w:start w:val="1"/>
      <w:numFmt w:val="lowerLetter"/>
      <w:lvlText w:val="%5)"/>
      <w:lvlJc w:val="left"/>
      <w:pPr>
        <w:ind w:left="2732" w:hanging="420"/>
      </w:pPr>
    </w:lvl>
    <w:lvl w:ilvl="5" w:tplc="0409001B" w:tentative="1">
      <w:start w:val="1"/>
      <w:numFmt w:val="lowerRoman"/>
      <w:lvlText w:val="%6."/>
      <w:lvlJc w:val="right"/>
      <w:pPr>
        <w:ind w:left="3152" w:hanging="420"/>
      </w:pPr>
    </w:lvl>
    <w:lvl w:ilvl="6" w:tplc="0409000F" w:tentative="1">
      <w:start w:val="1"/>
      <w:numFmt w:val="decimal"/>
      <w:lvlText w:val="%7."/>
      <w:lvlJc w:val="left"/>
      <w:pPr>
        <w:ind w:left="3572" w:hanging="420"/>
      </w:pPr>
    </w:lvl>
    <w:lvl w:ilvl="7" w:tplc="04090019" w:tentative="1">
      <w:start w:val="1"/>
      <w:numFmt w:val="lowerLetter"/>
      <w:lvlText w:val="%8)"/>
      <w:lvlJc w:val="left"/>
      <w:pPr>
        <w:ind w:left="3992" w:hanging="420"/>
      </w:pPr>
    </w:lvl>
    <w:lvl w:ilvl="8" w:tplc="0409001B" w:tentative="1">
      <w:start w:val="1"/>
      <w:numFmt w:val="lowerRoman"/>
      <w:lvlText w:val="%9."/>
      <w:lvlJc w:val="right"/>
      <w:pPr>
        <w:ind w:left="4412" w:hanging="420"/>
      </w:pPr>
    </w:lvl>
  </w:abstractNum>
  <w:abstractNum w:abstractNumId="15" w15:restartNumberingAfterBreak="0">
    <w:nsid w:val="4EC805EF"/>
    <w:multiLevelType w:val="hybridMultilevel"/>
    <w:tmpl w:val="D6424552"/>
    <w:lvl w:ilvl="0" w:tplc="07A0EA4A">
      <w:start w:val="1"/>
      <w:numFmt w:val="decimal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551E2AA4"/>
    <w:multiLevelType w:val="hybridMultilevel"/>
    <w:tmpl w:val="1CD8D0D0"/>
    <w:lvl w:ilvl="0" w:tplc="21C4D0C8">
      <w:start w:val="1"/>
      <w:numFmt w:val="japaneseCounting"/>
      <w:lvlText w:val="%1、"/>
      <w:lvlJc w:val="left"/>
      <w:pPr>
        <w:ind w:left="135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72" w:hanging="420"/>
      </w:pPr>
    </w:lvl>
    <w:lvl w:ilvl="2" w:tplc="0409001B" w:tentative="1">
      <w:start w:val="1"/>
      <w:numFmt w:val="lowerRoman"/>
      <w:lvlText w:val="%3."/>
      <w:lvlJc w:val="right"/>
      <w:pPr>
        <w:ind w:left="1892" w:hanging="420"/>
      </w:pPr>
    </w:lvl>
    <w:lvl w:ilvl="3" w:tplc="0409000F" w:tentative="1">
      <w:start w:val="1"/>
      <w:numFmt w:val="decimal"/>
      <w:lvlText w:val="%4."/>
      <w:lvlJc w:val="left"/>
      <w:pPr>
        <w:ind w:left="2312" w:hanging="420"/>
      </w:pPr>
    </w:lvl>
    <w:lvl w:ilvl="4" w:tplc="04090019" w:tentative="1">
      <w:start w:val="1"/>
      <w:numFmt w:val="lowerLetter"/>
      <w:lvlText w:val="%5)"/>
      <w:lvlJc w:val="left"/>
      <w:pPr>
        <w:ind w:left="2732" w:hanging="420"/>
      </w:pPr>
    </w:lvl>
    <w:lvl w:ilvl="5" w:tplc="0409001B" w:tentative="1">
      <w:start w:val="1"/>
      <w:numFmt w:val="lowerRoman"/>
      <w:lvlText w:val="%6."/>
      <w:lvlJc w:val="right"/>
      <w:pPr>
        <w:ind w:left="3152" w:hanging="420"/>
      </w:pPr>
    </w:lvl>
    <w:lvl w:ilvl="6" w:tplc="0409000F" w:tentative="1">
      <w:start w:val="1"/>
      <w:numFmt w:val="decimal"/>
      <w:lvlText w:val="%7."/>
      <w:lvlJc w:val="left"/>
      <w:pPr>
        <w:ind w:left="3572" w:hanging="420"/>
      </w:pPr>
    </w:lvl>
    <w:lvl w:ilvl="7" w:tplc="04090019" w:tentative="1">
      <w:start w:val="1"/>
      <w:numFmt w:val="lowerLetter"/>
      <w:lvlText w:val="%8)"/>
      <w:lvlJc w:val="left"/>
      <w:pPr>
        <w:ind w:left="3992" w:hanging="420"/>
      </w:pPr>
    </w:lvl>
    <w:lvl w:ilvl="8" w:tplc="0409001B" w:tentative="1">
      <w:start w:val="1"/>
      <w:numFmt w:val="lowerRoman"/>
      <w:lvlText w:val="%9."/>
      <w:lvlJc w:val="right"/>
      <w:pPr>
        <w:ind w:left="4412" w:hanging="420"/>
      </w:pPr>
    </w:lvl>
  </w:abstractNum>
  <w:abstractNum w:abstractNumId="17" w15:restartNumberingAfterBreak="0">
    <w:nsid w:val="60061FB9"/>
    <w:multiLevelType w:val="hybridMultilevel"/>
    <w:tmpl w:val="35B25E08"/>
    <w:lvl w:ilvl="0" w:tplc="614ABE32">
      <w:start w:val="3"/>
      <w:numFmt w:val="japaneseCounting"/>
      <w:lvlText w:val="%1、"/>
      <w:lvlJc w:val="left"/>
      <w:pPr>
        <w:ind w:left="135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72" w:hanging="420"/>
      </w:pPr>
    </w:lvl>
    <w:lvl w:ilvl="2" w:tplc="0409001B" w:tentative="1">
      <w:start w:val="1"/>
      <w:numFmt w:val="lowerRoman"/>
      <w:lvlText w:val="%3."/>
      <w:lvlJc w:val="right"/>
      <w:pPr>
        <w:ind w:left="1892" w:hanging="420"/>
      </w:pPr>
    </w:lvl>
    <w:lvl w:ilvl="3" w:tplc="0409000F" w:tentative="1">
      <w:start w:val="1"/>
      <w:numFmt w:val="decimal"/>
      <w:lvlText w:val="%4."/>
      <w:lvlJc w:val="left"/>
      <w:pPr>
        <w:ind w:left="2312" w:hanging="420"/>
      </w:pPr>
    </w:lvl>
    <w:lvl w:ilvl="4" w:tplc="04090019" w:tentative="1">
      <w:start w:val="1"/>
      <w:numFmt w:val="lowerLetter"/>
      <w:lvlText w:val="%5)"/>
      <w:lvlJc w:val="left"/>
      <w:pPr>
        <w:ind w:left="2732" w:hanging="420"/>
      </w:pPr>
    </w:lvl>
    <w:lvl w:ilvl="5" w:tplc="0409001B" w:tentative="1">
      <w:start w:val="1"/>
      <w:numFmt w:val="lowerRoman"/>
      <w:lvlText w:val="%6."/>
      <w:lvlJc w:val="right"/>
      <w:pPr>
        <w:ind w:left="3152" w:hanging="420"/>
      </w:pPr>
    </w:lvl>
    <w:lvl w:ilvl="6" w:tplc="0409000F" w:tentative="1">
      <w:start w:val="1"/>
      <w:numFmt w:val="decimal"/>
      <w:lvlText w:val="%7."/>
      <w:lvlJc w:val="left"/>
      <w:pPr>
        <w:ind w:left="3572" w:hanging="420"/>
      </w:pPr>
    </w:lvl>
    <w:lvl w:ilvl="7" w:tplc="04090019" w:tentative="1">
      <w:start w:val="1"/>
      <w:numFmt w:val="lowerLetter"/>
      <w:lvlText w:val="%8)"/>
      <w:lvlJc w:val="left"/>
      <w:pPr>
        <w:ind w:left="3992" w:hanging="420"/>
      </w:pPr>
    </w:lvl>
    <w:lvl w:ilvl="8" w:tplc="0409001B" w:tentative="1">
      <w:start w:val="1"/>
      <w:numFmt w:val="lowerRoman"/>
      <w:lvlText w:val="%9."/>
      <w:lvlJc w:val="right"/>
      <w:pPr>
        <w:ind w:left="4412" w:hanging="420"/>
      </w:pPr>
    </w:lvl>
  </w:abstractNum>
  <w:abstractNum w:abstractNumId="18" w15:restartNumberingAfterBreak="0">
    <w:nsid w:val="6653395E"/>
    <w:multiLevelType w:val="multilevel"/>
    <w:tmpl w:val="343EA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13"/>
  </w:num>
  <w:num w:numId="8">
    <w:abstractNumId w:val="8"/>
  </w:num>
  <w:num w:numId="9">
    <w:abstractNumId w:val="6"/>
  </w:num>
  <w:num w:numId="10">
    <w:abstractNumId w:val="14"/>
  </w:num>
  <w:num w:numId="11">
    <w:abstractNumId w:val="17"/>
  </w:num>
  <w:num w:numId="12">
    <w:abstractNumId w:val="11"/>
  </w:num>
  <w:num w:numId="13">
    <w:abstractNumId w:val="10"/>
  </w:num>
  <w:num w:numId="14">
    <w:abstractNumId w:val="12"/>
  </w:num>
  <w:num w:numId="15">
    <w:abstractNumId w:val="9"/>
  </w:num>
  <w:num w:numId="16">
    <w:abstractNumId w:val="18"/>
  </w:num>
  <w:num w:numId="17">
    <w:abstractNumId w:val="16"/>
  </w:num>
  <w:num w:numId="18">
    <w:abstractNumId w:val="15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bordersDoNotSurroundHeader/>
  <w:bordersDoNotSurroundFooter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evenAndOddHeaders/>
  <w:drawingGridHorizontalSpacing w:val="158"/>
  <w:drawingGridVerticalSpacing w:val="579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1602D"/>
    <w:rsid w:val="00034616"/>
    <w:rsid w:val="0004072C"/>
    <w:rsid w:val="0006063C"/>
    <w:rsid w:val="0006113C"/>
    <w:rsid w:val="00094D3C"/>
    <w:rsid w:val="000957E3"/>
    <w:rsid w:val="000972BB"/>
    <w:rsid w:val="000D100F"/>
    <w:rsid w:val="00110643"/>
    <w:rsid w:val="00131B72"/>
    <w:rsid w:val="0015074B"/>
    <w:rsid w:val="001F7F58"/>
    <w:rsid w:val="00217EE8"/>
    <w:rsid w:val="00253A71"/>
    <w:rsid w:val="00274C5E"/>
    <w:rsid w:val="00290F5F"/>
    <w:rsid w:val="0029639D"/>
    <w:rsid w:val="002A5367"/>
    <w:rsid w:val="002E22F9"/>
    <w:rsid w:val="002E3FA9"/>
    <w:rsid w:val="002F535C"/>
    <w:rsid w:val="00326F90"/>
    <w:rsid w:val="00356AFB"/>
    <w:rsid w:val="00373549"/>
    <w:rsid w:val="003B1304"/>
    <w:rsid w:val="003B1FB0"/>
    <w:rsid w:val="003C1311"/>
    <w:rsid w:val="004145A9"/>
    <w:rsid w:val="00423DFC"/>
    <w:rsid w:val="00425E63"/>
    <w:rsid w:val="0044737F"/>
    <w:rsid w:val="00450C8D"/>
    <w:rsid w:val="004658CC"/>
    <w:rsid w:val="00467A17"/>
    <w:rsid w:val="004A2804"/>
    <w:rsid w:val="004B7051"/>
    <w:rsid w:val="004E3B68"/>
    <w:rsid w:val="004E6686"/>
    <w:rsid w:val="004F2D2B"/>
    <w:rsid w:val="004F7C11"/>
    <w:rsid w:val="00520C5E"/>
    <w:rsid w:val="0055602E"/>
    <w:rsid w:val="005745CC"/>
    <w:rsid w:val="0057467B"/>
    <w:rsid w:val="00576E48"/>
    <w:rsid w:val="005B23F3"/>
    <w:rsid w:val="00617947"/>
    <w:rsid w:val="00633FDD"/>
    <w:rsid w:val="00641EEC"/>
    <w:rsid w:val="00663C61"/>
    <w:rsid w:val="00677BBD"/>
    <w:rsid w:val="006844A3"/>
    <w:rsid w:val="006A10E1"/>
    <w:rsid w:val="006A7CEE"/>
    <w:rsid w:val="006C368D"/>
    <w:rsid w:val="006D07DD"/>
    <w:rsid w:val="00707B53"/>
    <w:rsid w:val="00727822"/>
    <w:rsid w:val="00731D92"/>
    <w:rsid w:val="00753614"/>
    <w:rsid w:val="00791DA0"/>
    <w:rsid w:val="007A31CB"/>
    <w:rsid w:val="007B5727"/>
    <w:rsid w:val="007C3B6F"/>
    <w:rsid w:val="007F2D17"/>
    <w:rsid w:val="008103E4"/>
    <w:rsid w:val="0082149C"/>
    <w:rsid w:val="0084377E"/>
    <w:rsid w:val="00874485"/>
    <w:rsid w:val="008934D4"/>
    <w:rsid w:val="008953D4"/>
    <w:rsid w:val="008B2429"/>
    <w:rsid w:val="008D627D"/>
    <w:rsid w:val="008D6B13"/>
    <w:rsid w:val="008E1B54"/>
    <w:rsid w:val="008F51E3"/>
    <w:rsid w:val="00903605"/>
    <w:rsid w:val="00971288"/>
    <w:rsid w:val="00994A33"/>
    <w:rsid w:val="00A1031B"/>
    <w:rsid w:val="00A15A7C"/>
    <w:rsid w:val="00A31A4E"/>
    <w:rsid w:val="00A70344"/>
    <w:rsid w:val="00A873BE"/>
    <w:rsid w:val="00AA1D8D"/>
    <w:rsid w:val="00AC0277"/>
    <w:rsid w:val="00AC3477"/>
    <w:rsid w:val="00AD29E9"/>
    <w:rsid w:val="00B06FF4"/>
    <w:rsid w:val="00B11498"/>
    <w:rsid w:val="00B47730"/>
    <w:rsid w:val="00B714C2"/>
    <w:rsid w:val="00BC2DA5"/>
    <w:rsid w:val="00BC57E0"/>
    <w:rsid w:val="00C37DF5"/>
    <w:rsid w:val="00C91760"/>
    <w:rsid w:val="00CB0664"/>
    <w:rsid w:val="00CB4581"/>
    <w:rsid w:val="00CD027A"/>
    <w:rsid w:val="00D134ED"/>
    <w:rsid w:val="00D159AF"/>
    <w:rsid w:val="00D162BD"/>
    <w:rsid w:val="00D2181E"/>
    <w:rsid w:val="00D361E7"/>
    <w:rsid w:val="00D40D4F"/>
    <w:rsid w:val="00D421BD"/>
    <w:rsid w:val="00D87023"/>
    <w:rsid w:val="00DC4B8F"/>
    <w:rsid w:val="00DE4274"/>
    <w:rsid w:val="00E15CCC"/>
    <w:rsid w:val="00E201D9"/>
    <w:rsid w:val="00E651D0"/>
    <w:rsid w:val="00E66816"/>
    <w:rsid w:val="00E77C87"/>
    <w:rsid w:val="00EE0579"/>
    <w:rsid w:val="00EF31CA"/>
    <w:rsid w:val="00F14A65"/>
    <w:rsid w:val="00F91E26"/>
    <w:rsid w:val="00F91F5F"/>
    <w:rsid w:val="00FC1FDE"/>
    <w:rsid w:val="00FC693F"/>
    <w:rsid w:val="00FC7695"/>
    <w:rsid w:val="137919CA"/>
    <w:rsid w:val="1F7F413E"/>
    <w:rsid w:val="29337423"/>
    <w:rsid w:val="617C6CA9"/>
    <w:rsid w:val="6E810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6A98FA4"/>
  <w14:defaultImageDpi w14:val="300"/>
  <w15:docId w15:val="{D290581E-40C6-47C0-A172-30C23244E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unhideWhenUsed="1" w:qFormat="1"/>
    <w:lsdException w:name="Signature" w:semiHidden="1" w:unhideWhenUsed="1"/>
    <w:lsdException w:name="Default Paragraph Font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 w:qFormat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5602E"/>
    <w:pPr>
      <w:spacing w:after="200" w:line="276" w:lineRule="auto"/>
    </w:pPr>
    <w:rPr>
      <w:rFonts w:ascii="仿宋_GB2312" w:eastAsia="仿宋_GB2312"/>
      <w:sz w:val="3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a8">
    <w:name w:val="annotation text"/>
    <w:basedOn w:val="a1"/>
    <w:link w:val="a9"/>
    <w:unhideWhenUsed/>
    <w:qFormat/>
  </w:style>
  <w:style w:type="paragraph" w:styleId="aa">
    <w:name w:val="Salutation"/>
    <w:basedOn w:val="a1"/>
    <w:next w:val="a1"/>
    <w:link w:val="ab"/>
    <w:uiPriority w:val="99"/>
    <w:unhideWhenUsed/>
    <w:qFormat/>
    <w:rPr>
      <w:rFonts w:ascii="楷体_GB2312" w:eastAsia="楷体_GB2312" w:hAnsi="仿宋"/>
      <w:lang w:eastAsia="zh-CN"/>
    </w:r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ac">
    <w:name w:val="Closing"/>
    <w:basedOn w:val="a1"/>
    <w:link w:val="ad"/>
    <w:uiPriority w:val="99"/>
    <w:unhideWhenUsed/>
    <w:qFormat/>
    <w:pPr>
      <w:ind w:leftChars="2100" w:left="100"/>
    </w:pPr>
    <w:rPr>
      <w:rFonts w:hAnsi="仿宋"/>
      <w:lang w:eastAsia="zh-CN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e">
    <w:name w:val="Body Text"/>
    <w:basedOn w:val="a1"/>
    <w:link w:val="af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f0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24">
    <w:name w:val="Body Text Indent 2"/>
    <w:basedOn w:val="a1"/>
    <w:link w:val="25"/>
    <w:uiPriority w:val="99"/>
    <w:semiHidden/>
    <w:unhideWhenUsed/>
    <w:qFormat/>
    <w:pPr>
      <w:spacing w:after="120" w:line="480" w:lineRule="auto"/>
      <w:ind w:leftChars="200" w:left="420"/>
    </w:pPr>
  </w:style>
  <w:style w:type="paragraph" w:styleId="af1">
    <w:name w:val="footer"/>
    <w:basedOn w:val="a1"/>
    <w:link w:val="af2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3">
    <w:name w:val="header"/>
    <w:basedOn w:val="a1"/>
    <w:link w:val="af4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5">
    <w:name w:val="Subtitle"/>
    <w:basedOn w:val="a1"/>
    <w:next w:val="a1"/>
    <w:link w:val="af6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7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6">
    <w:name w:val="Body Text 2"/>
    <w:basedOn w:val="a1"/>
    <w:link w:val="27"/>
    <w:uiPriority w:val="99"/>
    <w:unhideWhenUsed/>
    <w:qFormat/>
    <w:pPr>
      <w:spacing w:after="120" w:line="480" w:lineRule="auto"/>
    </w:pPr>
  </w:style>
  <w:style w:type="paragraph" w:styleId="28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af8">
    <w:name w:val="Normal (Web)"/>
    <w:basedOn w:val="a1"/>
    <w:uiPriority w:val="99"/>
    <w:unhideWhenUsed/>
    <w:qFormat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eastAsia="zh-CN"/>
    </w:rPr>
  </w:style>
  <w:style w:type="paragraph" w:styleId="36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f9">
    <w:name w:val="Title"/>
    <w:basedOn w:val="a1"/>
    <w:next w:val="a1"/>
    <w:link w:val="afa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fb">
    <w:name w:val="annotation subject"/>
    <w:basedOn w:val="a8"/>
    <w:next w:val="a8"/>
    <w:link w:val="afc"/>
    <w:uiPriority w:val="99"/>
    <w:semiHidden/>
    <w:unhideWhenUsed/>
    <w:qFormat/>
    <w:rPr>
      <w:b/>
      <w:bCs/>
    </w:rPr>
  </w:style>
  <w:style w:type="table" w:styleId="afd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e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0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f1">
    <w:name w:val="Dark List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2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3">
    <w:name w:val="Colorful List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4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5">
    <w:name w:val="Strong"/>
    <w:basedOn w:val="a2"/>
    <w:uiPriority w:val="22"/>
    <w:qFormat/>
    <w:rPr>
      <w:b/>
      <w:bCs/>
    </w:rPr>
  </w:style>
  <w:style w:type="character" w:styleId="aff6">
    <w:name w:val="Emphasis"/>
    <w:basedOn w:val="a2"/>
    <w:uiPriority w:val="20"/>
    <w:qFormat/>
    <w:rPr>
      <w:i/>
      <w:iCs/>
    </w:rPr>
  </w:style>
  <w:style w:type="character" w:styleId="aff7">
    <w:name w:val="annotation reference"/>
    <w:basedOn w:val="a2"/>
    <w:unhideWhenUsed/>
    <w:qFormat/>
    <w:rPr>
      <w:sz w:val="21"/>
      <w:szCs w:val="21"/>
    </w:rPr>
  </w:style>
  <w:style w:type="paragraph" w:customStyle="1" w:styleId="aff8">
    <w:name w:val="全文一级大标题"/>
    <w:basedOn w:val="a1"/>
    <w:link w:val="aff9"/>
    <w:qFormat/>
    <w:pPr>
      <w:spacing w:after="0" w:line="640" w:lineRule="exact"/>
      <w:jc w:val="center"/>
    </w:pPr>
    <w:rPr>
      <w:rFonts w:ascii="方正小标宋简体" w:eastAsia="方正小标宋简体" w:hAnsi="仿宋"/>
      <w:sz w:val="44"/>
      <w:lang w:eastAsia="zh-CN"/>
    </w:rPr>
  </w:style>
  <w:style w:type="character" w:customStyle="1" w:styleId="af4">
    <w:name w:val="页眉 字符"/>
    <w:basedOn w:val="a2"/>
    <w:link w:val="af3"/>
    <w:uiPriority w:val="99"/>
    <w:qFormat/>
  </w:style>
  <w:style w:type="character" w:customStyle="1" w:styleId="af2">
    <w:name w:val="页脚 字符"/>
    <w:basedOn w:val="a2"/>
    <w:link w:val="af1"/>
    <w:uiPriority w:val="99"/>
    <w:qFormat/>
  </w:style>
  <w:style w:type="paragraph" w:styleId="affa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a">
    <w:name w:val="标题 字符"/>
    <w:basedOn w:val="a2"/>
    <w:link w:val="af9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6">
    <w:name w:val="副标题 字符"/>
    <w:basedOn w:val="a2"/>
    <w:link w:val="af5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b">
    <w:name w:val="List Paragraph"/>
    <w:basedOn w:val="a1"/>
    <w:uiPriority w:val="34"/>
    <w:qFormat/>
    <w:pPr>
      <w:ind w:left="720"/>
      <w:contextualSpacing/>
    </w:pPr>
  </w:style>
  <w:style w:type="character" w:customStyle="1" w:styleId="af">
    <w:name w:val="正文文本 字符"/>
    <w:basedOn w:val="a2"/>
    <w:link w:val="ae"/>
    <w:uiPriority w:val="99"/>
    <w:qFormat/>
  </w:style>
  <w:style w:type="character" w:customStyle="1" w:styleId="27">
    <w:name w:val="正文文本 2 字符"/>
    <w:basedOn w:val="a2"/>
    <w:link w:val="26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c">
    <w:name w:val="Quote"/>
    <w:basedOn w:val="a1"/>
    <w:next w:val="a1"/>
    <w:link w:val="affd"/>
    <w:uiPriority w:val="29"/>
    <w:qFormat/>
    <w:rPr>
      <w:i/>
      <w:iCs/>
      <w:color w:val="000000" w:themeColor="text1"/>
    </w:rPr>
  </w:style>
  <w:style w:type="character" w:customStyle="1" w:styleId="affd">
    <w:name w:val="引用 字符"/>
    <w:basedOn w:val="a2"/>
    <w:link w:val="affc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e">
    <w:name w:val="Intense Quote"/>
    <w:basedOn w:val="a1"/>
    <w:next w:val="a1"/>
    <w:link w:val="afff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f">
    <w:name w:val="明显引用 字符"/>
    <w:basedOn w:val="a2"/>
    <w:link w:val="affe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  <w:style w:type="character" w:customStyle="1" w:styleId="aff9">
    <w:name w:val="全文一级大标题 字符"/>
    <w:basedOn w:val="a2"/>
    <w:link w:val="aff8"/>
    <w:qFormat/>
    <w:rPr>
      <w:rFonts w:ascii="方正小标宋简体" w:eastAsia="方正小标宋简体" w:hAnsi="仿宋"/>
      <w:sz w:val="44"/>
      <w:lang w:eastAsia="zh-CN"/>
    </w:rPr>
  </w:style>
  <w:style w:type="character" w:customStyle="1" w:styleId="a9">
    <w:name w:val="批注文字 字符"/>
    <w:basedOn w:val="a2"/>
    <w:link w:val="a8"/>
    <w:qFormat/>
    <w:rPr>
      <w:rFonts w:ascii="仿宋_GB2312" w:eastAsia="仿宋_GB2312"/>
      <w:sz w:val="32"/>
    </w:rPr>
  </w:style>
  <w:style w:type="character" w:customStyle="1" w:styleId="afc">
    <w:name w:val="批注主题 字符"/>
    <w:basedOn w:val="a9"/>
    <w:link w:val="afb"/>
    <w:uiPriority w:val="99"/>
    <w:semiHidden/>
    <w:qFormat/>
    <w:rPr>
      <w:rFonts w:ascii="仿宋_GB2312" w:eastAsia="仿宋_GB2312"/>
      <w:b/>
      <w:bCs/>
      <w:sz w:val="32"/>
    </w:rPr>
  </w:style>
  <w:style w:type="paragraph" w:customStyle="1" w:styleId="afff0">
    <w:name w:val="祝辞"/>
    <w:basedOn w:val="a1"/>
    <w:link w:val="afff1"/>
    <w:qFormat/>
    <w:pPr>
      <w:spacing w:after="0" w:line="560" w:lineRule="exact"/>
    </w:pPr>
  </w:style>
  <w:style w:type="paragraph" w:customStyle="1" w:styleId="afff2">
    <w:name w:val="落款或署名"/>
    <w:basedOn w:val="a1"/>
    <w:link w:val="afff3"/>
    <w:qFormat/>
    <w:pPr>
      <w:spacing w:after="0" w:line="560" w:lineRule="exact"/>
      <w:jc w:val="right"/>
    </w:pPr>
  </w:style>
  <w:style w:type="paragraph" w:customStyle="1" w:styleId="afff4">
    <w:name w:val="文本正文"/>
    <w:basedOn w:val="a1"/>
    <w:link w:val="afff5"/>
    <w:qFormat/>
    <w:rsid w:val="00D2181E"/>
    <w:pPr>
      <w:spacing w:after="0" w:line="560" w:lineRule="exact"/>
      <w:ind w:firstLineChars="200" w:firstLine="200"/>
    </w:pPr>
  </w:style>
  <w:style w:type="paragraph" w:customStyle="1" w:styleId="afff6">
    <w:name w:val="正文一级标题"/>
    <w:basedOn w:val="a1"/>
    <w:link w:val="afff7"/>
    <w:qFormat/>
    <w:pPr>
      <w:spacing w:after="0" w:line="560" w:lineRule="exact"/>
      <w:ind w:firstLineChars="200" w:firstLine="200"/>
    </w:pPr>
    <w:rPr>
      <w:rFonts w:ascii="黑体" w:eastAsia="黑体" w:hAnsi="仿宋"/>
      <w:lang w:eastAsia="zh-CN"/>
    </w:rPr>
  </w:style>
  <w:style w:type="paragraph" w:customStyle="1" w:styleId="afff8">
    <w:name w:val="正文二级标题"/>
    <w:basedOn w:val="a1"/>
    <w:link w:val="afff9"/>
    <w:qFormat/>
    <w:pPr>
      <w:spacing w:after="0" w:line="560" w:lineRule="exact"/>
      <w:ind w:firstLineChars="200" w:firstLine="200"/>
    </w:pPr>
    <w:rPr>
      <w:rFonts w:ascii="楷体_GB2312" w:eastAsia="楷体_GB2312" w:hAnsi="仿宋"/>
      <w:lang w:eastAsia="zh-CN"/>
    </w:rPr>
  </w:style>
  <w:style w:type="character" w:customStyle="1" w:styleId="afff7">
    <w:name w:val="正文一级标题 字符"/>
    <w:basedOn w:val="a2"/>
    <w:link w:val="afff6"/>
    <w:qFormat/>
    <w:rPr>
      <w:rFonts w:ascii="黑体" w:eastAsia="黑体" w:hAnsi="仿宋"/>
      <w:sz w:val="32"/>
      <w:lang w:eastAsia="zh-CN"/>
    </w:rPr>
  </w:style>
  <w:style w:type="character" w:customStyle="1" w:styleId="afff9">
    <w:name w:val="正文二级标题 字符"/>
    <w:basedOn w:val="a2"/>
    <w:link w:val="afff8"/>
    <w:qFormat/>
    <w:rPr>
      <w:rFonts w:ascii="楷体_GB2312" w:eastAsia="楷体_GB2312" w:hAnsi="仿宋"/>
      <w:sz w:val="32"/>
      <w:lang w:eastAsia="zh-CN"/>
    </w:rPr>
  </w:style>
  <w:style w:type="paragraph" w:customStyle="1" w:styleId="afffa">
    <w:name w:val="全文副标题"/>
    <w:basedOn w:val="a1"/>
    <w:link w:val="afffb"/>
    <w:qFormat/>
    <w:pPr>
      <w:spacing w:after="0" w:line="640" w:lineRule="exact"/>
      <w:jc w:val="center"/>
    </w:pPr>
    <w:rPr>
      <w:rFonts w:ascii="方正小标宋简体" w:eastAsia="方正小标宋简体" w:cs="宋体"/>
      <w:sz w:val="36"/>
      <w:szCs w:val="28"/>
    </w:rPr>
  </w:style>
  <w:style w:type="paragraph" w:customStyle="1" w:styleId="afffc">
    <w:name w:val="抬头或称呼"/>
    <w:basedOn w:val="a1"/>
    <w:link w:val="afffd"/>
    <w:qFormat/>
    <w:pPr>
      <w:spacing w:after="0" w:line="560" w:lineRule="exact"/>
    </w:pPr>
    <w:rPr>
      <w:rFonts w:hAnsi="仿宋" w:cs="宋体"/>
      <w:szCs w:val="24"/>
      <w:lang w:eastAsia="zh-CN"/>
    </w:rPr>
  </w:style>
  <w:style w:type="character" w:customStyle="1" w:styleId="afffb">
    <w:name w:val="全文副标题 字符"/>
    <w:basedOn w:val="aff9"/>
    <w:link w:val="afffa"/>
    <w:qFormat/>
    <w:rPr>
      <w:rFonts w:ascii="方正小标宋简体" w:eastAsia="方正小标宋简体" w:hAnsi="仿宋" w:cs="宋体"/>
      <w:sz w:val="36"/>
      <w:szCs w:val="28"/>
      <w:lang w:eastAsia="zh-CN"/>
    </w:rPr>
  </w:style>
  <w:style w:type="character" w:customStyle="1" w:styleId="afffd">
    <w:name w:val="抬头或称呼 字符"/>
    <w:basedOn w:val="a2"/>
    <w:link w:val="afffc"/>
    <w:qFormat/>
    <w:rPr>
      <w:rFonts w:ascii="仿宋_GB2312" w:eastAsia="仿宋_GB2312" w:hAnsi="仿宋" w:cs="宋体"/>
      <w:sz w:val="32"/>
      <w:szCs w:val="24"/>
      <w:lang w:eastAsia="zh-CN"/>
    </w:rPr>
  </w:style>
  <w:style w:type="paragraph" w:customStyle="1" w:styleId="afffe">
    <w:name w:val="正文三级标题"/>
    <w:basedOn w:val="a1"/>
    <w:link w:val="affff"/>
    <w:qFormat/>
    <w:pPr>
      <w:spacing w:after="0" w:line="560" w:lineRule="exact"/>
      <w:ind w:firstLineChars="200" w:firstLine="200"/>
    </w:pPr>
  </w:style>
  <w:style w:type="paragraph" w:customStyle="1" w:styleId="affff0">
    <w:name w:val="正文四级标题"/>
    <w:basedOn w:val="a1"/>
    <w:link w:val="affff1"/>
    <w:qFormat/>
    <w:pPr>
      <w:spacing w:after="0" w:line="560" w:lineRule="exact"/>
      <w:ind w:firstLineChars="200" w:firstLine="200"/>
    </w:pPr>
  </w:style>
  <w:style w:type="character" w:customStyle="1" w:styleId="affff">
    <w:name w:val="正文三级标题 字符"/>
    <w:basedOn w:val="a2"/>
    <w:link w:val="afffe"/>
    <w:qFormat/>
    <w:rPr>
      <w:rFonts w:ascii="仿宋_GB2312" w:eastAsia="仿宋_GB2312"/>
      <w:sz w:val="32"/>
    </w:rPr>
  </w:style>
  <w:style w:type="character" w:customStyle="1" w:styleId="affff1">
    <w:name w:val="正文四级标题 字符"/>
    <w:basedOn w:val="a2"/>
    <w:link w:val="affff0"/>
    <w:qFormat/>
    <w:rPr>
      <w:rFonts w:ascii="仿宋_GB2312" w:eastAsia="仿宋_GB2312"/>
      <w:sz w:val="32"/>
    </w:rPr>
  </w:style>
  <w:style w:type="character" w:customStyle="1" w:styleId="ad">
    <w:name w:val="结束语 字符"/>
    <w:basedOn w:val="a2"/>
    <w:link w:val="ac"/>
    <w:uiPriority w:val="99"/>
    <w:qFormat/>
    <w:rPr>
      <w:rFonts w:ascii="仿宋_GB2312" w:eastAsia="仿宋_GB2312" w:hAnsi="仿宋"/>
      <w:sz w:val="32"/>
      <w:lang w:eastAsia="zh-CN"/>
    </w:rPr>
  </w:style>
  <w:style w:type="paragraph" w:customStyle="1" w:styleId="affff2">
    <w:name w:val="此致"/>
    <w:basedOn w:val="a1"/>
    <w:link w:val="affff3"/>
    <w:qFormat/>
    <w:pPr>
      <w:spacing w:after="0" w:line="560" w:lineRule="exact"/>
      <w:ind w:firstLineChars="200" w:firstLine="200"/>
    </w:pPr>
  </w:style>
  <w:style w:type="character" w:customStyle="1" w:styleId="afff1">
    <w:name w:val="祝辞 字符"/>
    <w:basedOn w:val="a2"/>
    <w:link w:val="afff0"/>
    <w:qFormat/>
    <w:rPr>
      <w:rFonts w:ascii="仿宋_GB2312" w:eastAsia="仿宋_GB2312"/>
      <w:sz w:val="32"/>
    </w:rPr>
  </w:style>
  <w:style w:type="character" w:customStyle="1" w:styleId="affff3">
    <w:name w:val="此致 字符"/>
    <w:basedOn w:val="a2"/>
    <w:link w:val="affff2"/>
    <w:qFormat/>
    <w:rPr>
      <w:rFonts w:ascii="仿宋_GB2312" w:eastAsia="仿宋_GB2312" w:hAnsi="仿宋"/>
      <w:sz w:val="32"/>
      <w:lang w:eastAsia="zh-CN"/>
    </w:rPr>
  </w:style>
  <w:style w:type="paragraph" w:customStyle="1" w:styleId="affff4">
    <w:name w:val="署名信息"/>
    <w:basedOn w:val="a1"/>
    <w:link w:val="affff5"/>
    <w:qFormat/>
    <w:pPr>
      <w:spacing w:after="0" w:line="560" w:lineRule="exact"/>
      <w:jc w:val="right"/>
    </w:pPr>
    <w:rPr>
      <w:lang w:eastAsia="zh-CN"/>
    </w:rPr>
  </w:style>
  <w:style w:type="character" w:customStyle="1" w:styleId="afff3">
    <w:name w:val="落款或署名 字符"/>
    <w:basedOn w:val="a2"/>
    <w:link w:val="afff2"/>
    <w:qFormat/>
    <w:rPr>
      <w:rFonts w:ascii="仿宋_GB2312" w:eastAsia="仿宋_GB2312"/>
      <w:sz w:val="32"/>
    </w:rPr>
  </w:style>
  <w:style w:type="paragraph" w:customStyle="1" w:styleId="affff6">
    <w:name w:val="日期或时间"/>
    <w:basedOn w:val="a1"/>
    <w:link w:val="affff7"/>
    <w:qFormat/>
    <w:pPr>
      <w:spacing w:after="0" w:line="560" w:lineRule="exact"/>
      <w:jc w:val="right"/>
    </w:pPr>
    <w:rPr>
      <w:lang w:eastAsia="zh-CN"/>
    </w:rPr>
  </w:style>
  <w:style w:type="character" w:customStyle="1" w:styleId="affff5">
    <w:name w:val="署名信息 字符"/>
    <w:basedOn w:val="a2"/>
    <w:link w:val="affff4"/>
    <w:qFormat/>
    <w:rPr>
      <w:rFonts w:ascii="仿宋_GB2312" w:eastAsia="仿宋_GB2312"/>
      <w:sz w:val="32"/>
      <w:lang w:eastAsia="zh-CN"/>
    </w:rPr>
  </w:style>
  <w:style w:type="character" w:customStyle="1" w:styleId="affff7">
    <w:name w:val="日期或时间 字符"/>
    <w:basedOn w:val="a2"/>
    <w:link w:val="affff6"/>
    <w:qFormat/>
    <w:rPr>
      <w:rFonts w:ascii="仿宋_GB2312" w:eastAsia="仿宋_GB2312"/>
      <w:sz w:val="32"/>
      <w:lang w:eastAsia="zh-CN"/>
    </w:rPr>
  </w:style>
  <w:style w:type="character" w:customStyle="1" w:styleId="25">
    <w:name w:val="正文文本缩进 2 字符"/>
    <w:basedOn w:val="a2"/>
    <w:link w:val="24"/>
    <w:uiPriority w:val="99"/>
    <w:semiHidden/>
    <w:qFormat/>
    <w:rPr>
      <w:rFonts w:ascii="仿宋_GB2312" w:eastAsia="仿宋_GB2312"/>
      <w:sz w:val="32"/>
    </w:rPr>
  </w:style>
  <w:style w:type="character" w:customStyle="1" w:styleId="ab">
    <w:name w:val="称呼 字符"/>
    <w:basedOn w:val="a2"/>
    <w:link w:val="aa"/>
    <w:uiPriority w:val="99"/>
    <w:qFormat/>
    <w:rPr>
      <w:rFonts w:ascii="楷体_GB2312" w:eastAsia="楷体_GB2312" w:hAnsi="仿宋"/>
      <w:sz w:val="32"/>
      <w:lang w:eastAsia="zh-CN"/>
    </w:rPr>
  </w:style>
  <w:style w:type="paragraph" w:customStyle="1" w:styleId="ne-p">
    <w:name w:val="ne-p"/>
    <w:basedOn w:val="a1"/>
    <w:rsid w:val="007F2D17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eastAsia="zh-CN"/>
    </w:rPr>
  </w:style>
  <w:style w:type="character" w:customStyle="1" w:styleId="afff5">
    <w:name w:val="文本正文 字符"/>
    <w:basedOn w:val="a2"/>
    <w:link w:val="afff4"/>
    <w:rsid w:val="00D2181E"/>
    <w:rPr>
      <w:rFonts w:ascii="仿宋_GB2312" w:eastAsia="仿宋_GB2312"/>
      <w:sz w:val="32"/>
      <w:szCs w:val="22"/>
      <w:lang w:eastAsia="en-US"/>
    </w:rPr>
  </w:style>
  <w:style w:type="character" w:customStyle="1" w:styleId="ne-text">
    <w:name w:val="ne-text"/>
    <w:basedOn w:val="a2"/>
    <w:rsid w:val="007F2D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9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6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8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93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1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2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1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61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58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34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64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4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33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19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5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73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04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3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63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81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5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95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45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01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24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3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34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31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72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35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16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02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0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98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02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54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64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93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51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70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58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91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39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0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10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9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0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9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0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91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52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2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07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22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89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71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71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226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wj</cp:lastModifiedBy>
  <cp:revision>3</cp:revision>
  <dcterms:created xsi:type="dcterms:W3CDTF">2025-09-18T07:43:00Z</dcterms:created>
  <dcterms:modified xsi:type="dcterms:W3CDTF">2025-10-11T09:27:00Z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eyJoZGlkIjoiOTE4Mzk2YjliNTc0M2Q5NTQwNjc5MmQxYThhYjkyNTciLCJ1c2VySWQiOiI1NTA4MzA5NTkifQ==</vt:lpwstr>
  </property>
  <property fmtid="{D5CDD505-2E9C-101B-9397-08002B2CF9AE}" pid="3" name="KSOProductBuildVer">
    <vt:lpwstr>2052-12.1.0.19302</vt:lpwstr>
  </property>
  <property fmtid="{D5CDD505-2E9C-101B-9397-08002B2CF9AE}" pid="4" name="ICV">
    <vt:lpwstr>A63EBE93EC344E4B98EBB075967F91E9_12</vt:lpwstr>
  </property>
  <property fmtid="{D5CDD505-2E9C-101B-9397-08002B2CF9AE}" pid="5" name="property1">
    <vt:lpwstr>BBAAD9C20014179B94A0072836F0BF1032B9B2081C02DB70A4D98A33B1562BA67B41B13851C38B0522492C0898462DEBB2E921FA41D02B111BBFC26B790E34DA24DC26ADCC2479B7F4D42527614F4C4FFFB1EAE57DB76182588FD1985EC1ACC8DD962D933E3</vt:lpwstr>
  </property>
  <property fmtid="{D5CDD505-2E9C-101B-9397-08002B2CF9AE}" pid="6" name="property2">
    <vt:lpwstr>BBAAD9C20014179B94A0072836F0BCD0C2B9B20C1FE87B50AED98631B16C2BB6CB4EBC3851C38B0522692F08984608EBB9E921FA61D0AB511BBFC2F4755E32DA24DCC7AD1A2699E7C4E22BF7614F4CA78D94ECE67062D1E1288F619E03F0FC48DDC62F946E3</vt:lpwstr>
  </property>
</Properties>
</file>