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system that, using facial recognition software, can detect when a driver is falling asleep at the wheel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How do we get there?: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simple terms we will use python and a raspberry pi (for now)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Delegation: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Software: Team that will develop the code itself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Hardware: Team that will develop the output and integrate the software with the hardware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Some helpful Git commands: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git init      </w:t>
        <w:tab/>
        <w:tab/>
        <w:tab/>
        <w:tab/>
        <w:t xml:space="preserve">//Initialize local repository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git add &lt;file_name&gt; </w:t>
        <w:tab/>
        <w:tab/>
        <w:tab/>
        <w:t xml:space="preserve">//Add file to index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git status </w:t>
        <w:tab/>
        <w:tab/>
        <w:tab/>
        <w:tab/>
        <w:t xml:space="preserve">//Check status of working tree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git commit </w:t>
        <w:tab/>
        <w:tab/>
        <w:tab/>
        <w:tab/>
        <w:t xml:space="preserve">//Commit changes to in index</w:t>
        <w:tab/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git branch</w:t>
        <w:tab/>
        <w:tab/>
        <w:tab/>
        <w:tab/>
        <w:t xml:space="preserve">//shows list of branches in current directory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 xml:space="preserve">git checkout &lt;branch_name&gt;   </w:t>
        <w:tab/>
        <w:t xml:space="preserve">//Switches branches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-Ways to practice: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our SDS repository is a python calculator under a file named &lt;Test&gt;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pull, edit, and push ways to improve or change the program to help familiarize ourselves with git and branches.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