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4D1B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66B7E76A" w14:textId="1EE0AA34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GA7-220501096-AA1-EV01 INFORME TÉCNICO DE PLAN DE TRABAJO PARA CONSTRUCCIÓN DE SOFTWARE</w:t>
      </w:r>
    </w:p>
    <w:p w14:paraId="202B6DB5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3D1C6E54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06C1617D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43C5AB23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1143366F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5A8BF632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4670CD02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70758E54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68E22D17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47E8BFDE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471592CC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21AD6C36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PRESENTADO POR</w:t>
      </w:r>
    </w:p>
    <w:p w14:paraId="151D0DC4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UBEIMAR BEDOYA ARANGO</w:t>
      </w:r>
    </w:p>
    <w:p w14:paraId="16A5C9E2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713EA6FC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0B99011E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07CCA136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505148C4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5961713A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0A4198BD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118D35E6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7159649C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0D75AD63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7689540D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0D6A738E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47DFD9BD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PROFESOR</w:t>
      </w:r>
    </w:p>
    <w:p w14:paraId="71B1089D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CRISTIAN ARIAS</w:t>
      </w:r>
    </w:p>
    <w:p w14:paraId="2FA470E3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528B8610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4DA2E63C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7D675E24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01937CD3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122853F1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3028FB40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2F3B9C28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1CE27AD2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378E82AC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7137E167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07CF1792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</w:p>
    <w:p w14:paraId="2EC7E5ED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SENA</w:t>
      </w:r>
    </w:p>
    <w:p w14:paraId="45CC7D2E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REGIONAL CALDAS</w:t>
      </w:r>
    </w:p>
    <w:p w14:paraId="50EB1D82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ANÁLISIS Y DESARROLLO DE SOFTWARE 2721447</w:t>
      </w:r>
    </w:p>
    <w:p w14:paraId="66D7EF39" w14:textId="77777777" w:rsidR="003B4B0B" w:rsidRPr="003B4B0B" w:rsidRDefault="003B4B0B" w:rsidP="003B4B0B">
      <w:pPr>
        <w:pStyle w:val="Default"/>
        <w:jc w:val="center"/>
        <w:rPr>
          <w:rFonts w:ascii="Arial" w:hAnsi="Arial" w:cs="Arial"/>
        </w:rPr>
      </w:pPr>
      <w:r w:rsidRPr="003B4B0B">
        <w:rPr>
          <w:rFonts w:ascii="Arial" w:hAnsi="Arial" w:cs="Arial"/>
        </w:rPr>
        <w:t>MEDELLÍN</w:t>
      </w:r>
    </w:p>
    <w:p w14:paraId="0501463C" w14:textId="1AB3A0CD" w:rsidR="003B4B0B" w:rsidRPr="003B4B0B" w:rsidRDefault="003B4B0B" w:rsidP="003B4B0B">
      <w:pPr>
        <w:jc w:val="center"/>
        <w:rPr>
          <w:rFonts w:ascii="Arial" w:hAnsi="Arial" w:cs="Arial"/>
          <w:color w:val="000000"/>
          <w:kern w:val="0"/>
          <w:sz w:val="24"/>
          <w:szCs w:val="24"/>
        </w:rPr>
      </w:pPr>
      <w:r w:rsidRPr="003B4B0B">
        <w:rPr>
          <w:rFonts w:ascii="Arial" w:hAnsi="Arial" w:cs="Arial"/>
          <w:color w:val="000000"/>
          <w:kern w:val="0"/>
          <w:sz w:val="24"/>
          <w:szCs w:val="24"/>
        </w:rPr>
        <w:t>202</w:t>
      </w:r>
      <w:r w:rsidRPr="003B4B0B">
        <w:rPr>
          <w:rFonts w:ascii="Arial" w:hAnsi="Arial" w:cs="Arial"/>
          <w:color w:val="000000"/>
          <w:kern w:val="0"/>
          <w:sz w:val="24"/>
          <w:szCs w:val="24"/>
        </w:rPr>
        <w:t>4</w:t>
      </w:r>
    </w:p>
    <w:p w14:paraId="005BBB0D" w14:textId="77777777" w:rsidR="003B4B0B" w:rsidRDefault="003B4B0B" w:rsidP="00F6359C">
      <w:pPr>
        <w:pStyle w:val="Default"/>
        <w:jc w:val="center"/>
        <w:rPr>
          <w:rFonts w:ascii="Arial" w:hAnsi="Arial" w:cs="Arial"/>
        </w:rPr>
      </w:pPr>
    </w:p>
    <w:p w14:paraId="10D3A0B0" w14:textId="77777777" w:rsidR="003B4B0B" w:rsidRDefault="003B4B0B" w:rsidP="00F6359C">
      <w:pPr>
        <w:pStyle w:val="Default"/>
        <w:jc w:val="center"/>
        <w:rPr>
          <w:rFonts w:ascii="Arial" w:hAnsi="Arial" w:cs="Arial"/>
        </w:rPr>
      </w:pPr>
    </w:p>
    <w:p w14:paraId="6C018A8E" w14:textId="3DD71C0C" w:rsidR="00F6359C" w:rsidRPr="00F6359C" w:rsidRDefault="00F6359C" w:rsidP="00F6359C">
      <w:pPr>
        <w:pStyle w:val="Default"/>
        <w:jc w:val="center"/>
        <w:rPr>
          <w:rFonts w:ascii="Arial" w:hAnsi="Arial" w:cs="Arial"/>
        </w:rPr>
      </w:pPr>
      <w:r w:rsidRPr="00F6359C">
        <w:rPr>
          <w:rFonts w:ascii="Arial" w:hAnsi="Arial" w:cs="Arial"/>
        </w:rPr>
        <w:t xml:space="preserve">INTRODUCCIÓN </w:t>
      </w:r>
      <w:r w:rsidRPr="00F6359C">
        <w:rPr>
          <w:rFonts w:ascii="Arial" w:hAnsi="Arial" w:cs="Arial"/>
        </w:rPr>
        <w:t>SOFTWARE A DESARROLLAR</w:t>
      </w:r>
    </w:p>
    <w:p w14:paraId="122D6D63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73CA35EB" w14:textId="77777777" w:rsidR="00F6359C" w:rsidRPr="00F6359C" w:rsidRDefault="00F6359C" w:rsidP="00F6359C">
      <w:pPr>
        <w:pStyle w:val="Default"/>
        <w:rPr>
          <w:rFonts w:ascii="Arial" w:hAnsi="Arial" w:cs="Arial"/>
        </w:rPr>
      </w:pPr>
      <w:r w:rsidRPr="00F6359C">
        <w:rPr>
          <w:rFonts w:ascii="Arial" w:hAnsi="Arial" w:cs="Arial"/>
        </w:rPr>
        <w:t xml:space="preserve">En la práctica actual de las ciencias veterinarias existen grandes vacíos en cuanto a la cobertura abarcada por los centros, consultorios y clínicas veterinarias que en su mayoría ejercen de manera privada, representando </w:t>
      </w:r>
      <w:proofErr w:type="spellStart"/>
      <w:r w:rsidRPr="00F6359C">
        <w:rPr>
          <w:rFonts w:ascii="Arial" w:hAnsi="Arial" w:cs="Arial"/>
        </w:rPr>
        <w:t>mas</w:t>
      </w:r>
      <w:proofErr w:type="spellEnd"/>
      <w:r w:rsidRPr="00F6359C">
        <w:rPr>
          <w:rFonts w:ascii="Arial" w:hAnsi="Arial" w:cs="Arial"/>
        </w:rPr>
        <w:t xml:space="preserve"> del 90% de la atención </w:t>
      </w:r>
      <w:proofErr w:type="gramStart"/>
      <w:r w:rsidRPr="00F6359C">
        <w:rPr>
          <w:rFonts w:ascii="Arial" w:hAnsi="Arial" w:cs="Arial"/>
        </w:rPr>
        <w:t>Médico veterinaria</w:t>
      </w:r>
      <w:proofErr w:type="gramEnd"/>
      <w:r w:rsidRPr="00F6359C">
        <w:rPr>
          <w:rFonts w:ascii="Arial" w:hAnsi="Arial" w:cs="Arial"/>
        </w:rPr>
        <w:t xml:space="preserve"> en el país. Sin </w:t>
      </w:r>
      <w:proofErr w:type="gramStart"/>
      <w:r w:rsidRPr="00F6359C">
        <w:rPr>
          <w:rFonts w:ascii="Arial" w:hAnsi="Arial" w:cs="Arial"/>
        </w:rPr>
        <w:t>embargo</w:t>
      </w:r>
      <w:proofErr w:type="gramEnd"/>
      <w:r w:rsidRPr="00F6359C">
        <w:rPr>
          <w:rFonts w:ascii="Arial" w:hAnsi="Arial" w:cs="Arial"/>
        </w:rPr>
        <w:t xml:space="preserve"> los servicios ofrecidos por estas empresas son de manera presencial, es decir que debemos </w:t>
      </w:r>
      <w:proofErr w:type="spellStart"/>
      <w:r w:rsidRPr="00F6359C">
        <w:rPr>
          <w:rFonts w:ascii="Arial" w:hAnsi="Arial" w:cs="Arial"/>
        </w:rPr>
        <w:t>asisitir</w:t>
      </w:r>
      <w:proofErr w:type="spellEnd"/>
      <w:r w:rsidRPr="00F6359C">
        <w:rPr>
          <w:rFonts w:ascii="Arial" w:hAnsi="Arial" w:cs="Arial"/>
        </w:rPr>
        <w:t xml:space="preserve"> al centro veterinario para una consulta, servicio de estética, exámenes diagnósticos, entre otros. Todavía existe muy poca cobertura de servicio a domicilio de esta índole, teniendo en cuenta los cambios globales que se han venido presentando </w:t>
      </w:r>
      <w:proofErr w:type="spellStart"/>
      <w:proofErr w:type="gramStart"/>
      <w:r w:rsidRPr="00F6359C">
        <w:rPr>
          <w:rFonts w:ascii="Arial" w:hAnsi="Arial" w:cs="Arial"/>
        </w:rPr>
        <w:t>post-pandemia</w:t>
      </w:r>
      <w:proofErr w:type="spellEnd"/>
      <w:proofErr w:type="gramEnd"/>
      <w:r w:rsidRPr="00F6359C">
        <w:rPr>
          <w:rFonts w:ascii="Arial" w:hAnsi="Arial" w:cs="Arial"/>
        </w:rPr>
        <w:t xml:space="preserve"> como es el caso de los trabajos remotos "Home office", lo que representa un reto para la mayoría de empresas del sector industria, comercio, producción y servicios que los ha obligado a migrar y adaptarse a esta nueva modalidad en los hogares. Es así como la implementación de servicios veterinarios a domicilio impartidos por profesionales </w:t>
      </w:r>
      <w:proofErr w:type="gramStart"/>
      <w:r w:rsidRPr="00F6359C">
        <w:rPr>
          <w:rFonts w:ascii="Arial" w:hAnsi="Arial" w:cs="Arial"/>
        </w:rPr>
        <w:t>calificados,</w:t>
      </w:r>
      <w:proofErr w:type="gramEnd"/>
      <w:r w:rsidRPr="00F6359C">
        <w:rPr>
          <w:rFonts w:ascii="Arial" w:hAnsi="Arial" w:cs="Arial"/>
        </w:rPr>
        <w:t xml:space="preserve"> representa una gran oportunidad tanto para Médicos como para técnicos en </w:t>
      </w:r>
      <w:proofErr w:type="spellStart"/>
      <w:r w:rsidRPr="00F6359C">
        <w:rPr>
          <w:rFonts w:ascii="Arial" w:hAnsi="Arial" w:cs="Arial"/>
        </w:rPr>
        <w:t>estetica</w:t>
      </w:r>
      <w:proofErr w:type="spellEnd"/>
      <w:r w:rsidRPr="00F6359C">
        <w:rPr>
          <w:rFonts w:ascii="Arial" w:hAnsi="Arial" w:cs="Arial"/>
        </w:rPr>
        <w:t xml:space="preserve"> de mascotas, auxiliares veterinarios, paseadores caninos, centros de guardería y demás segmentos de la industria. Al no contar con un servicio a domicilio, los dueños de mascotas pueden enfrentar barreras significativas para acceder a la atención veterinaria de manera oportuna y cómoda. La implementación de un servicio a domicilio puede abordar estos problemas y mejorar la experiencia tanto para los dueños de mascotas como para sus animales.</w:t>
      </w:r>
    </w:p>
    <w:p w14:paraId="2F837919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61C99051" w14:textId="77777777" w:rsidR="00F6359C" w:rsidRPr="00F6359C" w:rsidRDefault="00F6359C" w:rsidP="00F6359C">
      <w:pPr>
        <w:pStyle w:val="Default"/>
        <w:jc w:val="center"/>
        <w:rPr>
          <w:rFonts w:ascii="Arial" w:hAnsi="Arial" w:cs="Arial"/>
        </w:rPr>
      </w:pPr>
      <w:r w:rsidRPr="00F6359C">
        <w:rPr>
          <w:rFonts w:ascii="Arial" w:hAnsi="Arial" w:cs="Arial"/>
        </w:rPr>
        <w:t>Objetivo general</w:t>
      </w:r>
    </w:p>
    <w:p w14:paraId="0CB26445" w14:textId="77777777" w:rsidR="00F6359C" w:rsidRPr="00F6359C" w:rsidRDefault="00F6359C" w:rsidP="00F6359C">
      <w:pPr>
        <w:pStyle w:val="Default"/>
        <w:jc w:val="center"/>
        <w:rPr>
          <w:rFonts w:ascii="Arial" w:hAnsi="Arial" w:cs="Arial"/>
        </w:rPr>
      </w:pPr>
    </w:p>
    <w:p w14:paraId="32BD73AC" w14:textId="77777777" w:rsidR="00F6359C" w:rsidRPr="00F6359C" w:rsidRDefault="00F6359C" w:rsidP="00F6359C">
      <w:pPr>
        <w:pStyle w:val="Default"/>
        <w:rPr>
          <w:rFonts w:ascii="Arial" w:hAnsi="Arial" w:cs="Arial"/>
        </w:rPr>
      </w:pPr>
      <w:r w:rsidRPr="00F6359C">
        <w:rPr>
          <w:rFonts w:ascii="Arial" w:hAnsi="Arial" w:cs="Arial"/>
        </w:rPr>
        <w:t xml:space="preserve">Evaluar la viabilidad y el impacto potencial de la implementación de una plataforma de servicios médicos veterinarios a domicilio en Colombia, considerando las necesidades y preferencias de los dueños de mascotas, la accesibilidad a la atención veterinaria y los beneficios para la salud y bienestar de los animales, con el fin de proporcionar una solución conveniente y personalizada para el cuidado de mascotas en el país.   </w:t>
      </w:r>
    </w:p>
    <w:p w14:paraId="290B67B3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35960C2E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585E057E" w14:textId="77777777" w:rsidR="00F6359C" w:rsidRPr="00F6359C" w:rsidRDefault="00F6359C" w:rsidP="00F6359C">
      <w:pPr>
        <w:pStyle w:val="Default"/>
        <w:rPr>
          <w:rFonts w:ascii="Arial" w:hAnsi="Arial" w:cs="Arial"/>
        </w:rPr>
      </w:pPr>
      <w:r w:rsidRPr="00F6359C">
        <w:rPr>
          <w:rFonts w:ascii="Arial" w:hAnsi="Arial" w:cs="Arial"/>
        </w:rPr>
        <w:t>Objetivos específicos</w:t>
      </w:r>
    </w:p>
    <w:p w14:paraId="2A05A93D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363A434E" w14:textId="77777777" w:rsidR="00F6359C" w:rsidRPr="00F6359C" w:rsidRDefault="00F6359C" w:rsidP="00F6359C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F6359C">
        <w:rPr>
          <w:rFonts w:ascii="Arial" w:hAnsi="Arial" w:cs="Arial"/>
        </w:rPr>
        <w:t>Realizar encuestas y entrevistas para comprender las preferencias y desafíos que enfrentan los dueños de mascotas al acceder a servicios veterinarios, y determinar qué servicios específicos serían más valorados a través de una plataforma de atención a domicilio</w:t>
      </w:r>
    </w:p>
    <w:p w14:paraId="7434DF60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2B6A5020" w14:textId="77777777" w:rsidR="00F6359C" w:rsidRPr="00F6359C" w:rsidRDefault="00F6359C" w:rsidP="00F6359C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F6359C">
        <w:rPr>
          <w:rFonts w:ascii="Arial" w:hAnsi="Arial" w:cs="Arial"/>
        </w:rPr>
        <w:t>Investigar la infraestructura tecnológica requerida, la logística de visitas a domicilio y la disponibilidad de profesionales veterinarios dispuestos a brindar servicios a través de la plataforma.</w:t>
      </w:r>
    </w:p>
    <w:p w14:paraId="2890A4FB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062BF293" w14:textId="7E59A3D4" w:rsidR="00F6359C" w:rsidRPr="003B4B0B" w:rsidRDefault="00F6359C" w:rsidP="00971122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3B4B0B">
        <w:rPr>
          <w:rFonts w:ascii="Arial" w:hAnsi="Arial" w:cs="Arial"/>
        </w:rPr>
        <w:lastRenderedPageBreak/>
        <w:t>Realizar un seguimiento de casos piloto para evaluar cómo la atención a domicilio afecta el nivel de estrés de las mascotas, su comodidad y la calidad de la atención médica recibida en comparación con visitas a una clínica veterinaria tradicional.</w:t>
      </w:r>
    </w:p>
    <w:p w14:paraId="26A6A0E8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5D23561D" w14:textId="77777777" w:rsidR="00F6359C" w:rsidRPr="00F6359C" w:rsidRDefault="00F6359C" w:rsidP="00F6359C">
      <w:pPr>
        <w:pStyle w:val="Prrafodelista"/>
        <w:rPr>
          <w:rFonts w:ascii="Arial" w:hAnsi="Arial" w:cs="Arial"/>
          <w:sz w:val="24"/>
          <w:szCs w:val="24"/>
        </w:rPr>
      </w:pPr>
    </w:p>
    <w:p w14:paraId="7C477A14" w14:textId="7CC4C2E4" w:rsidR="00F6359C" w:rsidRPr="003B4B0B" w:rsidRDefault="00F6359C" w:rsidP="00F6359C">
      <w:pPr>
        <w:pStyle w:val="Default"/>
        <w:rPr>
          <w:rFonts w:ascii="Arial" w:hAnsi="Arial" w:cs="Arial"/>
          <w:b/>
          <w:bCs/>
        </w:rPr>
      </w:pPr>
      <w:r w:rsidRPr="003B4B0B">
        <w:rPr>
          <w:rFonts w:ascii="Arial" w:hAnsi="Arial" w:cs="Arial"/>
          <w:b/>
          <w:bCs/>
        </w:rPr>
        <w:t>HERRAMIENTA PARA UTILIZAR DE GIT EN MI PROYECTO</w:t>
      </w:r>
    </w:p>
    <w:p w14:paraId="040696FA" w14:textId="57E70653" w:rsidR="00F6359C" w:rsidRPr="00F6359C" w:rsidRDefault="00F6359C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CO"/>
          <w14:ligatures w14:val="none"/>
        </w:rPr>
        <w:t>GitHub</w:t>
      </w:r>
    </w:p>
    <w:p w14:paraId="0BDAA201" w14:textId="77777777" w:rsidR="00F6359C" w:rsidRPr="00F6359C" w:rsidRDefault="00F6359C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Características:</w:t>
      </w:r>
    </w:p>
    <w:p w14:paraId="5D85C825" w14:textId="77777777" w:rsidR="00F6359C" w:rsidRPr="00F6359C" w:rsidRDefault="00F6359C" w:rsidP="00F6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Colaboración Fácil: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GitHub facilita la colaboración en equipo, permitiendo a los desarrolladores trabajar en ramas separadas y fusionar cambios de manera eficiente.</w:t>
      </w:r>
    </w:p>
    <w:p w14:paraId="705C0DBA" w14:textId="77777777" w:rsidR="00F6359C" w:rsidRPr="00F6359C" w:rsidRDefault="00F6359C" w:rsidP="00F6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Seguimiento de Problemas: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Ofrece un sistema robusto para el seguimiento de problemas y la gestión de proyectos, lo que facilita la comunicación y el trabajo conjunto.</w:t>
      </w:r>
    </w:p>
    <w:p w14:paraId="1687940E" w14:textId="54EA7E82" w:rsidR="00F6359C" w:rsidRPr="00F6359C" w:rsidRDefault="00F6359C" w:rsidP="00F6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Integración Continua: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Puede integrar GitHub con herramientas de integración continua para automatizar pruebas y despliegues.</w:t>
      </w:r>
    </w:p>
    <w:p w14:paraId="6A479DBF" w14:textId="5970A82B" w:rsidR="00F6359C" w:rsidRPr="00F6359C" w:rsidRDefault="00F6359C" w:rsidP="00F6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Comunidades y Redes Sociales: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GitHub es una plataforma social, lo que facilita la participación en comunidades, contribuir a proyectos de código abierto y compartir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trabajo.</w:t>
      </w:r>
    </w:p>
    <w:p w14:paraId="587B9F39" w14:textId="77777777" w:rsidR="00F6359C" w:rsidRPr="00F6359C" w:rsidRDefault="00F6359C" w:rsidP="00F6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Herramientas de Revisión de Código: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Dispone de herramientas integradas para la revisión de código, lo que mejora la calidad del código y facilita la colaboración.</w:t>
      </w:r>
    </w:p>
    <w:p w14:paraId="19982AB2" w14:textId="77777777" w:rsidR="00F6359C" w:rsidRPr="00F6359C" w:rsidRDefault="00F6359C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Razones para Utilizar GitHub:</w:t>
      </w:r>
    </w:p>
    <w:p w14:paraId="7DAAB219" w14:textId="77777777" w:rsidR="00F6359C" w:rsidRPr="00F6359C" w:rsidRDefault="00F6359C" w:rsidP="00F635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Amplia Adopción: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GitHub es ampliamente utilizado en la comunidad de desarrollo, lo que facilita la colaboración con otros equipos y desarrolladores.</w:t>
      </w:r>
    </w:p>
    <w:p w14:paraId="187F5535" w14:textId="77777777" w:rsidR="00F6359C" w:rsidRPr="00F6359C" w:rsidRDefault="00F6359C" w:rsidP="00F635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Variedad de Funcionalidades: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Ofrece una gama completa de herramientas para el desarrollo de software, desde control de versiones hasta gestión de proyectos y colaboración.</w:t>
      </w:r>
    </w:p>
    <w:p w14:paraId="67F489EC" w14:textId="77777777" w:rsidR="00F6359C" w:rsidRPr="00F6359C" w:rsidRDefault="00F6359C" w:rsidP="00F635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Integración con Servicios: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 integra fácilmente con servicios de CI/CD, herramientas de desarrollo y servicios de alojamiento web.</w:t>
      </w:r>
    </w:p>
    <w:p w14:paraId="2B5C215D" w14:textId="6BB93ECA" w:rsidR="00F6359C" w:rsidRDefault="00F6359C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GitHub es una elección sólida para proyectos de desarrollo de software debido a su amplia adopción, sus características robustas y su capacidad para facilitar la colaboración y la gestión del proyecto. </w:t>
      </w:r>
    </w:p>
    <w:p w14:paraId="7F81E8F6" w14:textId="77777777" w:rsidR="00F6359C" w:rsidRDefault="00F6359C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143B922" w14:textId="77777777" w:rsidR="00F6359C" w:rsidRDefault="00F6359C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647DC11" w14:textId="3476CEFA" w:rsidR="00F6359C" w:rsidRPr="00D10DB1" w:rsidRDefault="00D10DB1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OTRAS HERRAMIENTAS POPULARES SON:</w:t>
      </w:r>
    </w:p>
    <w:p w14:paraId="01D8EE90" w14:textId="169CFA62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D10DB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Gitlab</w:t>
      </w:r>
      <w:proofErr w:type="spellEnd"/>
      <w:r w:rsidRPr="00D10DB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es una plataforma integral de gestión de repositorios de código basada en Git. A </w:t>
      </w:r>
      <w:proofErr w:type="gramStart"/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continuación</w:t>
      </w:r>
      <w:proofErr w:type="gramEnd"/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presento algunas de sus características clave:</w:t>
      </w:r>
    </w:p>
    <w:p w14:paraId="2E4AE554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B52DF1C" w14:textId="77777777" w:rsidR="00D10DB1" w:rsidRDefault="00F6359C" w:rsidP="00F2132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Repositorios de Código:</w:t>
      </w:r>
    </w:p>
    <w:p w14:paraId="38D03B76" w14:textId="3E2923E5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Permite la creación y gestión de repositorios Git para tu código fuente.</w:t>
      </w:r>
    </w:p>
    <w:p w14:paraId="2A05CB6C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715DE58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Control de Versiones:</w:t>
      </w:r>
    </w:p>
    <w:p w14:paraId="11E9744C" w14:textId="672811CD" w:rsidR="00D10DB1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Ofrece un sistema de control de versiones distribuido que facilita el </w:t>
      </w:r>
      <w:proofErr w:type="spellStart"/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eguimiento</w:t>
      </w:r>
      <w:proofErr w:type="spellEnd"/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 cambios en el código.</w:t>
      </w:r>
    </w:p>
    <w:p w14:paraId="39359134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89EE217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Gestión de Ramas:</w:t>
      </w:r>
    </w:p>
    <w:p w14:paraId="511CF883" w14:textId="000706DC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Permite la creación y fusión de ramas, facilitando el desarrollo paralelo y la implementación de nuevas funciones.</w:t>
      </w:r>
    </w:p>
    <w:p w14:paraId="2492CD58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EC54311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Colaboración en Proyectos:</w:t>
      </w:r>
    </w:p>
    <w:p w14:paraId="651F1C51" w14:textId="0B372CFB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Proporciona herramientas para gestionar proyectos de desarrollo de software de manera colaborativa, incluyendo la asignación de tareas y el seguimiento del progreso.</w:t>
      </w:r>
    </w:p>
    <w:p w14:paraId="5B933C61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67A42A9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Integración Continua (CI) y Despliegue Continuo (CD):</w:t>
      </w:r>
    </w:p>
    <w:p w14:paraId="6E60F2DE" w14:textId="43148D37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Ofrece una potente funcionalidad de CI/CD que automatiza las pruebas y despliegues, mejorando la calidad del código y la eficiencia del desarrollo.</w:t>
      </w:r>
    </w:p>
    <w:p w14:paraId="65C29F98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38629EE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Seguimiento de Problemas y Gestión de Proyectos:</w:t>
      </w:r>
    </w:p>
    <w:p w14:paraId="20445C54" w14:textId="1E8D731F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Incluye un sistema de seguimiento de problemas y funciones avanzadas de gestión de proyectos para facilitar la planificación y el monitoreo del progreso.</w:t>
      </w:r>
    </w:p>
    <w:p w14:paraId="7BB5CFF7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617ACB1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Wiki y Documentación:</w:t>
      </w:r>
    </w:p>
    <w:p w14:paraId="28F29EDD" w14:textId="5D3B46CA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Permite crear wikis y documentación para proyectos directamente dentro de la plataforma.</w:t>
      </w:r>
    </w:p>
    <w:p w14:paraId="34748B2D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546992E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Registros y Análisis:</w:t>
      </w:r>
    </w:p>
    <w:p w14:paraId="74D58200" w14:textId="5A3CB05C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Proporciona registros detallados y herramientas de análisis para evaluar el rendimiento y la eficacia del desarrollo.</w:t>
      </w:r>
    </w:p>
    <w:p w14:paraId="2B873D69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83ACCAF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Gestión de Configuración:</w:t>
      </w:r>
    </w:p>
    <w:p w14:paraId="36EC3454" w14:textId="063C7400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Facilita la gestión de la configuración del proyecto y la definición de reglas de fusión para mantener la integridad del código.</w:t>
      </w:r>
    </w:p>
    <w:p w14:paraId="48C2BF88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B0B1731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Seguridad:</w:t>
      </w:r>
    </w:p>
    <w:p w14:paraId="07389F97" w14:textId="4FDB4C4D" w:rsidR="00F6359C" w:rsidRP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Incluye características de seguridad avanzadas, como escaneo de vulnerabilidades en el código y la capacidad de establecer políticas de seguridad.</w:t>
      </w:r>
    </w:p>
    <w:p w14:paraId="1831F1A5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>Escalabilidad y Flexibilidad:</w:t>
      </w:r>
    </w:p>
    <w:p w14:paraId="4D6A5EA1" w14:textId="18553729" w:rsid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 escalable y se adapta bien a diferentes tamaños de equipos y proyectos.</w:t>
      </w:r>
    </w:p>
    <w:p w14:paraId="216864F8" w14:textId="77777777" w:rsidR="00D10DB1" w:rsidRPr="00F6359C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A519212" w14:textId="77777777" w:rsidR="00D10DB1" w:rsidRDefault="00F6359C" w:rsidP="00D10DB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Comunidad y Soporte Activo:</w:t>
      </w:r>
    </w:p>
    <w:p w14:paraId="696B0735" w14:textId="72A18AAA" w:rsidR="00F6359C" w:rsidRPr="00F6359C" w:rsidRDefault="00F6359C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Cuenta con una comunidad activa y un sólido soporte técnico.</w:t>
      </w:r>
    </w:p>
    <w:p w14:paraId="4A006CF2" w14:textId="733F39EF" w:rsidR="00F6359C" w:rsidRDefault="00F6359C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GitLab</w:t>
      </w:r>
      <w:proofErr w:type="spellEnd"/>
      <w:r w:rsidRPr="00F6359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una plataforma completa que abarca desde la gestión de código fuente hasta la entrega continua, proporcionando a los equipos todas las herramientas necesarias para el desarrollo colaborativo de software. Puede ser utilizado como servicio en la nube o instalado en un servidor propio, ofreciendo así flexibilidad en su implementación.</w:t>
      </w:r>
    </w:p>
    <w:p w14:paraId="3D9494A0" w14:textId="77777777" w:rsidR="00D10DB1" w:rsidRDefault="00D10DB1" w:rsidP="00F635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6AD350C" w14:textId="77777777" w:rsidR="00D10DB1" w:rsidRDefault="00D10DB1" w:rsidP="00D10DB1">
      <w:pPr>
        <w:spacing w:before="100" w:beforeAutospacing="1" w:after="100" w:afterAutospacing="1" w:line="240" w:lineRule="auto"/>
        <w:ind w:left="705"/>
      </w:pPr>
      <w:proofErr w:type="spellStart"/>
      <w:r w:rsidRPr="00D10DB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 una plataforma de alojamiento de repositorios basada en Git que proporciona herramientas para el desarrollo de software colaborativo.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</w:t>
      </w:r>
      <w:r>
        <w:t xml:space="preserve">lgunas de las características clave </w:t>
      </w:r>
      <w:r>
        <w:t xml:space="preserve">son: </w:t>
      </w:r>
    </w:p>
    <w:p w14:paraId="39600937" w14:textId="77777777" w:rsidR="00D10DB1" w:rsidRPr="00D10DB1" w:rsidRDefault="00D10DB1" w:rsidP="00C57E0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Alojamiento de Repositorios Git y Mercurial:</w:t>
      </w:r>
    </w:p>
    <w:p w14:paraId="52961A71" w14:textId="135EDD64" w:rsidR="00D10DB1" w:rsidRPr="00D10DB1" w:rsidRDefault="00D10DB1" w:rsidP="00D10DB1">
      <w:pPr>
        <w:pStyle w:val="Prrafodelista"/>
        <w:spacing w:before="100" w:beforeAutospacing="1" w:after="100" w:afterAutospacing="1" w:line="240" w:lineRule="auto"/>
      </w:pP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admite tanto repositorios Git como Mercurial, brindando flexibilidad a los desarrolladores según sus preferencias.</w:t>
      </w:r>
    </w:p>
    <w:p w14:paraId="63814993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Control de Acceso y Privacidad:</w:t>
      </w:r>
    </w:p>
    <w:p w14:paraId="71F07526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Ofrece opciones robustas de control de acceso y privacidad, permitiendo a los equipos gestionar quién puede ver o contribuir a sus proyectos.</w:t>
      </w:r>
    </w:p>
    <w:p w14:paraId="06374E73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0CB3076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Herramientas de Colaboración:</w:t>
      </w:r>
    </w:p>
    <w:p w14:paraId="7E0EE9DE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Facilita la colaboración en equipo con herramientas como solicitudes de extracción (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pull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requests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), que permiten revisar y fusionar cambios de manera eficiente.</w:t>
      </w:r>
    </w:p>
    <w:p w14:paraId="4FBD3169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D2EE309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Integración con Jira:</w:t>
      </w:r>
    </w:p>
    <w:p w14:paraId="2AC88DA3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 integra estrechamente con Jira, otra herramienta popular de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Atlassian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permitiendo una gestión de proyectos más completa, desde el seguimiento de problemas hasta el código fuente.</w:t>
      </w:r>
    </w:p>
    <w:p w14:paraId="0E116531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AEE76FC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Pipelines para Integración Continua:</w:t>
      </w:r>
    </w:p>
    <w:p w14:paraId="59579A68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Ofrece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Pipelines, una característica de integración continua (CI) que permite automatizar la construcción, las pruebas y los despliegues directamente desde el repositorio.</w:t>
      </w:r>
    </w:p>
    <w:p w14:paraId="29AADC6C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0CB612D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Herramientas de Revisión de Código:</w:t>
      </w:r>
    </w:p>
    <w:p w14:paraId="655BA335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Proporciona herramientas para la revisión de código, lo que facilita que los equipos mantengan altos estándares de calidad y colaboración.</w:t>
      </w:r>
    </w:p>
    <w:p w14:paraId="425C98E5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ACB9816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71EC01A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7B0E216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7911A60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>Wikis y Páginas de Proyectos:</w:t>
      </w:r>
    </w:p>
    <w:p w14:paraId="64AD7A7D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Incluye funciones de wiki para documentación interna y la capacidad de crear páginas de proyectos que pueden contener información relevante para el equipo.</w:t>
      </w:r>
    </w:p>
    <w:p w14:paraId="569F44E4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E40EE4A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Soporte de Integración con Herramientas de Desarrollo:</w:t>
      </w:r>
    </w:p>
    <w:p w14:paraId="4C0287C4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compatible con diversas herramientas de desarrollo, como integración con IDE, servicios de CI/CD, y más.</w:t>
      </w:r>
    </w:p>
    <w:p w14:paraId="4C8BAD57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81F3FD9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Data Center:</w:t>
      </w:r>
    </w:p>
    <w:p w14:paraId="01E132EA" w14:textId="77777777" w:rsid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Para empresas que necesitan escalabilidad y alta disponibilidad,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ofrece una versión empresarial llamada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Data Center.</w:t>
      </w:r>
    </w:p>
    <w:p w14:paraId="18A65B8D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76AEEA2" w14:textId="77777777" w:rsidR="00D10DB1" w:rsidRPr="00D10DB1" w:rsidRDefault="00D10DB1" w:rsidP="00D10DB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Server:</w:t>
      </w:r>
    </w:p>
    <w:p w14:paraId="1C519C77" w14:textId="77777777" w:rsidR="00D10DB1" w:rsidRPr="00D10DB1" w:rsidRDefault="00D10DB1" w:rsidP="00D10DB1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Si prefieres alojar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en tu propio servidor,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Atlassian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también ofrece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Server.</w:t>
      </w:r>
    </w:p>
    <w:p w14:paraId="01EC4306" w14:textId="77777777" w:rsidR="00D10DB1" w:rsidRDefault="00D10DB1" w:rsidP="00D10DB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especialmente popular entre los equipos que ya utilizan otras herramientas de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Atlassian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como Jira y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Confluence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ya que se integra perfectamente con estas para proporcionar una solución integral de desarrollo de software. La elección entre GitHub y </w:t>
      </w:r>
      <w:proofErr w:type="spellStart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Bitbucket</w:t>
      </w:r>
      <w:proofErr w:type="spellEnd"/>
      <w:r w:rsidRPr="00D10DB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menudo depende de las preferencias del equipo y del ecosistema de herramientas que mejor se ajuste a sus necesidades.</w:t>
      </w:r>
    </w:p>
    <w:p w14:paraId="0DF0596B" w14:textId="77777777" w:rsidR="00D10DB1" w:rsidRDefault="00D10DB1" w:rsidP="00D10DB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105EA38" w14:textId="469F6222" w:rsidR="00D10DB1" w:rsidRDefault="00D10DB1" w:rsidP="00D10D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D10DB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OTRAS HERRAMIENTAS DE VERSIONAMIENTO EXISTENTES</w:t>
      </w:r>
    </w:p>
    <w:p w14:paraId="52BC986A" w14:textId="46891DBB" w:rsidR="003B4B0B" w:rsidRPr="003B4B0B" w:rsidRDefault="003B4B0B" w:rsidP="003B4B0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Mercurial: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 otro sistema de control de versiones distribuido similar a Git. Aunque ha perdido popularidad frente a Git, sigue siendo utilizado en algunos proyectos.</w:t>
      </w:r>
    </w:p>
    <w:p w14:paraId="25F5631F" w14:textId="77777777" w:rsidR="003B4B0B" w:rsidRDefault="003B4B0B" w:rsidP="003B4B0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Subversion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(SVN):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 un sistema de control de versiones centralizado que sigue siendo utilizado en algunos entornos. A diferencia de Git y Mercurial, SVN no sigue el modelo distribuido.</w:t>
      </w:r>
    </w:p>
    <w:p w14:paraId="594B3BA0" w14:textId="48A98559" w:rsidR="003B4B0B" w:rsidRPr="003B4B0B" w:rsidRDefault="003B4B0B" w:rsidP="003B4B0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Perforce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Helix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Core): también conocido como </w:t>
      </w: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Helix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Core, es un sistema de control de versiones centralizado que se utiliza comúnmente en empresas grandes y en proyectos que manejan grandes cantidades de archivos binarios.</w:t>
      </w:r>
    </w:p>
    <w:p w14:paraId="19C15833" w14:textId="2925EB21" w:rsidR="003B4B0B" w:rsidRPr="003B4B0B" w:rsidRDefault="003B4B0B" w:rsidP="003B4B0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AWS </w:t>
      </w: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CodeCommit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es un servicio de control de versiones alojado en la nube proporcionado por Amazon Web </w:t>
      </w: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Services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(AWS). Está completamente integrado con otros servicios de AWS.</w:t>
      </w:r>
    </w:p>
    <w:p w14:paraId="16F634A4" w14:textId="5DEE0925" w:rsidR="003B4B0B" w:rsidRPr="003B4B0B" w:rsidRDefault="003B4B0B" w:rsidP="003B4B0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Microsoft Azure Repos: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es parte de Azure DevOps y ofrece servicios de control de versiones Git y </w:t>
      </w: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Team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Foundation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Version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Control (TFVC).</w:t>
      </w:r>
    </w:p>
    <w:p w14:paraId="171E920A" w14:textId="75E7C5AE" w:rsidR="003B4B0B" w:rsidRDefault="003B4B0B" w:rsidP="003B4B0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Bazaar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un sistema de control de versiones distribuido que se destaca por su enfoque amigable y fácil aprendizaje.</w:t>
      </w:r>
    </w:p>
    <w:p w14:paraId="6E54D638" w14:textId="77777777" w:rsidR="003B4B0B" w:rsidRPr="003B4B0B" w:rsidRDefault="003B4B0B" w:rsidP="003B4B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0D2B5A4" w14:textId="5D7247BB" w:rsidR="003B4B0B" w:rsidRPr="003B4B0B" w:rsidRDefault="003B4B0B" w:rsidP="003B4B0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>Fossil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 un sistema de control de versiones distribuido y un sistema de seguimiento de problemas en uno solo. Es simple de configurar y usar.</w:t>
      </w:r>
    </w:p>
    <w:p w14:paraId="71E3FF5B" w14:textId="4A73AF18" w:rsidR="003B4B0B" w:rsidRDefault="003B4B0B" w:rsidP="003B4B0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Darcs</w:t>
      </w:r>
      <w:proofErr w:type="spellEnd"/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 otro sistema de control de versiones distribuido que se centra en la facilidad de uso y la teoría de parches.</w:t>
      </w:r>
    </w:p>
    <w:p w14:paraId="519B9343" w14:textId="4DDE2148" w:rsidR="003B4B0B" w:rsidRPr="003B4B0B" w:rsidRDefault="003B4B0B" w:rsidP="003B4B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3B4B0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elección de la herramienta de control de versiones depende de varios factores, como las necesidades específicas del proyecto, la preferencia del equipo, y la integración con otras herramientas y servicios utilizados en el desarrollo. Cada una de estas herramientas tiene sus propias fortalezas y debilidades, así que es importante evaluarlas en función de los requisitos del proyecto</w:t>
      </w:r>
    </w:p>
    <w:p w14:paraId="5773206E" w14:textId="77777777" w:rsidR="00D10DB1" w:rsidRPr="00D10DB1" w:rsidRDefault="00D10DB1" w:rsidP="00D10D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66AD09B" w14:textId="77777777" w:rsidR="00D10DB1" w:rsidRPr="00F6359C" w:rsidRDefault="00D10DB1" w:rsidP="00D10DB1">
      <w:pPr>
        <w:spacing w:before="100" w:beforeAutospacing="1" w:after="100" w:afterAutospacing="1" w:line="240" w:lineRule="auto"/>
        <w:ind w:left="705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F4BD214" w14:textId="77777777" w:rsidR="00F6359C" w:rsidRPr="00F6359C" w:rsidRDefault="00F6359C" w:rsidP="00F6359C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49666A6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445BFB45" w14:textId="77777777" w:rsidR="00F6359C" w:rsidRPr="00F6359C" w:rsidRDefault="00F6359C" w:rsidP="00F6359C">
      <w:pPr>
        <w:pStyle w:val="Default"/>
        <w:rPr>
          <w:rFonts w:ascii="Arial" w:hAnsi="Arial" w:cs="Arial"/>
        </w:rPr>
      </w:pPr>
    </w:p>
    <w:p w14:paraId="526FD66E" w14:textId="77777777" w:rsidR="00F6359C" w:rsidRPr="00F6359C" w:rsidRDefault="00F6359C">
      <w:pPr>
        <w:rPr>
          <w:rFonts w:ascii="Arial" w:hAnsi="Arial" w:cs="Arial"/>
          <w:sz w:val="24"/>
          <w:szCs w:val="24"/>
        </w:rPr>
      </w:pPr>
    </w:p>
    <w:sectPr w:rsidR="00F6359C" w:rsidRPr="00F63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513F"/>
    <w:multiLevelType w:val="multilevel"/>
    <w:tmpl w:val="55E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76DC2"/>
    <w:multiLevelType w:val="multilevel"/>
    <w:tmpl w:val="CFE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8058D"/>
    <w:multiLevelType w:val="multilevel"/>
    <w:tmpl w:val="5D5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66B7A"/>
    <w:multiLevelType w:val="hybridMultilevel"/>
    <w:tmpl w:val="30708B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5FEF"/>
    <w:multiLevelType w:val="multilevel"/>
    <w:tmpl w:val="336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95C4D"/>
    <w:multiLevelType w:val="multilevel"/>
    <w:tmpl w:val="5C74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251A5"/>
    <w:multiLevelType w:val="hybridMultilevel"/>
    <w:tmpl w:val="5992C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8538B"/>
    <w:multiLevelType w:val="hybridMultilevel"/>
    <w:tmpl w:val="97F412A8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C747D4"/>
    <w:multiLevelType w:val="multilevel"/>
    <w:tmpl w:val="C34C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05AD0"/>
    <w:multiLevelType w:val="hybridMultilevel"/>
    <w:tmpl w:val="4D74B6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97B6A"/>
    <w:multiLevelType w:val="multilevel"/>
    <w:tmpl w:val="7B94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F234F"/>
    <w:multiLevelType w:val="multilevel"/>
    <w:tmpl w:val="6F7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46897"/>
    <w:multiLevelType w:val="hybridMultilevel"/>
    <w:tmpl w:val="71C05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80513"/>
    <w:multiLevelType w:val="hybridMultilevel"/>
    <w:tmpl w:val="B1B63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A79FD"/>
    <w:multiLevelType w:val="multilevel"/>
    <w:tmpl w:val="3D90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F07F3C"/>
    <w:multiLevelType w:val="multilevel"/>
    <w:tmpl w:val="FFE8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338E4"/>
    <w:multiLevelType w:val="multilevel"/>
    <w:tmpl w:val="A5A0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B0130"/>
    <w:multiLevelType w:val="multilevel"/>
    <w:tmpl w:val="FAD0A0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536439">
    <w:abstractNumId w:val="6"/>
  </w:num>
  <w:num w:numId="2" w16cid:durableId="1006783491">
    <w:abstractNumId w:val="10"/>
  </w:num>
  <w:num w:numId="3" w16cid:durableId="2035496403">
    <w:abstractNumId w:val="5"/>
  </w:num>
  <w:num w:numId="4" w16cid:durableId="1842043584">
    <w:abstractNumId w:val="12"/>
  </w:num>
  <w:num w:numId="5" w16cid:durableId="805585904">
    <w:abstractNumId w:val="17"/>
  </w:num>
  <w:num w:numId="6" w16cid:durableId="1438912147">
    <w:abstractNumId w:val="7"/>
  </w:num>
  <w:num w:numId="7" w16cid:durableId="1321545422">
    <w:abstractNumId w:val="9"/>
  </w:num>
  <w:num w:numId="8" w16cid:durableId="1687634787">
    <w:abstractNumId w:val="14"/>
  </w:num>
  <w:num w:numId="9" w16cid:durableId="1058557022">
    <w:abstractNumId w:val="13"/>
  </w:num>
  <w:num w:numId="10" w16cid:durableId="689650679">
    <w:abstractNumId w:val="16"/>
  </w:num>
  <w:num w:numId="11" w16cid:durableId="2634789">
    <w:abstractNumId w:val="1"/>
  </w:num>
  <w:num w:numId="12" w16cid:durableId="71466739">
    <w:abstractNumId w:val="2"/>
  </w:num>
  <w:num w:numId="13" w16cid:durableId="1872570535">
    <w:abstractNumId w:val="0"/>
  </w:num>
  <w:num w:numId="14" w16cid:durableId="1895388902">
    <w:abstractNumId w:val="8"/>
  </w:num>
  <w:num w:numId="15" w16cid:durableId="649678694">
    <w:abstractNumId w:val="15"/>
  </w:num>
  <w:num w:numId="16" w16cid:durableId="717776598">
    <w:abstractNumId w:val="4"/>
  </w:num>
  <w:num w:numId="17" w16cid:durableId="1848399575">
    <w:abstractNumId w:val="11"/>
  </w:num>
  <w:num w:numId="18" w16cid:durableId="2033257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9C"/>
    <w:rsid w:val="003B4B0B"/>
    <w:rsid w:val="00D10DB1"/>
    <w:rsid w:val="00F6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F552"/>
  <w15:chartTrackingRefBased/>
  <w15:docId w15:val="{F3F0D317-B18F-466E-8A3C-F99A7189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635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F63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63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1678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</cp:revision>
  <dcterms:created xsi:type="dcterms:W3CDTF">2024-02-10T20:05:00Z</dcterms:created>
  <dcterms:modified xsi:type="dcterms:W3CDTF">2024-02-10T20:33:00Z</dcterms:modified>
</cp:coreProperties>
</file>