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D7E6B" w14:textId="436CDD76" w:rsidR="00141696" w:rsidRPr="00141696" w:rsidRDefault="00141696" w:rsidP="00141696">
      <w:pPr>
        <w:jc w:val="center"/>
        <w:rPr>
          <w:b/>
          <w:bCs/>
          <w:sz w:val="22"/>
          <w:szCs w:val="24"/>
        </w:rPr>
      </w:pPr>
      <w:r>
        <w:rPr>
          <w:rFonts w:hint="eastAsia"/>
          <w:b/>
          <w:bCs/>
          <w:sz w:val="22"/>
          <w:szCs w:val="24"/>
        </w:rPr>
        <w:t>雷达与信息对抗作业</w:t>
      </w:r>
      <w:r w:rsidR="00F84E1E">
        <w:rPr>
          <w:rFonts w:hint="eastAsia"/>
          <w:b/>
          <w:bCs/>
          <w:sz w:val="22"/>
          <w:szCs w:val="24"/>
        </w:rPr>
        <w:t>第二次</w:t>
      </w:r>
      <w:r>
        <w:rPr>
          <w:rFonts w:hint="eastAsia"/>
          <w:b/>
          <w:bCs/>
          <w:sz w:val="22"/>
          <w:szCs w:val="24"/>
        </w:rPr>
        <w:t>出题</w:t>
      </w:r>
    </w:p>
    <w:p w14:paraId="7781B187" w14:textId="111B1A57" w:rsidR="00141696" w:rsidRDefault="00141696">
      <w:r>
        <w:rPr>
          <w:rFonts w:hint="eastAsia"/>
        </w:rPr>
        <w:t xml:space="preserve"> </w:t>
      </w:r>
      <w:r>
        <w:t xml:space="preserve">                                               </w:t>
      </w:r>
      <w:r>
        <w:rPr>
          <w:rFonts w:hint="eastAsia"/>
        </w:rPr>
        <w:t>电磁1802</w:t>
      </w:r>
      <w:r>
        <w:t xml:space="preserve">  </w:t>
      </w:r>
      <w:proofErr w:type="gramStart"/>
      <w:r>
        <w:rPr>
          <w:rFonts w:hint="eastAsia"/>
        </w:rPr>
        <w:t>吴叶赛</w:t>
      </w:r>
      <w:proofErr w:type="gramEnd"/>
      <w:r>
        <w:rPr>
          <w:rFonts w:hint="eastAsia"/>
        </w:rPr>
        <w:t xml:space="preserve"> </w:t>
      </w:r>
      <w:r>
        <w:t xml:space="preserve"> U</w:t>
      </w:r>
      <w:r>
        <w:rPr>
          <w:rFonts w:hint="eastAsia"/>
        </w:rPr>
        <w:t>201813405</w:t>
      </w:r>
    </w:p>
    <w:p w14:paraId="451958F4" w14:textId="3FE5AB20" w:rsidR="009C4565" w:rsidRDefault="009C4565" w:rsidP="009C4565">
      <w:pPr>
        <w:pStyle w:val="a8"/>
        <w:numPr>
          <w:ilvl w:val="0"/>
          <w:numId w:val="1"/>
        </w:numPr>
        <w:ind w:firstLineChars="0"/>
      </w:pPr>
      <w:r w:rsidRPr="009C4565">
        <w:rPr>
          <w:rFonts w:hint="eastAsia"/>
        </w:rPr>
        <w:t>空间选择抗干扰即空域抗干扰。空间选择法的基础，是利用干扰和信号在空间特性上的差别，</w:t>
      </w:r>
      <w:r>
        <w:rPr>
          <w:rFonts w:hint="eastAsia"/>
        </w:rPr>
        <w:t>有哪些</w:t>
      </w:r>
      <w:r w:rsidRPr="009C4565">
        <w:rPr>
          <w:rFonts w:hint="eastAsia"/>
        </w:rPr>
        <w:t>措施来减小甚至消除天线对干扰能量的接收</w:t>
      </w:r>
      <w:r>
        <w:rPr>
          <w:rFonts w:hint="eastAsia"/>
        </w:rPr>
        <w:t>？</w:t>
      </w:r>
    </w:p>
    <w:p w14:paraId="06D1F661" w14:textId="684D7502" w:rsidR="009C4565" w:rsidRDefault="009C4565" w:rsidP="009C4565">
      <w:r>
        <w:rPr>
          <w:rFonts w:hint="eastAsia"/>
        </w:rPr>
        <w:t>答：</w:t>
      </w:r>
      <w:r w:rsidRPr="009C4565">
        <w:t>1．采用高增益、窄波束天线</w:t>
      </w:r>
    </w:p>
    <w:p w14:paraId="7E8EB1FA" w14:textId="7D87C419" w:rsidR="009C4565" w:rsidRDefault="009C4565" w:rsidP="009C4565">
      <w:pPr>
        <w:rPr>
          <w:rFonts w:hint="eastAsia"/>
        </w:rPr>
      </w:pPr>
      <w:r>
        <w:rPr>
          <w:rFonts w:hint="eastAsia"/>
        </w:rPr>
        <w:t xml:space="preserve"> </w:t>
      </w:r>
      <w:r>
        <w:t xml:space="preserve">   </w:t>
      </w:r>
      <w:r w:rsidRPr="009C4565">
        <w:t>2．旁瓣消隐技术</w:t>
      </w:r>
    </w:p>
    <w:p w14:paraId="731F7E29" w14:textId="0223F61A" w:rsidR="009C4565" w:rsidRDefault="009C4565">
      <w:r>
        <w:rPr>
          <w:rFonts w:hint="eastAsia"/>
        </w:rPr>
        <w:t xml:space="preserve"> </w:t>
      </w:r>
      <w:r>
        <w:t xml:space="preserve">   </w:t>
      </w:r>
      <w:r w:rsidRPr="009C4565">
        <w:t>3．天线自适应抗干扰技术</w:t>
      </w:r>
    </w:p>
    <w:p w14:paraId="62995BA9" w14:textId="2427ABA4" w:rsidR="009C4565" w:rsidRDefault="009C4565">
      <w:pPr>
        <w:rPr>
          <w:rFonts w:hint="eastAsia"/>
        </w:rPr>
      </w:pPr>
      <w:r>
        <w:rPr>
          <w:rFonts w:hint="eastAsia"/>
        </w:rPr>
        <w:t xml:space="preserve"> </w:t>
      </w:r>
      <w:r>
        <w:t xml:space="preserve">   </w:t>
      </w:r>
      <w:r w:rsidRPr="009C4565">
        <w:t>4．极化选择法</w:t>
      </w:r>
    </w:p>
    <w:p w14:paraId="2F30224F" w14:textId="77777777" w:rsidR="009C4565" w:rsidRDefault="009C4565">
      <w:pPr>
        <w:rPr>
          <w:rFonts w:hint="eastAsia"/>
        </w:rPr>
      </w:pPr>
    </w:p>
    <w:p w14:paraId="15EE2062" w14:textId="7F106319" w:rsidR="001953E1" w:rsidRDefault="00220794" w:rsidP="009C4565">
      <w:pPr>
        <w:pStyle w:val="a8"/>
        <w:numPr>
          <w:ilvl w:val="0"/>
          <w:numId w:val="1"/>
        </w:numPr>
        <w:ind w:firstLineChars="0"/>
      </w:pPr>
      <w:r>
        <w:rPr>
          <w:rFonts w:hint="eastAsia"/>
        </w:rPr>
        <w:t>超外差接收机的优点有哪些？其中进行二次变频的目的是？</w:t>
      </w:r>
    </w:p>
    <w:p w14:paraId="0980BA58" w14:textId="40AE8BBE" w:rsidR="00220794" w:rsidRDefault="00220794" w:rsidP="00220794">
      <w:pPr>
        <w:ind w:left="420" w:hangingChars="200" w:hanging="420"/>
      </w:pPr>
      <w:r>
        <w:rPr>
          <w:rFonts w:hint="eastAsia"/>
        </w:rPr>
        <w:t>答：</w:t>
      </w:r>
      <w:r w:rsidRPr="00220794">
        <w:rPr>
          <w:rFonts w:hint="eastAsia"/>
        </w:rPr>
        <w:t>超外差式接收机的优点:  </w:t>
      </w:r>
      <w:r w:rsidRPr="00220794">
        <w:rPr>
          <w:rFonts w:hint="eastAsia"/>
        </w:rPr>
        <w:br/>
      </w:r>
      <w:r>
        <w:rPr>
          <w:rFonts w:hint="eastAsia"/>
        </w:rPr>
        <w:t>（</w:t>
      </w:r>
      <w:r w:rsidRPr="00220794">
        <w:rPr>
          <w:rFonts w:hint="eastAsia"/>
        </w:rPr>
        <w:t>1</w:t>
      </w:r>
      <w:r>
        <w:rPr>
          <w:rFonts w:hint="eastAsia"/>
        </w:rPr>
        <w:t>）</w:t>
      </w:r>
      <w:r w:rsidRPr="00220794">
        <w:rPr>
          <w:rFonts w:hint="eastAsia"/>
        </w:rPr>
        <w:t>. 由于变频后为固定的中频，频率比较低，容易获得比较大的放大量，因此接收机的灵敏度可以做得很高。  </w:t>
      </w:r>
      <w:r w:rsidRPr="00220794">
        <w:rPr>
          <w:rFonts w:hint="eastAsia"/>
        </w:rPr>
        <w:br/>
      </w:r>
      <w:r>
        <w:rPr>
          <w:rFonts w:hint="eastAsia"/>
        </w:rPr>
        <w:t>（</w:t>
      </w:r>
      <w:r w:rsidRPr="00220794">
        <w:rPr>
          <w:rFonts w:hint="eastAsia"/>
        </w:rPr>
        <w:t>2</w:t>
      </w:r>
      <w:r>
        <w:rPr>
          <w:rFonts w:hint="eastAsia"/>
        </w:rPr>
        <w:t>）</w:t>
      </w:r>
      <w:r w:rsidRPr="00220794">
        <w:rPr>
          <w:rFonts w:hint="eastAsia"/>
        </w:rPr>
        <w:t>. 由于外来高频信号都变成了一种固定的中频，这样就容易解决不同电台信号放大不均匀的问题。</w:t>
      </w:r>
      <w:r w:rsidRPr="00220794">
        <w:rPr>
          <w:rFonts w:hint="eastAsia"/>
        </w:rPr>
        <w:br/>
      </w:r>
      <w:r>
        <w:rPr>
          <w:rFonts w:hint="eastAsia"/>
        </w:rPr>
        <w:t>（</w:t>
      </w:r>
      <w:r w:rsidRPr="00220794">
        <w:rPr>
          <w:rFonts w:hint="eastAsia"/>
        </w:rPr>
        <w:t>3</w:t>
      </w:r>
      <w:r>
        <w:t>）</w:t>
      </w:r>
      <w:r w:rsidRPr="00220794">
        <w:rPr>
          <w:rFonts w:hint="eastAsia"/>
        </w:rPr>
        <w:t>. 由于采用“差频”作用，外来信号必须和振荡信号相差为预定的中频才能进入电路，而且选频回路、中频放大谐振回路又是一个良好的滤波器，其他干扰信号就被抑制了，从而提高了选择性。</w:t>
      </w:r>
      <w:r>
        <w:rPr>
          <w:rFonts w:hint="eastAsia"/>
        </w:rPr>
        <w:t xml:space="preserve"> </w:t>
      </w:r>
      <w:r>
        <w:t xml:space="preserve">   </w:t>
      </w:r>
    </w:p>
    <w:p w14:paraId="1ECA0CCB" w14:textId="75176C1A" w:rsidR="00220794" w:rsidRDefault="00220794" w:rsidP="00220794">
      <w:pPr>
        <w:ind w:leftChars="200" w:left="420"/>
      </w:pPr>
      <w:r w:rsidRPr="00220794">
        <w:rPr>
          <w:rFonts w:hint="eastAsia"/>
        </w:rPr>
        <w:t>二次变频的目的：提高</w:t>
      </w:r>
      <w:proofErr w:type="gramStart"/>
      <w:r w:rsidRPr="00220794">
        <w:rPr>
          <w:rFonts w:hint="eastAsia"/>
        </w:rPr>
        <w:t>假象镜频抑制能力像频抗拒</w:t>
      </w:r>
      <w:proofErr w:type="gramEnd"/>
      <w:r w:rsidRPr="00220794">
        <w:rPr>
          <w:rFonts w:hint="eastAsia"/>
        </w:rPr>
        <w:t>比和提高灵敏度</w:t>
      </w:r>
      <w:r w:rsidRPr="00220794">
        <w:rPr>
          <w:rFonts w:hint="eastAsia"/>
        </w:rPr>
        <w:br/>
      </w:r>
    </w:p>
    <w:p w14:paraId="10C0C091" w14:textId="4DA84202" w:rsidR="006F0292" w:rsidRDefault="006F0292" w:rsidP="006F0292"/>
    <w:p w14:paraId="4AF91D91" w14:textId="46C8CEAC" w:rsidR="006F0292" w:rsidRDefault="009C4565" w:rsidP="006F0292">
      <w:r>
        <w:rPr>
          <w:rFonts w:hint="eastAsia"/>
        </w:rPr>
        <w:t>3</w:t>
      </w:r>
      <w:r w:rsidR="006F0292">
        <w:rPr>
          <w:rFonts w:hint="eastAsia"/>
        </w:rPr>
        <w:t>.</w:t>
      </w:r>
      <w:r w:rsidR="00E347A2" w:rsidRPr="00E347A2">
        <w:rPr>
          <w:rFonts w:ascii="Times New Roman" w:hint="eastAsia"/>
          <w:shadow/>
          <w:color w:val="CC0000"/>
          <w:kern w:val="24"/>
          <w:sz w:val="42"/>
          <w:szCs w:val="42"/>
          <w14:shadow w14:blurRad="38100" w14:dist="38100" w14:dir="2700000" w14:sx="100000" w14:sy="100000" w14:kx="0" w14:ky="0" w14:algn="tl">
            <w14:srgbClr w14:val="C0C0C0"/>
          </w14:shadow>
        </w:rPr>
        <w:t xml:space="preserve"> </w:t>
      </w:r>
      <w:r w:rsidR="00E347A2" w:rsidRPr="00E347A2">
        <w:rPr>
          <w:rFonts w:hint="eastAsia"/>
        </w:rPr>
        <w:t>在军事对抗领域中通常有“四大电子对抗”，它们</w:t>
      </w:r>
      <w:r w:rsidR="00E347A2">
        <w:rPr>
          <w:rFonts w:hint="eastAsia"/>
        </w:rPr>
        <w:t>从前往后依次</w:t>
      </w:r>
      <w:r w:rsidR="00E347A2" w:rsidRPr="00E347A2">
        <w:rPr>
          <w:rFonts w:hint="eastAsia"/>
        </w:rPr>
        <w:t>是</w:t>
      </w:r>
      <w:r w:rsidR="00E347A2">
        <w:rPr>
          <w:rFonts w:hint="eastAsia"/>
        </w:rPr>
        <w:t>哪四种，它们的大致介绍是？</w:t>
      </w:r>
    </w:p>
    <w:p w14:paraId="3B87C482" w14:textId="3306F960" w:rsidR="00E347A2" w:rsidRDefault="00E347A2" w:rsidP="006F0292">
      <w:r>
        <w:rPr>
          <w:rFonts w:hint="eastAsia"/>
        </w:rPr>
        <w:t>答：“四大电子对抗”分别是制导对抗，雷达对抗，通信对抗，引信对抗。</w:t>
      </w:r>
    </w:p>
    <w:p w14:paraId="2D99AAF9" w14:textId="2C2D29BD" w:rsidR="00E347A2" w:rsidRDefault="00E347A2" w:rsidP="00E347A2">
      <w:pPr>
        <w:ind w:firstLine="420"/>
      </w:pPr>
      <w:r w:rsidRPr="00E347A2">
        <w:rPr>
          <w:rFonts w:hint="eastAsia"/>
        </w:rPr>
        <w:t>制导对抗是为了破坏敌方武器的命中系统</w:t>
      </w:r>
      <w:r>
        <w:rPr>
          <w:rFonts w:hint="eastAsia"/>
        </w:rPr>
        <w:t>。</w:t>
      </w:r>
    </w:p>
    <w:p w14:paraId="0D1650F9" w14:textId="4CE26FBB" w:rsidR="00E347A2" w:rsidRDefault="00E347A2" w:rsidP="00E347A2">
      <w:pPr>
        <w:ind w:firstLine="420"/>
      </w:pPr>
      <w:r w:rsidRPr="00E347A2">
        <w:rPr>
          <w:rFonts w:hint="eastAsia"/>
        </w:rPr>
        <w:t>雷达对抗是为了破坏敌方的侦察系统</w:t>
      </w:r>
      <w:r>
        <w:rPr>
          <w:rFonts w:hint="eastAsia"/>
        </w:rPr>
        <w:t>。</w:t>
      </w:r>
    </w:p>
    <w:p w14:paraId="25E52D14" w14:textId="5F258007" w:rsidR="00E347A2" w:rsidRDefault="00E347A2" w:rsidP="00E347A2">
      <w:pPr>
        <w:ind w:firstLine="420"/>
      </w:pPr>
      <w:r w:rsidRPr="00E347A2">
        <w:rPr>
          <w:rFonts w:hint="eastAsia"/>
        </w:rPr>
        <w:t>通信对抗是为了破坏敌方的指挥系统</w:t>
      </w:r>
      <w:r>
        <w:rPr>
          <w:rFonts w:hint="eastAsia"/>
        </w:rPr>
        <w:t>。</w:t>
      </w:r>
    </w:p>
    <w:p w14:paraId="28262E59" w14:textId="6431E447" w:rsidR="00E347A2" w:rsidRDefault="00E347A2" w:rsidP="00E347A2">
      <w:pPr>
        <w:ind w:firstLine="420"/>
      </w:pPr>
      <w:r w:rsidRPr="00E347A2">
        <w:rPr>
          <w:rFonts w:hint="eastAsia"/>
        </w:rPr>
        <w:t>引信对抗是为了破坏敌方武器的终端毁伤系统</w:t>
      </w:r>
      <w:r>
        <w:rPr>
          <w:rFonts w:hint="eastAsia"/>
        </w:rPr>
        <w:t>。</w:t>
      </w:r>
    </w:p>
    <w:p w14:paraId="4004C4C3" w14:textId="7228D933" w:rsidR="00995386" w:rsidRPr="00995386" w:rsidRDefault="00995386" w:rsidP="00995386"/>
    <w:p w14:paraId="5E3EC4F5" w14:textId="70298E2D" w:rsidR="00E347A2" w:rsidRPr="00995386" w:rsidRDefault="00E347A2" w:rsidP="00E347A2"/>
    <w:p w14:paraId="2E6139E7" w14:textId="393C845A" w:rsidR="00E347A2" w:rsidRDefault="009C4565" w:rsidP="00E347A2">
      <w:r>
        <w:rPr>
          <w:rFonts w:hint="eastAsia"/>
        </w:rPr>
        <w:t>4</w:t>
      </w:r>
      <w:r w:rsidR="00995386">
        <w:rPr>
          <w:rFonts w:hint="eastAsia"/>
        </w:rPr>
        <w:t>.</w:t>
      </w:r>
      <w:r w:rsidR="00995386" w:rsidRPr="00995386">
        <w:rPr>
          <w:rFonts w:asciiTheme="majorHAnsi" w:eastAsia="仿宋_GB2312" w:cstheme="majorBidi" w:hint="eastAsia"/>
          <w:b/>
          <w:bCs/>
          <w:color w:val="44546A" w:themeColor="text2"/>
          <w:sz w:val="34"/>
          <w:szCs w:val="34"/>
        </w:rPr>
        <w:t xml:space="preserve"> </w:t>
      </w:r>
      <w:r w:rsidR="00995386" w:rsidRPr="00995386">
        <w:rPr>
          <w:rFonts w:hint="eastAsia"/>
        </w:rPr>
        <w:t>设输入（被</w:t>
      </w:r>
      <w:proofErr w:type="gramStart"/>
      <w:r w:rsidR="00995386" w:rsidRPr="00995386">
        <w:rPr>
          <w:rFonts w:hint="eastAsia"/>
        </w:rPr>
        <w:t>侦</w:t>
      </w:r>
      <w:proofErr w:type="gramEnd"/>
      <w:r w:rsidR="00995386" w:rsidRPr="00995386">
        <w:rPr>
          <w:rFonts w:hint="eastAsia"/>
        </w:rPr>
        <w:t>收）脉冲信号频率范围</w:t>
      </w:r>
      <w:r w:rsidR="00995386" w:rsidRPr="00995386">
        <w:t>100MHz</w:t>
      </w:r>
      <w:r w:rsidR="00995386" w:rsidRPr="00995386">
        <w:rPr>
          <w:rFonts w:hint="eastAsia"/>
        </w:rPr>
        <w:t>～</w:t>
      </w:r>
      <w:r w:rsidR="00995386" w:rsidRPr="00995386">
        <w:t>200MHz</w:t>
      </w:r>
      <w:r w:rsidR="00995386" w:rsidRPr="00995386">
        <w:rPr>
          <w:rFonts w:hint="eastAsia"/>
        </w:rPr>
        <w:t>，脉冲宽度</w:t>
      </w:r>
      <w:r w:rsidR="00995386" w:rsidRPr="00995386">
        <w:t>10</w:t>
      </w:r>
      <w:r w:rsidR="00995386" w:rsidRPr="00995386">
        <w:rPr>
          <w:rFonts w:hint="eastAsia"/>
        </w:rPr>
        <w:sym w:font="Symbol" w:char="F06D"/>
      </w:r>
      <w:r w:rsidR="00995386" w:rsidRPr="00995386">
        <w:t>S</w:t>
      </w:r>
      <w:r w:rsidR="00995386" w:rsidRPr="00995386">
        <w:rPr>
          <w:rFonts w:hint="eastAsia"/>
        </w:rPr>
        <w:t>，接收机本振信号频率范围</w:t>
      </w:r>
      <w:r w:rsidR="00995386" w:rsidRPr="00995386">
        <w:t>200MHz</w:t>
      </w:r>
      <w:r w:rsidR="00995386" w:rsidRPr="00995386">
        <w:rPr>
          <w:rFonts w:hint="eastAsia"/>
        </w:rPr>
        <w:t>～</w:t>
      </w:r>
      <w:r w:rsidR="00995386" w:rsidRPr="00995386">
        <w:t>300MHz</w:t>
      </w:r>
      <w:r w:rsidR="00995386" w:rsidRPr="00995386">
        <w:rPr>
          <w:rFonts w:hint="eastAsia"/>
        </w:rPr>
        <w:t>，扫频周期为</w:t>
      </w:r>
      <w:r w:rsidR="00995386" w:rsidRPr="00995386">
        <w:t>100</w:t>
      </w:r>
      <w:r w:rsidR="00995386" w:rsidRPr="00995386">
        <w:rPr>
          <w:rFonts w:hint="eastAsia"/>
        </w:rPr>
        <w:sym w:font="Symbol" w:char="F06D"/>
      </w:r>
      <w:r w:rsidR="00995386" w:rsidRPr="00995386">
        <w:t>S</w:t>
      </w:r>
      <w:r w:rsidR="00995386" w:rsidRPr="00995386">
        <w:rPr>
          <w:rFonts w:hint="eastAsia"/>
        </w:rPr>
        <w:t>，取上变频中频输出，则中频信号频率范围</w:t>
      </w:r>
      <w:r w:rsidR="00995386" w:rsidRPr="00995386">
        <w:t>300MHz</w:t>
      </w:r>
      <w:r w:rsidR="00995386" w:rsidRPr="00995386">
        <w:rPr>
          <w:rFonts w:hint="eastAsia"/>
        </w:rPr>
        <w:t>～</w:t>
      </w:r>
      <w:r w:rsidR="00995386" w:rsidRPr="00995386">
        <w:t>500MHz</w:t>
      </w:r>
      <w:r w:rsidR="00995386" w:rsidRPr="00995386">
        <w:rPr>
          <w:rFonts w:hint="eastAsia"/>
        </w:rPr>
        <w:t>。由于输入信号出现的时间是随机的，讨论下列三种情况下，匹配滤波器（色散延迟线）输出情况。</w:t>
      </w:r>
      <w:r w:rsidR="00995386" w:rsidRPr="00995386">
        <w:rPr>
          <w:rFonts w:hint="eastAsia"/>
        </w:rPr>
        <w:br/>
        <w:t xml:space="preserve">    </w:t>
      </w:r>
      <w:r w:rsidR="00995386" w:rsidRPr="00995386">
        <w:rPr>
          <w:rFonts w:hint="eastAsia"/>
        </w:rPr>
        <w:sym w:font="Wingdings 2" w:char="F06A"/>
      </w:r>
      <w:r w:rsidR="00995386" w:rsidRPr="00995386">
        <w:rPr>
          <w:rFonts w:hint="eastAsia"/>
        </w:rPr>
        <w:t>输入信号频率为</w:t>
      </w:r>
      <w:r w:rsidR="00995386" w:rsidRPr="00995386">
        <w:t>100MHz</w:t>
      </w:r>
      <w:r w:rsidR="00995386" w:rsidRPr="00995386">
        <w:rPr>
          <w:rFonts w:hint="eastAsia"/>
        </w:rPr>
        <w:t>，从扫频起点</w:t>
      </w:r>
      <w:r w:rsidR="00995386" w:rsidRPr="00995386">
        <w:t xml:space="preserve">t=0 </w:t>
      </w:r>
      <w:r w:rsidR="00995386" w:rsidRPr="00995386">
        <w:rPr>
          <w:rFonts w:hint="eastAsia"/>
        </w:rPr>
        <w:sym w:font="Symbol" w:char="F06D"/>
      </w:r>
      <w:r w:rsidR="00995386" w:rsidRPr="00995386">
        <w:t xml:space="preserve">S </w:t>
      </w:r>
      <w:r w:rsidR="00995386" w:rsidRPr="00995386">
        <w:rPr>
          <w:rFonts w:hint="eastAsia"/>
        </w:rPr>
        <w:t>进入接收机；</w:t>
      </w:r>
      <w:r w:rsidR="00995386" w:rsidRPr="00995386">
        <w:rPr>
          <w:rFonts w:hint="eastAsia"/>
        </w:rPr>
        <w:br/>
        <w:t xml:space="preserve">    </w:t>
      </w:r>
      <w:r w:rsidR="00995386" w:rsidRPr="00995386">
        <w:rPr>
          <w:rFonts w:hint="eastAsia"/>
        </w:rPr>
        <w:sym w:font="Wingdings 2" w:char="F06B"/>
      </w:r>
      <w:r w:rsidR="00995386" w:rsidRPr="00995386">
        <w:rPr>
          <w:rFonts w:hint="eastAsia"/>
        </w:rPr>
        <w:t>输入信号频率为</w:t>
      </w:r>
      <w:r w:rsidR="00995386" w:rsidRPr="00995386">
        <w:t>100MHz</w:t>
      </w:r>
      <w:r w:rsidR="00995386" w:rsidRPr="00995386">
        <w:rPr>
          <w:rFonts w:hint="eastAsia"/>
        </w:rPr>
        <w:t>，从扫频起点</w:t>
      </w:r>
      <w:r w:rsidR="00995386" w:rsidRPr="00995386">
        <w:t xml:space="preserve">t=50 </w:t>
      </w:r>
      <w:r w:rsidR="00995386" w:rsidRPr="00995386">
        <w:rPr>
          <w:rFonts w:hint="eastAsia"/>
        </w:rPr>
        <w:sym w:font="Symbol" w:char="F06D"/>
      </w:r>
      <w:r w:rsidR="00995386" w:rsidRPr="00995386">
        <w:t xml:space="preserve">S </w:t>
      </w:r>
      <w:r w:rsidR="00995386" w:rsidRPr="00995386">
        <w:rPr>
          <w:rFonts w:hint="eastAsia"/>
        </w:rPr>
        <w:t>进入接收机；</w:t>
      </w:r>
      <w:r w:rsidR="00995386" w:rsidRPr="00995386">
        <w:rPr>
          <w:rFonts w:hint="eastAsia"/>
        </w:rPr>
        <w:br/>
        <w:t xml:space="preserve">    </w:t>
      </w:r>
      <w:r w:rsidR="00995386" w:rsidRPr="00995386">
        <w:rPr>
          <w:rFonts w:hint="eastAsia"/>
        </w:rPr>
        <w:sym w:font="Wingdings 2" w:char="F06C"/>
      </w:r>
      <w:r w:rsidR="00995386" w:rsidRPr="00995386">
        <w:t xml:space="preserve"> 输入信号频率为200MHz</w:t>
      </w:r>
      <w:r w:rsidR="00995386" w:rsidRPr="00995386">
        <w:rPr>
          <w:rFonts w:hint="eastAsia"/>
        </w:rPr>
        <w:t>，从扫频起点</w:t>
      </w:r>
      <w:r w:rsidR="00995386" w:rsidRPr="00995386">
        <w:t xml:space="preserve">t=50 </w:t>
      </w:r>
      <w:r w:rsidR="00995386" w:rsidRPr="00995386">
        <w:rPr>
          <w:rFonts w:hint="eastAsia"/>
        </w:rPr>
        <w:sym w:font="Symbol" w:char="F06D"/>
      </w:r>
      <w:r w:rsidR="00995386" w:rsidRPr="00995386">
        <w:t>S</w:t>
      </w:r>
      <w:r w:rsidR="00995386" w:rsidRPr="00995386">
        <w:rPr>
          <w:rFonts w:hint="eastAsia"/>
        </w:rPr>
        <w:t>时刻进入接收机；</w:t>
      </w:r>
    </w:p>
    <w:p w14:paraId="3ECAA82B" w14:textId="0F7D4A30" w:rsidR="00E347A2" w:rsidRDefault="00995386" w:rsidP="00E347A2">
      <w:r>
        <w:rPr>
          <w:noProof/>
        </w:rPr>
        <w:lastRenderedPageBreak/>
        <w:drawing>
          <wp:inline distT="0" distB="0" distL="0" distR="0" wp14:anchorId="6A68D6D7" wp14:editId="61623705">
            <wp:extent cx="5876925" cy="22292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56" cy="2248083"/>
                    </a:xfrm>
                    <a:prstGeom prst="rect">
                      <a:avLst/>
                    </a:prstGeom>
                    <a:noFill/>
                  </pic:spPr>
                </pic:pic>
              </a:graphicData>
            </a:graphic>
          </wp:inline>
        </w:drawing>
      </w:r>
    </w:p>
    <w:p w14:paraId="16B7B466" w14:textId="59D0784D" w:rsidR="00995386" w:rsidRDefault="00995386" w:rsidP="00995386">
      <w:pPr>
        <w:rPr>
          <w:b/>
          <w:bCs/>
        </w:rPr>
      </w:pPr>
      <w:r>
        <w:rPr>
          <w:rFonts w:hint="eastAsia"/>
        </w:rPr>
        <w:t>答：</w:t>
      </w:r>
      <w:r w:rsidRPr="00995386">
        <w:rPr>
          <w:rFonts w:hint="eastAsia"/>
        </w:rPr>
        <w:sym w:font="Wingdings 2" w:char="F06A"/>
      </w:r>
      <w:r w:rsidRPr="00995386">
        <w:rPr>
          <w:rFonts w:hint="eastAsia"/>
        </w:rPr>
        <w:t>输入(被</w:t>
      </w:r>
      <w:proofErr w:type="gramStart"/>
      <w:r w:rsidRPr="00995386">
        <w:rPr>
          <w:rFonts w:hint="eastAsia"/>
        </w:rPr>
        <w:t>侦</w:t>
      </w:r>
      <w:proofErr w:type="gramEnd"/>
      <w:r w:rsidRPr="00995386">
        <w:rPr>
          <w:rFonts w:hint="eastAsia"/>
        </w:rPr>
        <w:t xml:space="preserve">收)脉冲信号频率为100MHz，脉宽10 </w:t>
      </w:r>
      <w:r w:rsidRPr="00995386">
        <w:rPr>
          <w:rFonts w:hint="eastAsia"/>
        </w:rPr>
        <w:sym w:font="Symbol" w:char="F06D"/>
      </w:r>
      <w:r w:rsidRPr="00995386">
        <w:rPr>
          <w:rFonts w:hint="eastAsia"/>
        </w:rPr>
        <w:t>S，</w:t>
      </w:r>
      <w:r w:rsidRPr="00995386">
        <w:rPr>
          <w:rFonts w:hint="eastAsia"/>
          <w:i/>
          <w:iCs/>
        </w:rPr>
        <w:t>t</w:t>
      </w:r>
      <w:r w:rsidRPr="00995386">
        <w:rPr>
          <w:rFonts w:hint="eastAsia"/>
        </w:rPr>
        <w:t>=0</w:t>
      </w:r>
      <w:r w:rsidRPr="00995386">
        <w:rPr>
          <w:rFonts w:hint="eastAsia"/>
        </w:rPr>
        <w:sym w:font="Symbol" w:char="F06D"/>
      </w:r>
      <w:r w:rsidRPr="00995386">
        <w:rPr>
          <w:rFonts w:hint="eastAsia"/>
        </w:rPr>
        <w:t xml:space="preserve">S脉冲进入接收机，混频后，由例图 (a)可见，对应中频输出为：(射频频率+本振频率)=(100+200) MHz =300 MHz，输入脉冲后沿对应的中频输出为：(100+210) MHz＝310MHz。再由例图(b)和(c)可得，该中频脉冲信号前沿300MHz延迟 200 </w:t>
      </w:r>
      <w:r w:rsidRPr="00995386">
        <w:rPr>
          <w:rFonts w:hint="eastAsia"/>
        </w:rPr>
        <w:sym w:font="Symbol" w:char="F06D"/>
      </w:r>
      <w:r w:rsidRPr="00995386">
        <w:rPr>
          <w:rFonts w:hint="eastAsia"/>
        </w:rPr>
        <w:t>S后离开压缩线，后沿310MHz延迟190</w:t>
      </w:r>
      <w:r w:rsidRPr="00995386">
        <w:rPr>
          <w:rFonts w:hint="eastAsia"/>
        </w:rPr>
        <w:sym w:font="Symbol" w:char="F06D"/>
      </w:r>
      <w:r w:rsidRPr="00995386">
        <w:rPr>
          <w:rFonts w:hint="eastAsia"/>
        </w:rPr>
        <w:t>S后离开压缩线，脉冲结束。最后整个脉冲被压缩至</w:t>
      </w:r>
      <w:r w:rsidRPr="00995386">
        <w:rPr>
          <w:rFonts w:hint="eastAsia"/>
          <w:i/>
          <w:iCs/>
        </w:rPr>
        <w:t>t</w:t>
      </w:r>
      <w:r w:rsidRPr="00995386">
        <w:rPr>
          <w:rFonts w:hint="eastAsia"/>
        </w:rPr>
        <w:t>=200</w:t>
      </w:r>
      <w:r w:rsidRPr="00995386">
        <w:rPr>
          <w:rFonts w:hint="eastAsia"/>
        </w:rPr>
        <w:sym w:font="Symbol" w:char="F06D"/>
      </w:r>
      <w:r w:rsidRPr="00995386">
        <w:rPr>
          <w:rFonts w:hint="eastAsia"/>
        </w:rPr>
        <w:t>S位置，如下图 (a)所示，说明</w:t>
      </w:r>
      <w:r w:rsidRPr="00995386">
        <w:rPr>
          <w:rFonts w:hint="eastAsia"/>
          <w:i/>
          <w:iCs/>
        </w:rPr>
        <w:t>t</w:t>
      </w:r>
      <w:r w:rsidRPr="00995386">
        <w:rPr>
          <w:rFonts w:hint="eastAsia"/>
        </w:rPr>
        <w:t>=200</w:t>
      </w:r>
      <w:r w:rsidRPr="00995386">
        <w:rPr>
          <w:rFonts w:hint="eastAsia"/>
        </w:rPr>
        <w:sym w:font="Symbol" w:char="F06D"/>
      </w:r>
      <w:r w:rsidRPr="00995386">
        <w:rPr>
          <w:rFonts w:hint="eastAsia"/>
        </w:rPr>
        <w:t>S位置对应于输入射频为100MHz的信号。</w:t>
      </w:r>
    </w:p>
    <w:p w14:paraId="2DA40A33" w14:textId="01ED6AB0" w:rsidR="00995386" w:rsidRDefault="00995386" w:rsidP="00995386">
      <w:pPr>
        <w:rPr>
          <w:b/>
          <w:bCs/>
        </w:rPr>
      </w:pPr>
      <w:r>
        <w:rPr>
          <w:b/>
          <w:bCs/>
          <w:noProof/>
        </w:rPr>
        <w:drawing>
          <wp:inline distT="0" distB="0" distL="0" distR="0" wp14:anchorId="38271A5C" wp14:editId="0A267F47">
            <wp:extent cx="5218430" cy="2810510"/>
            <wp:effectExtent l="0" t="0" r="1270" b="889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430" cy="2810510"/>
                    </a:xfrm>
                    <a:prstGeom prst="rect">
                      <a:avLst/>
                    </a:prstGeom>
                    <a:noFill/>
                  </pic:spPr>
                </pic:pic>
              </a:graphicData>
            </a:graphic>
          </wp:inline>
        </w:drawing>
      </w:r>
    </w:p>
    <w:p w14:paraId="617D3E31" w14:textId="73D54717" w:rsidR="00995386" w:rsidRDefault="00995386" w:rsidP="00995386"/>
    <w:p w14:paraId="4370E11F" w14:textId="77777777" w:rsidR="00995386" w:rsidRPr="00995386" w:rsidRDefault="00995386" w:rsidP="00995386">
      <w:r w:rsidRPr="00995386">
        <w:rPr>
          <w:rFonts w:hint="eastAsia"/>
        </w:rPr>
        <w:sym w:font="Wingdings 2" w:char="F06B"/>
      </w:r>
      <w:r w:rsidRPr="00995386">
        <w:rPr>
          <w:rFonts w:hint="eastAsia"/>
        </w:rPr>
        <w:t>同理，输入(被</w:t>
      </w:r>
      <w:proofErr w:type="gramStart"/>
      <w:r w:rsidRPr="00995386">
        <w:rPr>
          <w:rFonts w:hint="eastAsia"/>
        </w:rPr>
        <w:t>侦</w:t>
      </w:r>
      <w:proofErr w:type="gramEnd"/>
      <w:r w:rsidRPr="00995386">
        <w:rPr>
          <w:rFonts w:hint="eastAsia"/>
        </w:rPr>
        <w:t xml:space="preserve">收)脉冲信号频率为100MHz，脉宽10 </w:t>
      </w:r>
      <w:r w:rsidRPr="00995386">
        <w:rPr>
          <w:rFonts w:hint="eastAsia"/>
        </w:rPr>
        <w:sym w:font="Symbol" w:char="F06D"/>
      </w:r>
      <w:r w:rsidRPr="00995386">
        <w:rPr>
          <w:rFonts w:hint="eastAsia"/>
        </w:rPr>
        <w:t>S，</w:t>
      </w:r>
      <w:r w:rsidRPr="00995386">
        <w:rPr>
          <w:rFonts w:hint="eastAsia"/>
          <w:i/>
          <w:iCs/>
        </w:rPr>
        <w:t>t</w:t>
      </w:r>
      <w:r w:rsidRPr="00995386">
        <w:rPr>
          <w:rFonts w:hint="eastAsia"/>
        </w:rPr>
        <w:t>=50</w:t>
      </w:r>
      <w:r w:rsidRPr="00995386">
        <w:rPr>
          <w:rFonts w:hint="eastAsia"/>
        </w:rPr>
        <w:sym w:font="Symbol" w:char="F06D"/>
      </w:r>
      <w:r w:rsidRPr="00995386">
        <w:rPr>
          <w:rFonts w:hint="eastAsia"/>
        </w:rPr>
        <w:t xml:space="preserve">S脉冲进入接收机，混频后，由例图 (a)可见，对应中频输出为350～360MHz。再由例图 (b)和(c)可得，该中频脉冲信号前沿350MHz延迟 150 </w:t>
      </w:r>
      <w:r w:rsidRPr="00995386">
        <w:rPr>
          <w:rFonts w:hint="eastAsia"/>
        </w:rPr>
        <w:sym w:font="Symbol" w:char="F06D"/>
      </w:r>
      <w:r w:rsidRPr="00995386">
        <w:rPr>
          <w:rFonts w:hint="eastAsia"/>
        </w:rPr>
        <w:t>S后离开压缩线，后沿360MHz延迟140</w:t>
      </w:r>
      <w:r w:rsidRPr="00995386">
        <w:rPr>
          <w:rFonts w:hint="eastAsia"/>
        </w:rPr>
        <w:sym w:font="Symbol" w:char="F06D"/>
      </w:r>
      <w:r w:rsidRPr="00995386">
        <w:rPr>
          <w:rFonts w:hint="eastAsia"/>
        </w:rPr>
        <w:t>S后离开压缩线，脉冲结束。最后整个脉冲被压缩至</w:t>
      </w:r>
      <w:r w:rsidRPr="00995386">
        <w:rPr>
          <w:rFonts w:hint="eastAsia"/>
          <w:i/>
          <w:iCs/>
        </w:rPr>
        <w:t>t</w:t>
      </w:r>
      <w:r w:rsidRPr="00995386">
        <w:rPr>
          <w:rFonts w:hint="eastAsia"/>
        </w:rPr>
        <w:t>=200</w:t>
      </w:r>
      <w:r w:rsidRPr="00995386">
        <w:rPr>
          <w:rFonts w:hint="eastAsia"/>
        </w:rPr>
        <w:sym w:font="Symbol" w:char="F06D"/>
      </w:r>
      <w:r w:rsidRPr="00995386">
        <w:rPr>
          <w:rFonts w:hint="eastAsia"/>
        </w:rPr>
        <w:t>S位置，如下图所示，说明</w:t>
      </w:r>
      <w:r w:rsidRPr="00995386">
        <w:rPr>
          <w:rFonts w:hint="eastAsia"/>
          <w:i/>
          <w:iCs/>
        </w:rPr>
        <w:t>t</w:t>
      </w:r>
      <w:r w:rsidRPr="00995386">
        <w:rPr>
          <w:rFonts w:hint="eastAsia"/>
        </w:rPr>
        <w:t>=200</w:t>
      </w:r>
      <w:r w:rsidRPr="00995386">
        <w:rPr>
          <w:rFonts w:hint="eastAsia"/>
        </w:rPr>
        <w:sym w:font="Symbol" w:char="F06D"/>
      </w:r>
      <w:r w:rsidRPr="00995386">
        <w:rPr>
          <w:rFonts w:hint="eastAsia"/>
        </w:rPr>
        <w:t xml:space="preserve">S位置仍然对应于输入射频为100MHz的信号。 </w:t>
      </w:r>
    </w:p>
    <w:p w14:paraId="58152CF6" w14:textId="77777777" w:rsidR="00995386" w:rsidRPr="00995386" w:rsidRDefault="00995386" w:rsidP="00995386"/>
    <w:p w14:paraId="0F633ED2" w14:textId="5108CDEA" w:rsidR="00E347A2" w:rsidRPr="00995386" w:rsidRDefault="00995386" w:rsidP="00E347A2">
      <w:r>
        <w:rPr>
          <w:noProof/>
        </w:rPr>
        <w:lastRenderedPageBreak/>
        <w:drawing>
          <wp:inline distT="0" distB="0" distL="0" distR="0" wp14:anchorId="3355B652" wp14:editId="521D81C9">
            <wp:extent cx="6047740" cy="3042285"/>
            <wp:effectExtent l="0" t="0" r="0" b="571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7740" cy="3042285"/>
                    </a:xfrm>
                    <a:prstGeom prst="rect">
                      <a:avLst/>
                    </a:prstGeom>
                    <a:noFill/>
                  </pic:spPr>
                </pic:pic>
              </a:graphicData>
            </a:graphic>
          </wp:inline>
        </w:drawing>
      </w:r>
    </w:p>
    <w:p w14:paraId="1FF59211" w14:textId="77777777" w:rsidR="00995386" w:rsidRPr="00995386" w:rsidRDefault="00995386" w:rsidP="00995386">
      <w:r w:rsidRPr="00995386">
        <w:sym w:font="Wingdings 2" w:char="F06C"/>
      </w:r>
      <w:r w:rsidRPr="00995386">
        <w:rPr>
          <w:rFonts w:hint="eastAsia"/>
        </w:rPr>
        <w:t xml:space="preserve"> 输入(被</w:t>
      </w:r>
      <w:proofErr w:type="gramStart"/>
      <w:r w:rsidRPr="00995386">
        <w:rPr>
          <w:rFonts w:hint="eastAsia"/>
        </w:rPr>
        <w:t>侦</w:t>
      </w:r>
      <w:proofErr w:type="gramEnd"/>
      <w:r w:rsidRPr="00995386">
        <w:rPr>
          <w:rFonts w:hint="eastAsia"/>
        </w:rPr>
        <w:t xml:space="preserve">收)脉冲信号频率为200MHz，脉宽10 </w:t>
      </w:r>
      <w:r w:rsidRPr="00995386">
        <w:sym w:font="Symbol" w:char="F06D"/>
      </w:r>
      <w:r w:rsidRPr="00995386">
        <w:rPr>
          <w:rFonts w:hint="eastAsia"/>
        </w:rPr>
        <w:t>S，t=50</w:t>
      </w:r>
      <w:r w:rsidRPr="00995386">
        <w:sym w:font="Symbol" w:char="F06D"/>
      </w:r>
      <w:r w:rsidRPr="00995386">
        <w:rPr>
          <w:rFonts w:hint="eastAsia"/>
        </w:rPr>
        <w:t xml:space="preserve">S脉冲进入接收机，混频后，由例图 (a)可见，对应中频输出为450～460MHz。在由例图 (b)和(c)可得，该中频脉冲信号前沿450MHz延迟 50 </w:t>
      </w:r>
      <w:r w:rsidRPr="00995386">
        <w:sym w:font="Symbol" w:char="F06D"/>
      </w:r>
      <w:r w:rsidRPr="00995386">
        <w:rPr>
          <w:rFonts w:hint="eastAsia"/>
        </w:rPr>
        <w:t>S后离开压缩线，后沿460MHz延迟40</w:t>
      </w:r>
      <w:r w:rsidRPr="00995386">
        <w:sym w:font="Symbol" w:char="F06D"/>
      </w:r>
      <w:r w:rsidRPr="00995386">
        <w:rPr>
          <w:rFonts w:hint="eastAsia"/>
        </w:rPr>
        <w:t>S后离开压缩线，脉冲结束。最后整个脉冲被压缩至t=100</w:t>
      </w:r>
      <w:r w:rsidRPr="00995386">
        <w:sym w:font="Symbol" w:char="F06D"/>
      </w:r>
      <w:r w:rsidRPr="00995386">
        <w:rPr>
          <w:rFonts w:hint="eastAsia"/>
        </w:rPr>
        <w:t>S位置，如下图 (c)所示，说明t=100</w:t>
      </w:r>
      <w:r w:rsidRPr="00995386">
        <w:sym w:font="Symbol" w:char="F06D"/>
      </w:r>
      <w:r w:rsidRPr="00995386">
        <w:rPr>
          <w:rFonts w:hint="eastAsia"/>
        </w:rPr>
        <w:t>S位置对应于输入射频为200MHz的信号。</w:t>
      </w:r>
    </w:p>
    <w:p w14:paraId="262C6826" w14:textId="39B8E1CB" w:rsidR="00E347A2" w:rsidRPr="00995386" w:rsidRDefault="00995386" w:rsidP="00E347A2">
      <w:r>
        <w:rPr>
          <w:noProof/>
        </w:rPr>
        <w:drawing>
          <wp:inline distT="0" distB="0" distL="0" distR="0" wp14:anchorId="7EE23F55" wp14:editId="71147AD3">
            <wp:extent cx="5937885" cy="2438400"/>
            <wp:effectExtent l="0" t="0" r="571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438400"/>
                    </a:xfrm>
                    <a:prstGeom prst="rect">
                      <a:avLst/>
                    </a:prstGeom>
                    <a:noFill/>
                  </pic:spPr>
                </pic:pic>
              </a:graphicData>
            </a:graphic>
          </wp:inline>
        </w:drawing>
      </w:r>
    </w:p>
    <w:p w14:paraId="594379DD" w14:textId="0CA6EF3A" w:rsidR="00865ABF" w:rsidRDefault="00865ABF" w:rsidP="00865ABF"/>
    <w:p w14:paraId="7B3432AC" w14:textId="74FB6C1F" w:rsidR="00865ABF" w:rsidRDefault="009C4565" w:rsidP="00865ABF">
      <w:r>
        <w:rPr>
          <w:rFonts w:hint="eastAsia"/>
        </w:rPr>
        <w:t>5</w:t>
      </w:r>
      <w:r w:rsidR="00865ABF">
        <w:rPr>
          <w:rFonts w:hint="eastAsia"/>
        </w:rPr>
        <w:t>.</w:t>
      </w:r>
      <w:r w:rsidR="00865ABF" w:rsidRPr="00865ABF">
        <w:t xml:space="preserve">  某雷达侦察设备采用全向振幅单脉冲---相邻</w:t>
      </w:r>
      <w:proofErr w:type="gramStart"/>
      <w:r w:rsidR="00865ABF" w:rsidRPr="00865ABF">
        <w:t>比幅法</w:t>
      </w:r>
      <w:proofErr w:type="gramEnd"/>
      <w:r w:rsidR="00865ABF" w:rsidRPr="00865ABF">
        <w:t>测向，天线方向图为高斯函数。试求:由电压失衡、波束宽度误差和波束安装误差所引起的三项系统测向误差是否与信号的到达方向有关，为什么?</w:t>
      </w:r>
    </w:p>
    <w:p w14:paraId="100E48B9" w14:textId="0D90E427" w:rsidR="00865ABF" w:rsidRDefault="00865ABF" w:rsidP="00865ABF">
      <w:pPr>
        <w:rPr>
          <w:noProof/>
        </w:rPr>
      </w:pPr>
      <w:r>
        <w:rPr>
          <w:rFonts w:hint="eastAsia"/>
        </w:rPr>
        <w:t>答:</w:t>
      </w:r>
      <w:r w:rsidRPr="00865ABF">
        <w:rPr>
          <w:noProof/>
        </w:rPr>
        <w:t xml:space="preserve"> </w:t>
      </w:r>
      <w:r>
        <w:rPr>
          <w:noProof/>
        </w:rPr>
        <w:lastRenderedPageBreak/>
        <w:drawing>
          <wp:inline distT="0" distB="0" distL="0" distR="0" wp14:anchorId="7A50F8B7" wp14:editId="30E2F2FF">
            <wp:extent cx="5274310" cy="1791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91970"/>
                    </a:xfrm>
                    <a:prstGeom prst="rect">
                      <a:avLst/>
                    </a:prstGeom>
                  </pic:spPr>
                </pic:pic>
              </a:graphicData>
            </a:graphic>
          </wp:inline>
        </w:drawing>
      </w:r>
    </w:p>
    <w:p w14:paraId="0A8D5289" w14:textId="56678DD4" w:rsidR="00865ABF" w:rsidRDefault="00865ABF" w:rsidP="00865ABF">
      <w:pPr>
        <w:rPr>
          <w:noProof/>
        </w:rPr>
      </w:pPr>
    </w:p>
    <w:p w14:paraId="5DB8F021" w14:textId="1A464E1F" w:rsidR="00865ABF" w:rsidRDefault="009C4565" w:rsidP="00865ABF">
      <w:pPr>
        <w:rPr>
          <w:noProof/>
        </w:rPr>
      </w:pPr>
      <w:r>
        <w:rPr>
          <w:rFonts w:hint="eastAsia"/>
          <w:noProof/>
        </w:rPr>
        <w:t>6</w:t>
      </w:r>
      <w:r w:rsidR="00865ABF">
        <w:rPr>
          <w:noProof/>
        </w:rPr>
        <w:t>.</w:t>
      </w:r>
      <w:r w:rsidR="00865ABF">
        <w:rPr>
          <w:rFonts w:hint="eastAsia"/>
          <w:noProof/>
        </w:rPr>
        <w:t>在全向测辐单脉冲测向技术中，</w:t>
      </w:r>
      <w:r w:rsidR="00865ABF" w:rsidRPr="00865ABF">
        <w:rPr>
          <w:rFonts w:hint="eastAsia"/>
          <w:noProof/>
        </w:rPr>
        <w:t>常用的信号处理方法主要有相邻比幅法和全方向比幅</w:t>
      </w:r>
      <w:r w:rsidR="00865ABF" w:rsidRPr="00865ABF">
        <w:rPr>
          <w:noProof/>
        </w:rPr>
        <w:t>法。</w:t>
      </w:r>
      <w:r w:rsidR="00865ABF">
        <w:rPr>
          <w:rFonts w:hint="eastAsia"/>
          <w:noProof/>
        </w:rPr>
        <w:t>对于全方位</w:t>
      </w:r>
      <w:r w:rsidR="00E77F63">
        <w:rPr>
          <w:rFonts w:hint="eastAsia"/>
          <w:noProof/>
        </w:rPr>
        <w:t>比辐法，天线函数</w:t>
      </w:r>
      <w:r w:rsidR="00E77F63" w:rsidRPr="00E77F63">
        <w:rPr>
          <w:rFonts w:hint="eastAsia"/>
          <w:noProof/>
        </w:rPr>
        <w:drawing>
          <wp:inline distT="0" distB="0" distL="0" distR="0" wp14:anchorId="09606977" wp14:editId="13D19878">
            <wp:extent cx="1219907" cy="403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6519" cy="429223"/>
                    </a:xfrm>
                    <a:prstGeom prst="rect">
                      <a:avLst/>
                    </a:prstGeom>
                    <a:noFill/>
                    <a:ln>
                      <a:noFill/>
                    </a:ln>
                  </pic:spPr>
                </pic:pic>
              </a:graphicData>
            </a:graphic>
          </wp:inline>
        </w:drawing>
      </w:r>
      <w:r w:rsidR="00E77F63">
        <w:rPr>
          <w:rFonts w:hint="eastAsia"/>
          <w:noProof/>
        </w:rPr>
        <w:t>，试求测向角度。</w:t>
      </w:r>
    </w:p>
    <w:p w14:paraId="0264C835" w14:textId="3B2C0C0F" w:rsidR="00E77F63" w:rsidRDefault="00E77F63" w:rsidP="00865ABF">
      <w:pPr>
        <w:rPr>
          <w:noProof/>
        </w:rPr>
      </w:pPr>
      <w:r>
        <w:rPr>
          <w:rFonts w:hint="eastAsia"/>
          <w:noProof/>
        </w:rPr>
        <w:t>答：</w:t>
      </w:r>
      <w:r w:rsidRPr="00E77F63">
        <w:rPr>
          <w:rFonts w:hint="eastAsia"/>
          <w:noProof/>
        </w:rPr>
        <w:t>对称天线函数</w:t>
      </w:r>
      <w:r w:rsidRPr="00E77F63">
        <w:rPr>
          <w:noProof/>
        </w:rPr>
        <w:t>F(θ)可展开傅氏级数:</w:t>
      </w:r>
    </w:p>
    <w:p w14:paraId="23D77344" w14:textId="0CFB9C79" w:rsidR="00E77F63" w:rsidRDefault="00E77F63" w:rsidP="00865ABF">
      <w:r w:rsidRPr="00E77F63">
        <w:rPr>
          <w:rFonts w:hint="eastAsia"/>
          <w:noProof/>
        </w:rPr>
        <w:drawing>
          <wp:inline distT="0" distB="0" distL="0" distR="0" wp14:anchorId="20C4B3AE" wp14:editId="42568A12">
            <wp:extent cx="3689350" cy="127790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023" cy="1293030"/>
                    </a:xfrm>
                    <a:prstGeom prst="rect">
                      <a:avLst/>
                    </a:prstGeom>
                    <a:noFill/>
                    <a:ln>
                      <a:noFill/>
                    </a:ln>
                  </pic:spPr>
                </pic:pic>
              </a:graphicData>
            </a:graphic>
          </wp:inline>
        </w:drawing>
      </w:r>
    </w:p>
    <w:p w14:paraId="2BAE8FD2" w14:textId="4F990230" w:rsidR="00E77F63" w:rsidRDefault="00E77F63" w:rsidP="00865ABF">
      <w:r w:rsidRPr="00E77F63">
        <w:rPr>
          <w:rFonts w:hint="eastAsia"/>
        </w:rPr>
        <w:t>用权值</w:t>
      </w:r>
      <w:r w:rsidRPr="00E77F63">
        <w:t>cos(</w:t>
      </w:r>
      <w:proofErr w:type="spellStart"/>
      <w:r w:rsidRPr="00E77F63">
        <w:t>iθS</w:t>
      </w:r>
      <w:proofErr w:type="spellEnd"/>
      <w:r w:rsidRPr="00E77F63">
        <w:t>), sin(</w:t>
      </w:r>
      <w:proofErr w:type="spellStart"/>
      <w:r w:rsidRPr="00E77F63">
        <w:t>iθS</w:t>
      </w:r>
      <w:proofErr w:type="spellEnd"/>
      <w:r w:rsidRPr="00E77F63">
        <w:t xml:space="preserve">),  </w:t>
      </w:r>
      <w:proofErr w:type="spellStart"/>
      <w:r w:rsidRPr="00E77F63">
        <w:t>i</w:t>
      </w:r>
      <w:proofErr w:type="spellEnd"/>
      <w:r w:rsidRPr="00E77F63">
        <w:t>=0,…,N-1,对各天线输出信号取加权和,有</w:t>
      </w:r>
    </w:p>
    <w:p w14:paraId="3BF5CDE5" w14:textId="5605A169" w:rsidR="00E77F63" w:rsidRDefault="00E77F63" w:rsidP="00865ABF">
      <w:r w:rsidRPr="00E77F63">
        <w:rPr>
          <w:rFonts w:hint="eastAsia"/>
          <w:noProof/>
        </w:rPr>
        <w:drawing>
          <wp:inline distT="0" distB="0" distL="0" distR="0" wp14:anchorId="67DFA489" wp14:editId="133AE8E7">
            <wp:extent cx="1539240" cy="845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5556" cy="859592"/>
                    </a:xfrm>
                    <a:prstGeom prst="rect">
                      <a:avLst/>
                    </a:prstGeom>
                    <a:noFill/>
                    <a:ln>
                      <a:noFill/>
                    </a:ln>
                  </pic:spPr>
                </pic:pic>
              </a:graphicData>
            </a:graphic>
          </wp:inline>
        </w:drawing>
      </w:r>
    </w:p>
    <w:p w14:paraId="310E1B87" w14:textId="05AE5CB6" w:rsidR="00E77F63" w:rsidRDefault="00E77F63" w:rsidP="00865ABF">
      <w:r w:rsidRPr="00E77F63">
        <w:rPr>
          <w:rFonts w:hint="eastAsia"/>
          <w:noProof/>
        </w:rPr>
        <w:drawing>
          <wp:inline distT="0" distB="0" distL="0" distR="0" wp14:anchorId="46852F70" wp14:editId="75818A95">
            <wp:extent cx="3147060" cy="7877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802" cy="808172"/>
                    </a:xfrm>
                    <a:prstGeom prst="rect">
                      <a:avLst/>
                    </a:prstGeom>
                    <a:noFill/>
                    <a:ln>
                      <a:noFill/>
                    </a:ln>
                  </pic:spPr>
                </pic:pic>
              </a:graphicData>
            </a:graphic>
          </wp:inline>
        </w:drawing>
      </w:r>
    </w:p>
    <w:p w14:paraId="0D2758DC" w14:textId="10937292" w:rsidR="00E77F63" w:rsidRDefault="00E77F63" w:rsidP="00865ABF">
      <w:r w:rsidRPr="00E77F63">
        <w:rPr>
          <w:rFonts w:hint="eastAsia"/>
        </w:rPr>
        <w:t>当天线数量较大时，天线函数的高次展开系数很小，此时式</w:t>
      </w:r>
      <w:r>
        <w:rPr>
          <w:rFonts w:hint="eastAsia"/>
        </w:rPr>
        <w:t>子</w:t>
      </w:r>
      <w:r w:rsidRPr="00E77F63">
        <w:t>近似为</w:t>
      </w:r>
    </w:p>
    <w:p w14:paraId="039EF694" w14:textId="32237539" w:rsidR="00E77F63" w:rsidRDefault="00E77F63" w:rsidP="00865ABF">
      <w:r w:rsidRPr="00E77F63">
        <w:rPr>
          <w:rFonts w:hint="eastAsia"/>
          <w:noProof/>
        </w:rPr>
        <w:drawing>
          <wp:inline distT="0" distB="0" distL="0" distR="0" wp14:anchorId="3AFAC908" wp14:editId="4E1FB9B0">
            <wp:extent cx="1112520" cy="795641"/>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7551" cy="806390"/>
                    </a:xfrm>
                    <a:prstGeom prst="rect">
                      <a:avLst/>
                    </a:prstGeom>
                    <a:noFill/>
                    <a:ln>
                      <a:noFill/>
                    </a:ln>
                  </pic:spPr>
                </pic:pic>
              </a:graphicData>
            </a:graphic>
          </wp:inline>
        </w:drawing>
      </w:r>
    </w:p>
    <w:p w14:paraId="1554CED9" w14:textId="6FF54356" w:rsidR="00E77F63" w:rsidRDefault="00E77F63" w:rsidP="00865ABF">
      <w:r w:rsidRPr="00E77F63">
        <w:rPr>
          <w:rFonts w:hint="eastAsia"/>
        </w:rPr>
        <w:t>利用</w:t>
      </w:r>
      <w:r w:rsidRPr="00E77F63">
        <w:t>C(θ)，S(θ)可无模糊地进行全方位测向</w:t>
      </w:r>
    </w:p>
    <w:p w14:paraId="2F252A30" w14:textId="3F74076B" w:rsidR="00E77F63" w:rsidRDefault="00E77F63" w:rsidP="00865ABF">
      <w:r w:rsidRPr="00E77F63">
        <w:rPr>
          <w:rFonts w:hint="eastAsia"/>
          <w:noProof/>
        </w:rPr>
        <w:drawing>
          <wp:inline distT="0" distB="0" distL="0" distR="0" wp14:anchorId="01B89783" wp14:editId="75B51859">
            <wp:extent cx="1135380" cy="45775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3731" cy="481282"/>
                    </a:xfrm>
                    <a:prstGeom prst="rect">
                      <a:avLst/>
                    </a:prstGeom>
                    <a:noFill/>
                    <a:ln>
                      <a:noFill/>
                    </a:ln>
                  </pic:spPr>
                </pic:pic>
              </a:graphicData>
            </a:graphic>
          </wp:inline>
        </w:drawing>
      </w:r>
    </w:p>
    <w:p w14:paraId="614D5BBA" w14:textId="22A811AC" w:rsidR="00E77F63" w:rsidRDefault="00E77F63" w:rsidP="00865ABF"/>
    <w:p w14:paraId="76B1274A" w14:textId="410CBAC7" w:rsidR="00E77F63" w:rsidRDefault="009C4565" w:rsidP="00E77F63">
      <w:r>
        <w:rPr>
          <w:rFonts w:hint="eastAsia"/>
        </w:rPr>
        <w:lastRenderedPageBreak/>
        <w:t>7</w:t>
      </w:r>
      <w:r w:rsidR="00E77F63">
        <w:rPr>
          <w:rFonts w:hint="eastAsia"/>
        </w:rPr>
        <w:t>.</w:t>
      </w:r>
      <w:r w:rsidR="00E77F63" w:rsidRPr="00E77F63">
        <w:t xml:space="preserve"> </w:t>
      </w:r>
      <w:r w:rsidR="00E77F63">
        <w:rPr>
          <w:rFonts w:hint="eastAsia"/>
        </w:rPr>
        <w:t>（</w:t>
      </w:r>
      <w:r w:rsidR="00E77F63">
        <w:t>1)简述雷达方向测量的意义。</w:t>
      </w:r>
    </w:p>
    <w:p w14:paraId="24BABEB7" w14:textId="053D3D25" w:rsidR="00E77F63" w:rsidRDefault="00E77F63" w:rsidP="00E77F63">
      <w:r>
        <w:t>(2)简述振幅法测向与相位法测向的基本概念。</w:t>
      </w:r>
    </w:p>
    <w:p w14:paraId="02439A94" w14:textId="7F7130B7" w:rsidR="00E77F63" w:rsidRDefault="00E77F63" w:rsidP="00E77F63">
      <w:r>
        <w:rPr>
          <w:rFonts w:hint="eastAsia"/>
        </w:rPr>
        <w:t>答：</w:t>
      </w:r>
      <w:r>
        <w:t>雷达方向是确定雷达的重要参数。通过雷达方向测量，不仅可以进行威胁</w:t>
      </w:r>
      <w:proofErr w:type="gramStart"/>
      <w:r>
        <w:t>源特征</w:t>
      </w:r>
      <w:proofErr w:type="gramEnd"/>
      <w:r>
        <w:t>识别和雷达对抗态势感知，而且可以为雷达干扰系统提供干扰方向引导信息，实现有效干扰。同时，雷达方向测量是实现威胁源定位的基础，并为精确攻击系统提供雷达的准确角度信息，实现对敌防空摧毁。</w:t>
      </w:r>
    </w:p>
    <w:p w14:paraId="1CDF7B0B" w14:textId="60BC7289" w:rsidR="00E77F63" w:rsidRDefault="00E77F63" w:rsidP="00E77F63">
      <w:pPr>
        <w:ind w:firstLineChars="200" w:firstLine="420"/>
      </w:pPr>
      <w:r>
        <w:t>按到达角信息形式分类，测向方法可分为振幅法测向与相位法测向。振幅法测向是指根据测向系统接收到的信号幅度相对大小来判断信号到达角。相位法又称为相位比较法测向，是利用两个相邻天线来测量同一信号在两个天线通道中产生的相位差来确定信号的到达角。</w:t>
      </w:r>
    </w:p>
    <w:p w14:paraId="4D417EFF" w14:textId="0E75952A" w:rsidR="00E77F63" w:rsidRDefault="00E77F63" w:rsidP="00E77F63"/>
    <w:p w14:paraId="4FE813BF" w14:textId="77777777" w:rsidR="007F5131" w:rsidRDefault="007F5131" w:rsidP="00E77F63">
      <w:pPr>
        <w:rPr>
          <w:rFonts w:hint="eastAsia"/>
        </w:rPr>
      </w:pPr>
    </w:p>
    <w:p w14:paraId="3CFDC8E8" w14:textId="0C22BEC5" w:rsidR="009C4565" w:rsidRPr="000E3907" w:rsidRDefault="009C4565" w:rsidP="009C4565">
      <w:pPr>
        <w:rPr>
          <w:rFonts w:hint="eastAsia"/>
        </w:rPr>
      </w:pPr>
      <w:r>
        <w:rPr>
          <w:rFonts w:hint="eastAsia"/>
        </w:rPr>
        <w:t>8</w:t>
      </w:r>
      <w:r>
        <w:t>.</w:t>
      </w:r>
      <w:r w:rsidRPr="000E3907">
        <w:t>对无线电引信的干扰也分有源干扰和无源干扰，其中有源干扰</w:t>
      </w:r>
      <w:r>
        <w:rPr>
          <w:rFonts w:hint="eastAsia"/>
        </w:rPr>
        <w:t>和无源干扰分别有哪些？</w:t>
      </w:r>
    </w:p>
    <w:p w14:paraId="6F114285" w14:textId="77777777" w:rsidR="009C4565" w:rsidRPr="000E3907" w:rsidRDefault="009C4565" w:rsidP="009C4565">
      <w:r>
        <w:rPr>
          <w:rFonts w:hint="eastAsia"/>
        </w:rPr>
        <w:t>答：</w:t>
      </w:r>
      <w:r w:rsidRPr="000E3907">
        <w:t>对无线电引信的</w:t>
      </w:r>
      <w:proofErr w:type="gramStart"/>
      <w:r w:rsidRPr="000E3907">
        <w:t>干扰分</w:t>
      </w:r>
      <w:proofErr w:type="gramEnd"/>
      <w:r w:rsidRPr="000E3907">
        <w:t xml:space="preserve">有源干扰和无源干扰，其中有源干扰有：扫频干扰；阻塞干扰；  瞄准干扰；应答式干扰。 </w:t>
      </w:r>
    </w:p>
    <w:p w14:paraId="0431EB25" w14:textId="77777777" w:rsidR="009C4565" w:rsidRDefault="009C4565" w:rsidP="009C4565">
      <w:pPr>
        <w:ind w:firstLineChars="200" w:firstLine="420"/>
      </w:pPr>
      <w:r w:rsidRPr="000E3907">
        <w:rPr>
          <w:rFonts w:hint="eastAsia"/>
        </w:rPr>
        <w:t>无源干扰有：箔条云干扰；无源假目标等。</w:t>
      </w:r>
    </w:p>
    <w:p w14:paraId="000B6855" w14:textId="77777777" w:rsidR="009C4565" w:rsidRPr="009C4565" w:rsidRDefault="009C4565" w:rsidP="00E77F63"/>
    <w:p w14:paraId="4838DB46" w14:textId="77777777" w:rsidR="009C4565" w:rsidRDefault="009C4565" w:rsidP="00E77F63"/>
    <w:p w14:paraId="16B729E6" w14:textId="1B66EC52" w:rsidR="00E77F63" w:rsidRDefault="007F5131" w:rsidP="00E77F63">
      <w:r>
        <w:rPr>
          <w:rFonts w:hint="eastAsia"/>
        </w:rPr>
        <w:t>9</w:t>
      </w:r>
      <w:r w:rsidR="00E77F63">
        <w:rPr>
          <w:rFonts w:hint="eastAsia"/>
        </w:rPr>
        <w:t>.利用</w:t>
      </w:r>
      <w:r w:rsidR="00E77F63" w:rsidRPr="00E77F63">
        <w:t>LBI(长基线干涉仪)</w:t>
      </w:r>
      <w:r w:rsidR="00E77F63">
        <w:rPr>
          <w:rFonts w:hint="eastAsia"/>
        </w:rPr>
        <w:t>来进行定位原理过程为。</w:t>
      </w:r>
    </w:p>
    <w:p w14:paraId="53DA220F" w14:textId="439163A0" w:rsidR="00E77F63" w:rsidRDefault="00E77F63" w:rsidP="00E77F63">
      <w:r>
        <w:rPr>
          <w:noProof/>
        </w:rPr>
        <w:drawing>
          <wp:inline distT="0" distB="0" distL="0" distR="0" wp14:anchorId="011CBB3C" wp14:editId="43D4536D">
            <wp:extent cx="3858490" cy="20363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0918" cy="2058713"/>
                    </a:xfrm>
                    <a:prstGeom prst="rect">
                      <a:avLst/>
                    </a:prstGeom>
                    <a:noFill/>
                  </pic:spPr>
                </pic:pic>
              </a:graphicData>
            </a:graphic>
          </wp:inline>
        </w:drawing>
      </w:r>
    </w:p>
    <w:p w14:paraId="3648554F" w14:textId="77777777" w:rsidR="00E77F63" w:rsidRPr="00E77F63" w:rsidRDefault="00E77F63" w:rsidP="00E77F63">
      <w:r>
        <w:rPr>
          <w:rFonts w:hint="eastAsia"/>
        </w:rPr>
        <w:t>答：</w:t>
      </w:r>
      <w:r w:rsidRPr="00E77F63">
        <w:rPr>
          <w:rFonts w:hint="eastAsia"/>
        </w:rPr>
        <w:t>设飞机的飞行速度是</w:t>
      </w:r>
      <w:r w:rsidRPr="00E77F63">
        <w:t>V，雷达在一个固定的位置P上进行发射，雷达与飞机处于同一平面，如下图所示，到达角是</w:t>
      </w:r>
      <w:r w:rsidRPr="00E77F63">
        <w:t>。</w:t>
      </w:r>
    </w:p>
    <w:p w14:paraId="3BA7C199" w14:textId="72F40D6E" w:rsidR="00E77F63" w:rsidRDefault="00E77F63" w:rsidP="00E77F63">
      <w:r w:rsidRPr="00E77F63">
        <w:t xml:space="preserve">     当飞机沿着这条航线飞行时，飞机与雷达之间的视线将以等于</w:t>
      </w:r>
      <w:r w:rsidRPr="00E77F63">
        <w:t></w:t>
      </w:r>
      <w:proofErr w:type="gramStart"/>
      <w:r w:rsidRPr="00E77F63">
        <w:t>’</w:t>
      </w:r>
      <w:proofErr w:type="gramEnd"/>
      <w:r w:rsidRPr="00E77F63">
        <w:t>的角速度旋转。根据动力特性可以写出：</w:t>
      </w:r>
      <w:r w:rsidRPr="00E77F63">
        <w:rPr>
          <w:noProof/>
        </w:rPr>
        <w:drawing>
          <wp:inline distT="0" distB="0" distL="0" distR="0" wp14:anchorId="170B1F3C" wp14:editId="40A0C6B6">
            <wp:extent cx="632460" cy="3629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4669" cy="387168"/>
                    </a:xfrm>
                    <a:prstGeom prst="rect">
                      <a:avLst/>
                    </a:prstGeom>
                    <a:noFill/>
                    <a:ln>
                      <a:noFill/>
                    </a:ln>
                  </pic:spPr>
                </pic:pic>
              </a:graphicData>
            </a:graphic>
          </wp:inline>
        </w:drawing>
      </w:r>
    </w:p>
    <w:p w14:paraId="17B42295" w14:textId="7A27D468" w:rsidR="00E77F63" w:rsidRDefault="00E77F63" w:rsidP="00E77F63">
      <w:r w:rsidRPr="00E77F63">
        <w:t xml:space="preserve">  假设已测出飞机上安装的两个天线(它们之间的间距为d，干涉仪的基线)接收到的信号之间的相位差。由于  </w:t>
      </w:r>
      <w:r w:rsidRPr="00E77F63">
        <w:rPr>
          <w:noProof/>
        </w:rPr>
        <w:drawing>
          <wp:inline distT="0" distB="0" distL="0" distR="0" wp14:anchorId="21BB04DC" wp14:editId="0002D8E5">
            <wp:extent cx="967740" cy="37745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5586" cy="392221"/>
                    </a:xfrm>
                    <a:prstGeom prst="rect">
                      <a:avLst/>
                    </a:prstGeom>
                    <a:noFill/>
                    <a:ln>
                      <a:noFill/>
                    </a:ln>
                  </pic:spPr>
                </pic:pic>
              </a:graphicData>
            </a:graphic>
          </wp:inline>
        </w:drawing>
      </w:r>
      <w:r w:rsidRPr="00E77F63">
        <w:rPr>
          <w:rFonts w:hint="eastAsia"/>
        </w:rPr>
        <w:t>对上式方程</w:t>
      </w:r>
      <w:proofErr w:type="gramStart"/>
      <w:r w:rsidRPr="00E77F63">
        <w:rPr>
          <w:rFonts w:hint="eastAsia"/>
        </w:rPr>
        <w:t>两边对</w:t>
      </w:r>
      <w:proofErr w:type="gramEnd"/>
      <w:r w:rsidRPr="00E77F63">
        <w:rPr>
          <w:rFonts w:hint="eastAsia"/>
        </w:rPr>
        <w:t>时间进行微分，得到：</w:t>
      </w:r>
    </w:p>
    <w:p w14:paraId="650C8514" w14:textId="785A2763" w:rsidR="00E77F63" w:rsidRDefault="00E77F63" w:rsidP="00E77F63">
      <w:r w:rsidRPr="00E77F63">
        <w:rPr>
          <w:rFonts w:hint="eastAsia"/>
          <w:noProof/>
        </w:rPr>
        <w:drawing>
          <wp:inline distT="0" distB="0" distL="0" distR="0" wp14:anchorId="22FE2BF5" wp14:editId="77EE966B">
            <wp:extent cx="1242060" cy="4140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2060" cy="414020"/>
                    </a:xfrm>
                    <a:prstGeom prst="rect">
                      <a:avLst/>
                    </a:prstGeom>
                    <a:noFill/>
                    <a:ln>
                      <a:noFill/>
                    </a:ln>
                  </pic:spPr>
                </pic:pic>
              </a:graphicData>
            </a:graphic>
          </wp:inline>
        </w:drawing>
      </w:r>
      <w:r>
        <w:rPr>
          <w:rFonts w:hint="eastAsia"/>
        </w:rPr>
        <w:t>即</w:t>
      </w:r>
      <w:r w:rsidRPr="00E77F63">
        <w:rPr>
          <w:rFonts w:hint="eastAsia"/>
          <w:noProof/>
        </w:rPr>
        <w:drawing>
          <wp:inline distT="0" distB="0" distL="0" distR="0" wp14:anchorId="60066F9E" wp14:editId="7A8FC3DE">
            <wp:extent cx="990600" cy="39695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6554" cy="415370"/>
                    </a:xfrm>
                    <a:prstGeom prst="rect">
                      <a:avLst/>
                    </a:prstGeom>
                    <a:noFill/>
                    <a:ln>
                      <a:noFill/>
                    </a:ln>
                  </pic:spPr>
                </pic:pic>
              </a:graphicData>
            </a:graphic>
          </wp:inline>
        </w:drawing>
      </w:r>
    </w:p>
    <w:p w14:paraId="20C25CA3" w14:textId="717E1EEE" w:rsidR="002B2DF5" w:rsidRPr="002B2DF5" w:rsidRDefault="002B2DF5" w:rsidP="002B2DF5">
      <w:r w:rsidRPr="002B2DF5">
        <w:rPr>
          <w:rFonts w:hint="eastAsia"/>
          <w:b/>
          <w:bCs/>
        </w:rPr>
        <w:t xml:space="preserve"> </w:t>
      </w:r>
      <w:r w:rsidRPr="002B2DF5">
        <w:rPr>
          <w:rFonts w:hint="eastAsia"/>
        </w:rPr>
        <w:t xml:space="preserve">  由此可见，只要知道V、</w:t>
      </w:r>
      <w:r w:rsidRPr="002B2DF5">
        <w:rPr>
          <w:rFonts w:hint="eastAsia"/>
        </w:rPr>
        <w:sym w:font="Symbol" w:char="F071"/>
      </w:r>
      <w:r w:rsidRPr="002B2DF5">
        <w:rPr>
          <w:rFonts w:hint="eastAsia"/>
        </w:rPr>
        <w:t xml:space="preserve"> 和</w:t>
      </w:r>
      <w:r w:rsidRPr="002B2DF5">
        <w:rPr>
          <w:rFonts w:hint="eastAsia"/>
        </w:rPr>
        <w:sym w:font="Symbol" w:char="F06A"/>
      </w:r>
      <w:r w:rsidRPr="002B2DF5">
        <w:rPr>
          <w:rFonts w:hint="eastAsia"/>
        </w:rPr>
        <w:t>的变化率，</w:t>
      </w:r>
      <w:proofErr w:type="gramStart"/>
      <w:r w:rsidRPr="002B2DF5">
        <w:rPr>
          <w:rFonts w:hint="eastAsia"/>
        </w:rPr>
        <w:t>就能准实时</w:t>
      </w:r>
      <w:proofErr w:type="gramEnd"/>
      <w:r w:rsidRPr="002B2DF5">
        <w:rPr>
          <w:rFonts w:hint="eastAsia"/>
        </w:rPr>
        <w:t>地计算出辐射信号的雷达的距离R。这种方法可以以小于1秒的间隔进行测量</w:t>
      </w:r>
      <w:r w:rsidRPr="002B2DF5">
        <w:rPr>
          <w:rFonts w:hint="eastAsia"/>
          <w:i/>
          <w:iCs/>
        </w:rPr>
        <w:t>。</w:t>
      </w:r>
    </w:p>
    <w:p w14:paraId="35A5F807" w14:textId="77777777" w:rsidR="00E77F63" w:rsidRPr="002B2DF5" w:rsidRDefault="00E77F63" w:rsidP="00E77F63"/>
    <w:p w14:paraId="21F7F3DF" w14:textId="40536D35" w:rsidR="000E3907" w:rsidRDefault="000E3907" w:rsidP="000E3907"/>
    <w:p w14:paraId="5B9150C3" w14:textId="15163862" w:rsidR="000E3907" w:rsidRDefault="007F5131" w:rsidP="000E3907">
      <w:r>
        <w:rPr>
          <w:rFonts w:hint="eastAsia"/>
        </w:rPr>
        <w:t>10</w:t>
      </w:r>
      <w:r w:rsidR="000E3907">
        <w:rPr>
          <w:rFonts w:hint="eastAsia"/>
        </w:rPr>
        <w:t>.</w:t>
      </w:r>
      <w:r w:rsidR="009C4565">
        <w:rPr>
          <w:rFonts w:hint="eastAsia"/>
        </w:rPr>
        <w:t>请在课本中找出关于电子侦察和反电子侦察的描述，并摘录在下面，之后背诵下来。</w:t>
      </w:r>
    </w:p>
    <w:p w14:paraId="4939F9C5" w14:textId="3A1FBD63" w:rsidR="009C4565" w:rsidRPr="009C4565" w:rsidRDefault="009C4565" w:rsidP="009C4565">
      <w:pPr>
        <w:rPr>
          <w:rFonts w:hint="eastAsia"/>
        </w:rPr>
      </w:pPr>
      <w:r>
        <w:rPr>
          <w:rFonts w:hint="eastAsia"/>
        </w:rPr>
        <w:t>答：</w:t>
      </w:r>
      <w:r w:rsidRPr="009C4565">
        <w:rPr>
          <w:rFonts w:hint="eastAsia"/>
        </w:rPr>
        <w:t>电子侦察是电子对抗的基础与前奏，旨在运用灵敏度很高的无线电接收设备，侦听敌方的无线电信号，查明其技术参数</w:t>
      </w:r>
      <w:r w:rsidRPr="009C4565">
        <w:t>(主要是工作频率和发射功率)和信号特征(主要是信号调制方式)，运用无线电测向设备测定其方位，为对其实现电子攻击提供依据。</w:t>
      </w:r>
    </w:p>
    <w:p w14:paraId="7FB5FDC6" w14:textId="0EA69EC1" w:rsidR="009C4565" w:rsidRDefault="009C4565" w:rsidP="009C4565">
      <w:r w:rsidRPr="009C4565">
        <w:rPr>
          <w:rFonts w:hint="eastAsia"/>
        </w:rPr>
        <w:t>反电子侦察是为防止敌方截获、利用己方电子设备发射的电磁信号而采取的措施。目的是使敌方截获不到己方的电磁辐射信号，或无法从截获的信号中获得有关情报，使敌方难以实施有效的干扰和摧毁。反电子侦察是电子防护中十分重要的组成部分。</w:t>
      </w:r>
    </w:p>
    <w:p w14:paraId="29251A92" w14:textId="1F206F3F" w:rsidR="009C4565" w:rsidRDefault="009C4565" w:rsidP="009C4565"/>
    <w:p w14:paraId="34B33CD2" w14:textId="5FEDAB63" w:rsidR="009C4565" w:rsidRPr="00E77F63" w:rsidRDefault="007F5131" w:rsidP="009C4565">
      <w:pPr>
        <w:rPr>
          <w:rFonts w:hint="eastAsia"/>
        </w:rPr>
      </w:pPr>
      <w:r>
        <w:rPr>
          <w:rFonts w:hint="eastAsia"/>
        </w:rPr>
        <w:t>老师辛苦了！</w:t>
      </w:r>
    </w:p>
    <w:sectPr w:rsidR="009C4565" w:rsidRPr="00E77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3CAC3" w14:textId="77777777" w:rsidR="006C72F9" w:rsidRDefault="006C72F9" w:rsidP="00E347A2">
      <w:r>
        <w:separator/>
      </w:r>
    </w:p>
  </w:endnote>
  <w:endnote w:type="continuationSeparator" w:id="0">
    <w:p w14:paraId="19BDAC94" w14:textId="77777777" w:rsidR="006C72F9" w:rsidRDefault="006C72F9" w:rsidP="00E3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9B822" w14:textId="77777777" w:rsidR="006C72F9" w:rsidRDefault="006C72F9" w:rsidP="00E347A2">
      <w:r>
        <w:separator/>
      </w:r>
    </w:p>
  </w:footnote>
  <w:footnote w:type="continuationSeparator" w:id="0">
    <w:p w14:paraId="2201A769" w14:textId="77777777" w:rsidR="006C72F9" w:rsidRDefault="006C72F9" w:rsidP="00E34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A531FF"/>
    <w:multiLevelType w:val="hybridMultilevel"/>
    <w:tmpl w:val="A07C510C"/>
    <w:lvl w:ilvl="0" w:tplc="A6D84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8F"/>
    <w:rsid w:val="000E3907"/>
    <w:rsid w:val="00141696"/>
    <w:rsid w:val="001953E1"/>
    <w:rsid w:val="00220794"/>
    <w:rsid w:val="002B2DF5"/>
    <w:rsid w:val="005C6B8F"/>
    <w:rsid w:val="00606C1D"/>
    <w:rsid w:val="006442A5"/>
    <w:rsid w:val="006C72F9"/>
    <w:rsid w:val="006F0292"/>
    <w:rsid w:val="007F5131"/>
    <w:rsid w:val="00865ABF"/>
    <w:rsid w:val="00995386"/>
    <w:rsid w:val="009C4565"/>
    <w:rsid w:val="00DC3183"/>
    <w:rsid w:val="00E347A2"/>
    <w:rsid w:val="00E77F63"/>
    <w:rsid w:val="00F84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9E39A"/>
  <w15:chartTrackingRefBased/>
  <w15:docId w15:val="{0ACF96E0-E87B-4CDF-A01F-EEEC90FA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7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47A2"/>
    <w:rPr>
      <w:sz w:val="18"/>
      <w:szCs w:val="18"/>
    </w:rPr>
  </w:style>
  <w:style w:type="paragraph" w:styleId="a5">
    <w:name w:val="footer"/>
    <w:basedOn w:val="a"/>
    <w:link w:val="a6"/>
    <w:uiPriority w:val="99"/>
    <w:unhideWhenUsed/>
    <w:rsid w:val="00E347A2"/>
    <w:pPr>
      <w:tabs>
        <w:tab w:val="center" w:pos="4153"/>
        <w:tab w:val="right" w:pos="8306"/>
      </w:tabs>
      <w:snapToGrid w:val="0"/>
      <w:jc w:val="left"/>
    </w:pPr>
    <w:rPr>
      <w:sz w:val="18"/>
      <w:szCs w:val="18"/>
    </w:rPr>
  </w:style>
  <w:style w:type="character" w:customStyle="1" w:styleId="a6">
    <w:name w:val="页脚 字符"/>
    <w:basedOn w:val="a0"/>
    <w:link w:val="a5"/>
    <w:uiPriority w:val="99"/>
    <w:rsid w:val="00E347A2"/>
    <w:rPr>
      <w:sz w:val="18"/>
      <w:szCs w:val="18"/>
    </w:rPr>
  </w:style>
  <w:style w:type="paragraph" w:styleId="a7">
    <w:name w:val="Normal (Web)"/>
    <w:basedOn w:val="a"/>
    <w:uiPriority w:val="99"/>
    <w:semiHidden/>
    <w:unhideWhenUsed/>
    <w:rsid w:val="00E347A2"/>
    <w:rPr>
      <w:rFonts w:ascii="Times New Roman" w:hAnsi="Times New Roman" w:cs="Times New Roman"/>
      <w:sz w:val="24"/>
      <w:szCs w:val="24"/>
    </w:rPr>
  </w:style>
  <w:style w:type="paragraph" w:styleId="a8">
    <w:name w:val="List Paragraph"/>
    <w:basedOn w:val="a"/>
    <w:uiPriority w:val="34"/>
    <w:qFormat/>
    <w:rsid w:val="009C45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3267">
      <w:bodyDiv w:val="1"/>
      <w:marLeft w:val="0"/>
      <w:marRight w:val="0"/>
      <w:marTop w:val="0"/>
      <w:marBottom w:val="0"/>
      <w:divBdr>
        <w:top w:val="none" w:sz="0" w:space="0" w:color="auto"/>
        <w:left w:val="none" w:sz="0" w:space="0" w:color="auto"/>
        <w:bottom w:val="none" w:sz="0" w:space="0" w:color="auto"/>
        <w:right w:val="none" w:sz="0" w:space="0" w:color="auto"/>
      </w:divBdr>
    </w:div>
    <w:div w:id="127599931">
      <w:bodyDiv w:val="1"/>
      <w:marLeft w:val="0"/>
      <w:marRight w:val="0"/>
      <w:marTop w:val="0"/>
      <w:marBottom w:val="0"/>
      <w:divBdr>
        <w:top w:val="none" w:sz="0" w:space="0" w:color="auto"/>
        <w:left w:val="none" w:sz="0" w:space="0" w:color="auto"/>
        <w:bottom w:val="none" w:sz="0" w:space="0" w:color="auto"/>
        <w:right w:val="none" w:sz="0" w:space="0" w:color="auto"/>
      </w:divBdr>
    </w:div>
    <w:div w:id="902058036">
      <w:bodyDiv w:val="1"/>
      <w:marLeft w:val="0"/>
      <w:marRight w:val="0"/>
      <w:marTop w:val="0"/>
      <w:marBottom w:val="0"/>
      <w:divBdr>
        <w:top w:val="none" w:sz="0" w:space="0" w:color="auto"/>
        <w:left w:val="none" w:sz="0" w:space="0" w:color="auto"/>
        <w:bottom w:val="none" w:sz="0" w:space="0" w:color="auto"/>
        <w:right w:val="none" w:sz="0" w:space="0" w:color="auto"/>
      </w:divBdr>
    </w:div>
    <w:div w:id="1260405087">
      <w:bodyDiv w:val="1"/>
      <w:marLeft w:val="0"/>
      <w:marRight w:val="0"/>
      <w:marTop w:val="0"/>
      <w:marBottom w:val="0"/>
      <w:divBdr>
        <w:top w:val="none" w:sz="0" w:space="0" w:color="auto"/>
        <w:left w:val="none" w:sz="0" w:space="0" w:color="auto"/>
        <w:bottom w:val="none" w:sz="0" w:space="0" w:color="auto"/>
        <w:right w:val="none" w:sz="0" w:space="0" w:color="auto"/>
      </w:divBdr>
    </w:div>
    <w:div w:id="1334919084">
      <w:bodyDiv w:val="1"/>
      <w:marLeft w:val="0"/>
      <w:marRight w:val="0"/>
      <w:marTop w:val="0"/>
      <w:marBottom w:val="0"/>
      <w:divBdr>
        <w:top w:val="none" w:sz="0" w:space="0" w:color="auto"/>
        <w:left w:val="none" w:sz="0" w:space="0" w:color="auto"/>
        <w:bottom w:val="none" w:sz="0" w:space="0" w:color="auto"/>
        <w:right w:val="none" w:sz="0" w:space="0" w:color="auto"/>
      </w:divBdr>
    </w:div>
    <w:div w:id="1745713389">
      <w:bodyDiv w:val="1"/>
      <w:marLeft w:val="0"/>
      <w:marRight w:val="0"/>
      <w:marTop w:val="0"/>
      <w:marBottom w:val="0"/>
      <w:divBdr>
        <w:top w:val="none" w:sz="0" w:space="0" w:color="auto"/>
        <w:left w:val="none" w:sz="0" w:space="0" w:color="auto"/>
        <w:bottom w:val="none" w:sz="0" w:space="0" w:color="auto"/>
        <w:right w:val="none" w:sz="0" w:space="0" w:color="auto"/>
      </w:divBdr>
    </w:div>
    <w:div w:id="1756365191">
      <w:bodyDiv w:val="1"/>
      <w:marLeft w:val="0"/>
      <w:marRight w:val="0"/>
      <w:marTop w:val="0"/>
      <w:marBottom w:val="0"/>
      <w:divBdr>
        <w:top w:val="none" w:sz="0" w:space="0" w:color="auto"/>
        <w:left w:val="none" w:sz="0" w:space="0" w:color="auto"/>
        <w:bottom w:val="none" w:sz="0" w:space="0" w:color="auto"/>
        <w:right w:val="none" w:sz="0" w:space="0" w:color="auto"/>
      </w:divBdr>
    </w:div>
    <w:div w:id="1891528992">
      <w:bodyDiv w:val="1"/>
      <w:marLeft w:val="0"/>
      <w:marRight w:val="0"/>
      <w:marTop w:val="0"/>
      <w:marBottom w:val="0"/>
      <w:divBdr>
        <w:top w:val="none" w:sz="0" w:space="0" w:color="auto"/>
        <w:left w:val="none" w:sz="0" w:space="0" w:color="auto"/>
        <w:bottom w:val="none" w:sz="0" w:space="0" w:color="auto"/>
        <w:right w:val="none" w:sz="0" w:space="0" w:color="auto"/>
      </w:divBdr>
    </w:div>
    <w:div w:id="20206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yesai</dc:creator>
  <cp:keywords/>
  <dc:description/>
  <cp:lastModifiedBy>wu yesai</cp:lastModifiedBy>
  <cp:revision>3</cp:revision>
  <dcterms:created xsi:type="dcterms:W3CDTF">2020-11-22T10:07:00Z</dcterms:created>
  <dcterms:modified xsi:type="dcterms:W3CDTF">2020-11-22T10:28:00Z</dcterms:modified>
</cp:coreProperties>
</file>