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寄存器溢出案例2631700001v014conv1x14bit"/>
    <w:p>
      <w:pPr>
        <w:pStyle w:val="Heading1"/>
      </w:pPr>
      <w:r>
        <w:rPr>
          <w:rFonts w:hint="eastAsia"/>
        </w:rPr>
        <w:t xml:space="preserve">寄存器溢出（案例：26_3_17/00001_v014_CONV1x1_4bit）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核心故障是寄存器索引越界：代码仅支持16个寄存器（索引0-15），但案例指令尝试写入索引16-18；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索引越界的根源是</w:t>
      </w:r>
      <w:r>
        <w:rPr>
          <w:rStyle w:val="VerbatimChar"/>
        </w:rPr>
        <w:t xml:space="preserve">cmd.bin</w:t>
      </w:r>
      <w:r>
        <w:rPr>
          <w:rFonts w:hint="eastAsia"/>
        </w:rPr>
        <w:t xml:space="preserve">解码后的指令包含非法寄存器索引，且解码逻辑会将原始索引减2进一步放大越界问题；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异常触发点为</w:t>
      </w:r>
      <w:r>
        <w:rPr>
          <w:rStyle w:val="VerbatimChar"/>
        </w:rPr>
        <w:t xml:space="preserve">NPU.cpp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NPU::Run()</w:t>
      </w:r>
      <w:r>
        <w:rPr>
          <w:rFonts w:hint="eastAsia"/>
        </w:rPr>
        <w:t xml:space="preserve">函数中</w:t>
      </w:r>
      <w:r>
        <w:rPr>
          <w:rStyle w:val="VerbatimChar"/>
        </w:rPr>
        <w:t xml:space="preserve">register_value_.at()</w:t>
      </w:r>
      <w:r>
        <w:rPr>
          <w:rFonts w:hint="eastAsia"/>
        </w:rPr>
        <w:t xml:space="preserve">的范围检查。</w:t>
      </w:r>
    </w:p>
    <w:p>
      <w:pPr>
        <w:pStyle w:val="BlockText"/>
      </w:pPr>
      <w:r>
        <w:br/>
      </w:r>
      <w:r>
        <w:rPr>
          <w:rFonts w:hint="eastAsia"/>
        </w:rPr>
        <w:t xml:space="preserve">可能的解决方案：编译器请检查cmd.bin的REGWRITE命令相关的idx是否存在越界</w:t>
      </w:r>
    </w:p>
    <w:p>
      <w:pPr>
        <w:pStyle w:val="FirstParagraph"/>
      </w:pPr>
    </w:p>
    <w:bookmarkStart w:id="23" w:name="故障现象"/>
    <w:p>
      <w:pPr>
        <w:pStyle w:val="Heading2"/>
      </w:pPr>
      <w:r>
        <w:rPr>
          <w:rFonts w:hint="eastAsia"/>
        </w:rPr>
        <w:t xml:space="preserve">故障现象</w:t>
      </w:r>
    </w:p>
    <w:p>
      <w:pPr>
        <w:pStyle w:val="FirstParagraph"/>
      </w:pPr>
      <w:r>
        <w:rPr>
          <w:rFonts w:hint="eastAsia"/>
        </w:rPr>
        <w:t xml:space="preserve">运行时错误：</w:t>
      </w:r>
    </w:p>
    <w:p>
      <w:pPr>
        <w:pStyle w:val="BodyText"/>
      </w:pPr>
      <w:r>
        <w:drawing>
          <wp:inline>
            <wp:extent cx="5334000" cy="1774877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https://gitee.com/jiang-wei-2003/typora_fig/raw/master/image-2026031721390436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4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Fatal exception: vector::_M_range_check: __n (which is 16) &gt;= this-&gt;size() (which is 16)</w:t>
      </w:r>
    </w:p>
    <w:bookmarkEnd w:id="23"/>
    <w:bookmarkStart w:id="24" w:name="直接崩溃位置"/>
    <w:p>
      <w:pPr>
        <w:pStyle w:val="Heading2"/>
      </w:pPr>
      <w:r>
        <w:rPr>
          <w:rFonts w:hint="eastAsia"/>
        </w:rPr>
        <w:t xml:space="preserve">直接崩溃位置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源码文件：</w:t>
      </w:r>
      <w:r>
        <w:rPr>
          <w:rStyle w:val="VerbatimChar"/>
        </w:rPr>
        <w:t xml:space="preserve">s000_cmodel/source/module/nputop/NPU.cpp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函数：</w:t>
      </w:r>
      <w:r>
        <w:rPr>
          <w:rStyle w:val="VerbatimChar"/>
        </w:rPr>
        <w:t xml:space="preserve">NPU::Run()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崩溃语句：</w:t>
      </w:r>
      <w:r>
        <w:rPr>
          <w:rStyle w:val="VerbatimChar"/>
        </w:rPr>
        <w:t xml:space="preserve">register_value_.at(reg_target_idx_) = reg_target_value_;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register_value_</w:t>
      </w:r>
      <w:r>
        <w:t xml:space="preserve"> </w:t>
      </w:r>
      <w:r>
        <w:rPr>
          <w:rFonts w:hint="eastAsia"/>
        </w:rPr>
        <w:t xml:space="preserve">的大小为16（初始化为</w:t>
      </w:r>
      <w:r>
        <w:rPr>
          <w:rStyle w:val="VerbatimChar"/>
        </w:rPr>
        <w:t xml:space="preserve">vector&lt;int&gt;(16, 0)</w:t>
      </w:r>
      <w:r>
        <w:rPr>
          <w:rFonts w:hint="eastAsia"/>
        </w:rPr>
        <w:t xml:space="preserve">），有效索引范围是</w:t>
      </w:r>
      <w:r>
        <w:rPr>
          <w:rStyle w:val="VerbatimChar"/>
        </w:rPr>
        <w:t xml:space="preserve">[0, 15]</w:t>
      </w:r>
      <w:r>
        <w:t xml:space="preserve">。</w:t>
      </w:r>
    </w:p>
    <w:bookmarkEnd w:id="24"/>
    <w:bookmarkStart w:id="25" w:name="哪个解码文件导致寄存器越界"/>
    <w:p>
      <w:pPr>
        <w:pStyle w:val="Heading2"/>
      </w:pPr>
      <w:r>
        <w:rPr>
          <w:rFonts w:hint="eastAsia"/>
        </w:rPr>
        <w:t xml:space="preserve">哪个解码文件导致寄存器越界</w:t>
      </w:r>
    </w:p>
    <w:p>
      <w:pPr>
        <w:pStyle w:val="FirstParagraph"/>
      </w:pPr>
      <w:r>
        <w:rPr>
          <w:rFonts w:hint="eastAsia"/>
        </w:rPr>
        <w:t xml:space="preserve">溢出问题源于</w:t>
      </w:r>
      <w:r>
        <w:rPr>
          <w:rFonts w:hint="eastAsia"/>
          <w:b/>
          <w:bCs/>
        </w:rPr>
        <w:t xml:space="preserve">该案例文件解码后的命令流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testcase/26_3_17/00001_v014_CONV1x1_4bit/case/cmd.bin</w:t>
      </w:r>
    </w:p>
    <w:p>
      <w:pPr>
        <w:pStyle w:val="FirstParagraph"/>
      </w:pPr>
      <w:r>
        <w:rPr>
          <w:rFonts w:hint="eastAsia"/>
        </w:rPr>
        <w:t xml:space="preserve">代码中的关键解码流程：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main.cpp</w:t>
      </w:r>
      <w:r>
        <w:t xml:space="preserve"> </w:t>
      </w:r>
      <w:r>
        <w:rPr>
          <w:rFonts w:hint="eastAsia"/>
        </w:rPr>
        <w:t xml:space="preserve">通过</w:t>
      </w:r>
      <w:r>
        <w:rPr>
          <w:rStyle w:val="VerbatimChar"/>
        </w:rPr>
        <w:t xml:space="preserve">LoadBinVector_for_cmd(...)</w:t>
      </w:r>
      <w:r>
        <w:rPr>
          <w:rFonts w:hint="eastAsia"/>
        </w:rPr>
        <w:t xml:space="preserve">函数加载命令（cmd）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Utility/IO/FileIO.cpp</w:t>
      </w:r>
      <w:r>
        <w:t xml:space="preserve"> </w:t>
      </w:r>
      <w:r>
        <w:rPr>
          <w:rFonts w:hint="eastAsia"/>
        </w:rPr>
        <w:t xml:space="preserve">中的</w:t>
      </w:r>
      <w:r>
        <w:rPr>
          <w:rStyle w:val="VerbatimChar"/>
        </w:rPr>
        <w:t xml:space="preserve">LoadBinVector_for_cmd</w:t>
      </w:r>
      <w:r>
        <w:rPr>
          <w:rFonts w:hint="eastAsia"/>
        </w:rPr>
        <w:t xml:space="preserve">函数会对每个4字节的字进行字节反转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CommandList::ParseREGWRITECMD</w:t>
      </w:r>
      <w:r>
        <w:t xml:space="preserve"> </w:t>
      </w:r>
      <w:r>
        <w:rPr>
          <w:rFonts w:hint="eastAsia"/>
        </w:rPr>
        <w:t xml:space="preserve">函数解码出</w:t>
      </w:r>
      <w:r>
        <w:rPr>
          <w:rStyle w:val="VerbatimChar"/>
        </w:rPr>
        <w:t xml:space="preserve">target_index</w:t>
      </w:r>
      <w:r>
        <w:rPr>
          <w:rFonts w:hint="eastAsia"/>
        </w:rPr>
        <w:t xml:space="preserve">（目标索引）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NPU::Run</w:t>
      </w:r>
      <w:r>
        <w:t xml:space="preserve"> </w:t>
      </w:r>
      <w:r>
        <w:rPr>
          <w:rFonts w:hint="eastAsia"/>
        </w:rPr>
        <w:t xml:space="preserve">函数通过</w:t>
      </w:r>
      <w:r>
        <w:rPr>
          <w:rStyle w:val="VerbatimChar"/>
        </w:rPr>
        <w:t xml:space="preserve">reg_target_idx_ = target_index - 2</w:t>
      </w:r>
      <w:r>
        <w:rPr>
          <w:rFonts w:hint="eastAsia"/>
        </w:rPr>
        <w:t xml:space="preserve">将其转换为向量索引</w:t>
      </w:r>
    </w:p>
    <w:p>
      <w:pPr>
        <w:pStyle w:val="FirstParagraph"/>
      </w:pPr>
      <w:r>
        <w:rPr>
          <w:rFonts w:hint="eastAsia"/>
        </w:rPr>
        <w:t xml:space="preserve">因此，这并非直接解析原始字节数据导致的问题，而是对每个字完成字节反转后，运行时解码得到的命令字引发的异常。</w:t>
      </w:r>
    </w:p>
    <w:bookmarkEnd w:id="25"/>
    <w:bookmarkStart w:id="26" w:name="解码出的违规命令"/>
    <w:p>
      <w:pPr>
        <w:pStyle w:val="Heading2"/>
      </w:pPr>
      <w:r>
        <w:rPr>
          <w:rFonts w:hint="eastAsia"/>
        </w:rPr>
        <w:t xml:space="preserve">解码出的违规命令</w:t>
      </w:r>
    </w:p>
    <w:p>
      <w:pPr>
        <w:pStyle w:val="FirstParagraph"/>
      </w:pPr>
      <w:r>
        <w:rPr>
          <w:rFonts w:hint="eastAsia"/>
        </w:rPr>
        <w:t xml:space="preserve">使用与运行时相同的逻辑（</w:t>
      </w:r>
      <w:r>
        <w:rPr>
          <w:rStyle w:val="VerbatimChar"/>
        </w:rPr>
        <w:t xml:space="preserve">LoadBinVector_for_cmd</w:t>
      </w:r>
      <w:r>
        <w:rPr>
          <w:rFonts w:hint="eastAsia"/>
        </w:rPr>
        <w:t xml:space="preserve">函数）解码</w:t>
      </w:r>
      <w:r>
        <w:rPr>
          <w:rStyle w:val="VerbatimChar"/>
        </w:rPr>
        <w:t xml:space="preserve">cmd.bin</w:t>
      </w:r>
      <w:r>
        <w:rPr>
          <w:rFonts w:hint="eastAsia"/>
        </w:rPr>
        <w:t xml:space="preserve">后，发现存在以下寄存器写入（REGWRITE）命令：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target_index = 18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reg_target_idx = 16</w:t>
      </w:r>
      <w:r>
        <w:rPr>
          <w:rFonts w:hint="eastAsia"/>
        </w:rPr>
        <w:t xml:space="preserve">（第一个无效索引）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target_index = 19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reg_target_idx = 17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target_index =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reg_target_idx = 18</w:t>
      </w:r>
    </w:p>
    <w:p>
      <w:pPr>
        <w:pStyle w:val="FirstParagraph"/>
      </w:pPr>
      <w:r>
        <w:rPr>
          <w:rFonts w:hint="eastAsia"/>
        </w:rPr>
        <w:t xml:space="preserve">由于寄存器影子向量仅有16个元素，</w:t>
      </w:r>
      <w:r>
        <w:rPr>
          <w:rStyle w:val="VerbatimChar"/>
        </w:rPr>
        <w:t xml:space="preserve">reg_target_idx = 16</w:t>
      </w:r>
      <w:r>
        <w:rPr>
          <w:rFonts w:hint="eastAsia"/>
        </w:rPr>
        <w:t xml:space="preserve">时会立即触发范围检查异常。</w:t>
      </w:r>
    </w:p>
    <w:bookmarkEnd w:id="26"/>
    <w:bookmarkStart w:id="27" w:name="根本原因总结"/>
    <w:p>
      <w:pPr>
        <w:pStyle w:val="Heading2"/>
      </w:pPr>
      <w:r>
        <w:rPr>
          <w:rFonts w:hint="eastAsia"/>
        </w:rPr>
        <w:t xml:space="preserve">根本原因总结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当前的模型实现仅支持/镜像映射16个寄存器槽位；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该v014</w:t>
      </w:r>
      <w:r>
        <w:t xml:space="preserve"> </w:t>
      </w:r>
      <w:r>
        <w:rPr>
          <w:rFonts w:hint="eastAsia"/>
        </w:rPr>
        <w:t xml:space="preserve">4bit版本的案例在</w:t>
      </w:r>
      <w:r>
        <w:rPr>
          <w:rStyle w:val="VerbatimChar"/>
        </w:rPr>
        <w:t xml:space="preserve">cmd.bin</w:t>
      </w:r>
      <w:r>
        <w:rPr>
          <w:rFonts w:hint="eastAsia"/>
        </w:rPr>
        <w:t xml:space="preserve">中尝试写入更高的寄存器索引（18/19/20）；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因此在</w:t>
      </w:r>
      <w:r>
        <w:rPr>
          <w:rStyle w:val="VerbatimChar"/>
        </w:rPr>
        <w:t xml:space="preserve">NPU::Run</w:t>
      </w:r>
      <w:r>
        <w:rPr>
          <w:rFonts w:hint="eastAsia"/>
        </w:rPr>
        <w:t xml:space="preserve">函数中，</w:t>
      </w:r>
      <w:r>
        <w:rPr>
          <w:rStyle w:val="VerbatimChar"/>
        </w:rPr>
        <w:t xml:space="preserve">vector::at</w:t>
      </w:r>
      <w:r>
        <w:rPr>
          <w:rFonts w:hint="eastAsia"/>
        </w:rPr>
        <w:t xml:space="preserve">的范围检查失败，触发运行时异常。</w:t>
      </w:r>
    </w:p>
    <w:bookmarkEnd w:id="27"/>
    <w:bookmarkStart w:id="28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寄存器越界问题由</w:t>
      </w:r>
      <w:r>
        <w:rPr>
          <w:rFonts w:hint="eastAsia"/>
          <w:b/>
          <w:bCs/>
        </w:rPr>
        <w:t xml:space="preserve">以下文件解码后的指令</w:t>
      </w:r>
      <w:r>
        <w:rPr>
          <w:rFonts w:hint="eastAsia"/>
        </w:rPr>
        <w:t xml:space="preserve">导致：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testcase/26_3_17/00001_v014_CONV1x1_4bit/case/cmd.bin</w:t>
      </w:r>
    </w:p>
    <w:p>
      <w:pPr>
        <w:pStyle w:val="FirstParagraph"/>
      </w:pPr>
      <w:r>
        <w:rPr>
          <w:rFonts w:hint="eastAsia"/>
        </w:rPr>
        <w:t xml:space="preserve">且异常具体出现在：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s000_cmodel/source/module/nputop/NPU.cpp</w:t>
      </w:r>
      <w:r>
        <w:t xml:space="preserve"> </w:t>
      </w:r>
      <w:r>
        <w:rPr>
          <w:rFonts w:hint="eastAsia"/>
        </w:rPr>
        <w:t xml:space="preserve">文件的</w:t>
      </w:r>
      <w:r>
        <w:rPr>
          <w:rStyle w:val="VerbatimChar"/>
        </w:rPr>
        <w:t xml:space="preserve">NPU::Run</w:t>
      </w:r>
      <w:r>
        <w:rPr>
          <w:rFonts w:hint="eastAsia"/>
        </w:rPr>
        <w:t xml:space="preserve">函数中，执行</w:t>
      </w:r>
      <w:r>
        <w:rPr>
          <w:rStyle w:val="VerbatimChar"/>
        </w:rPr>
        <w:t xml:space="preserve">register_value_.at(reg_target_idx_)</w:t>
      </w:r>
      <w:r>
        <w:rPr>
          <w:rFonts w:hint="eastAsia"/>
        </w:rPr>
        <w:t xml:space="preserve">写入操作时。</w:t>
      </w:r>
    </w:p>
    <w:p>
      <w:pPr>
        <w:pStyle w:val="Heading3"/>
      </w:pPr>
    </w:p>
    <w:p>
      <w:pPr>
        <w:pStyle w:val="FirstParagraph"/>
      </w:pP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2026-03-17T13:44:02Z</dcterms:created>
  <dcterms:modified xsi:type="dcterms:W3CDTF">2026-03-17T13:44:02Z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