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70EA1" w14:textId="77777777" w:rsidR="00973F0F" w:rsidRPr="00895826" w:rsidRDefault="00973F0F" w:rsidP="00973F0F">
      <w:pPr>
        <w:jc w:val="center"/>
        <w:rPr>
          <w:rFonts w:ascii="Times New Roman" w:eastAsia="仿宋" w:hAnsi="Times New Roman" w:cs="Times New Roman"/>
          <w:b/>
          <w:sz w:val="28"/>
          <w:szCs w:val="28"/>
        </w:rPr>
      </w:pPr>
      <w:r w:rsidRPr="00895826">
        <w:rPr>
          <w:rFonts w:ascii="Times New Roman" w:eastAsia="仿宋" w:hAnsi="Times New Roman" w:cs="Times New Roman"/>
          <w:b/>
          <w:sz w:val="28"/>
          <w:szCs w:val="28"/>
        </w:rPr>
        <w:t>数据科学与工程导论</w:t>
      </w:r>
      <w:r w:rsidRPr="00895826">
        <w:rPr>
          <w:rFonts w:ascii="Times New Roman" w:eastAsia="仿宋" w:hAnsi="Times New Roman" w:cs="Times New Roman"/>
          <w:b/>
          <w:sz w:val="28"/>
          <w:szCs w:val="28"/>
        </w:rPr>
        <w:br/>
      </w:r>
      <w:r w:rsidRPr="00895826">
        <w:rPr>
          <w:rFonts w:ascii="Times New Roman" w:eastAsia="仿宋" w:hAnsi="Times New Roman" w:cs="Times New Roman"/>
          <w:b/>
          <w:sz w:val="28"/>
          <w:szCs w:val="28"/>
        </w:rPr>
        <w:t>教学大纲</w:t>
      </w:r>
    </w:p>
    <w:p w14:paraId="6299174B" w14:textId="77777777" w:rsidR="00973F0F" w:rsidRPr="00895826" w:rsidRDefault="00973F0F" w:rsidP="00973F0F">
      <w:pPr>
        <w:jc w:val="center"/>
        <w:rPr>
          <w:rFonts w:ascii="Times New Roman" w:eastAsia="仿宋" w:hAnsi="Times New Roman" w:cs="Times New Roman"/>
          <w:sz w:val="28"/>
          <w:szCs w:val="28"/>
        </w:rPr>
      </w:pPr>
    </w:p>
    <w:p w14:paraId="261F8C29" w14:textId="77777777" w:rsidR="00973F0F" w:rsidRPr="00895826" w:rsidRDefault="00973F0F" w:rsidP="00973F0F">
      <w:pPr>
        <w:rPr>
          <w:rFonts w:ascii="Times New Roman" w:eastAsia="仿宋" w:hAnsi="Times New Roman" w:cs="Times New Roman"/>
          <w:b/>
          <w:sz w:val="28"/>
          <w:szCs w:val="28"/>
        </w:rPr>
      </w:pPr>
      <w:r w:rsidRPr="00895826">
        <w:rPr>
          <w:rFonts w:ascii="Times New Roman" w:eastAsia="仿宋" w:hAnsi="Times New Roman" w:cs="Times New Roman"/>
          <w:b/>
          <w:sz w:val="28"/>
          <w:szCs w:val="28"/>
        </w:rPr>
        <w:t>课程名称（中文）：数据科学与工程导论</w:t>
      </w:r>
    </w:p>
    <w:p w14:paraId="2350DAA9" w14:textId="77777777" w:rsidR="00973F0F" w:rsidRPr="00895826" w:rsidRDefault="00973F0F" w:rsidP="00973F0F">
      <w:pPr>
        <w:ind w:left="2530" w:hangingChars="900" w:hanging="2530"/>
        <w:rPr>
          <w:rFonts w:ascii="Times New Roman" w:eastAsia="仿宋" w:hAnsi="Times New Roman" w:cs="Times New Roman"/>
          <w:b/>
          <w:sz w:val="28"/>
          <w:szCs w:val="28"/>
        </w:rPr>
      </w:pPr>
      <w:r w:rsidRPr="00895826">
        <w:rPr>
          <w:rFonts w:ascii="Times New Roman" w:eastAsia="仿宋" w:hAnsi="Times New Roman" w:cs="Times New Roman"/>
          <w:b/>
          <w:sz w:val="28"/>
          <w:szCs w:val="28"/>
        </w:rPr>
        <w:t>课程名称（英文）：</w:t>
      </w:r>
      <w:r w:rsidRPr="00895826">
        <w:rPr>
          <w:rFonts w:ascii="Times New Roman" w:eastAsia="仿宋" w:hAnsi="Times New Roman" w:cs="Times New Roman"/>
          <w:b/>
          <w:sz w:val="28"/>
          <w:szCs w:val="28"/>
        </w:rPr>
        <w:t>Introduction to Data Science and Engineering</w:t>
      </w:r>
    </w:p>
    <w:p w14:paraId="6FE15018" w14:textId="77777777" w:rsidR="00973F0F" w:rsidRPr="00895826" w:rsidRDefault="00973F0F" w:rsidP="00973F0F">
      <w:pPr>
        <w:rPr>
          <w:rFonts w:ascii="Times New Roman" w:eastAsia="仿宋" w:hAnsi="Times New Roman" w:cs="Times New Roman"/>
          <w:b/>
          <w:sz w:val="28"/>
          <w:szCs w:val="28"/>
        </w:rPr>
      </w:pPr>
      <w:r w:rsidRPr="00895826">
        <w:rPr>
          <w:rFonts w:ascii="Times New Roman" w:eastAsia="仿宋" w:hAnsi="Times New Roman" w:cs="Times New Roman"/>
          <w:b/>
          <w:sz w:val="28"/>
          <w:szCs w:val="28"/>
        </w:rPr>
        <w:t>课程性质：专业核心课程</w:t>
      </w:r>
    </w:p>
    <w:p w14:paraId="31CAAC98" w14:textId="2E6C1C1F" w:rsidR="00973F0F" w:rsidRPr="00895826" w:rsidRDefault="00973F0F" w:rsidP="00973F0F">
      <w:pPr>
        <w:rPr>
          <w:rFonts w:ascii="Times New Roman" w:eastAsia="仿宋" w:hAnsi="Times New Roman" w:cs="Times New Roman"/>
          <w:b/>
          <w:sz w:val="28"/>
          <w:szCs w:val="28"/>
        </w:rPr>
      </w:pPr>
      <w:r w:rsidRPr="00895826">
        <w:rPr>
          <w:rFonts w:ascii="Times New Roman" w:eastAsia="仿宋" w:hAnsi="Times New Roman" w:cs="Times New Roman"/>
          <w:b/>
          <w:sz w:val="28"/>
          <w:szCs w:val="28"/>
        </w:rPr>
        <w:t>建议学分：</w:t>
      </w:r>
      <w:r w:rsidRPr="00895826">
        <w:rPr>
          <w:rFonts w:ascii="Times New Roman" w:eastAsia="仿宋" w:hAnsi="Times New Roman" w:cs="Times New Roman"/>
          <w:b/>
          <w:sz w:val="28"/>
          <w:szCs w:val="28"/>
        </w:rPr>
        <w:t>3</w:t>
      </w:r>
    </w:p>
    <w:p w14:paraId="474C1112" w14:textId="72C30136" w:rsidR="00973F0F" w:rsidRDefault="00555C41" w:rsidP="00973F0F">
      <w:pPr>
        <w:rPr>
          <w:rFonts w:ascii="Times New Roman" w:eastAsia="仿宋" w:hAnsi="Times New Roman" w:cs="Times New Roman"/>
          <w:b/>
          <w:sz w:val="28"/>
          <w:szCs w:val="28"/>
        </w:rPr>
      </w:pPr>
      <w:r>
        <w:rPr>
          <w:rFonts w:ascii="Times New Roman" w:eastAsia="仿宋" w:hAnsi="Times New Roman" w:cs="Times New Roman" w:hint="eastAsia"/>
          <w:b/>
          <w:sz w:val="28"/>
          <w:szCs w:val="28"/>
        </w:rPr>
        <w:t>理论</w:t>
      </w:r>
      <w:r w:rsidR="00973F0F" w:rsidRPr="00895826">
        <w:rPr>
          <w:rFonts w:ascii="Times New Roman" w:eastAsia="仿宋" w:hAnsi="Times New Roman" w:cs="Times New Roman"/>
          <w:b/>
          <w:sz w:val="28"/>
          <w:szCs w:val="28"/>
        </w:rPr>
        <w:t>学时：</w:t>
      </w:r>
      <w:r>
        <w:rPr>
          <w:rFonts w:ascii="Times New Roman" w:eastAsia="仿宋" w:hAnsi="Times New Roman" w:cs="Times New Roman" w:hint="eastAsia"/>
          <w:b/>
          <w:sz w:val="28"/>
          <w:szCs w:val="28"/>
        </w:rPr>
        <w:t>32</w:t>
      </w:r>
    </w:p>
    <w:p w14:paraId="32C89F42" w14:textId="3E125B45" w:rsidR="00F45A48" w:rsidRPr="00F45A48" w:rsidRDefault="00F45A48" w:rsidP="00F45A48">
      <w:pPr>
        <w:rPr>
          <w:rFonts w:ascii="Times New Roman" w:eastAsia="仿宋" w:hAnsi="Times New Roman" w:cs="Times New Roman"/>
          <w:b/>
          <w:sz w:val="28"/>
          <w:szCs w:val="28"/>
        </w:rPr>
      </w:pPr>
      <w:r w:rsidRPr="00F45A48">
        <w:rPr>
          <w:rFonts w:ascii="Times New Roman" w:eastAsia="仿宋" w:hAnsi="Times New Roman" w:cs="Times New Roman" w:hint="eastAsia"/>
          <w:b/>
          <w:sz w:val="28"/>
          <w:szCs w:val="28"/>
        </w:rPr>
        <w:t>实践学时：</w:t>
      </w:r>
      <w:r w:rsidRPr="00F45A48">
        <w:rPr>
          <w:rFonts w:ascii="Times New Roman" w:eastAsia="仿宋" w:hAnsi="Times New Roman" w:cs="Times New Roman" w:hint="eastAsia"/>
          <w:b/>
          <w:sz w:val="28"/>
          <w:szCs w:val="28"/>
        </w:rPr>
        <w:t>32</w:t>
      </w:r>
    </w:p>
    <w:p w14:paraId="4C37AED0" w14:textId="77777777" w:rsidR="00973F0F" w:rsidRPr="00895826" w:rsidRDefault="00973F0F" w:rsidP="00973F0F">
      <w:pPr>
        <w:rPr>
          <w:rFonts w:ascii="Times New Roman" w:eastAsia="仿宋" w:hAnsi="Times New Roman" w:cs="Times New Roman"/>
          <w:b/>
          <w:sz w:val="28"/>
          <w:szCs w:val="28"/>
        </w:rPr>
      </w:pPr>
      <w:r w:rsidRPr="00895826">
        <w:rPr>
          <w:rFonts w:ascii="Times New Roman" w:eastAsia="仿宋" w:hAnsi="Times New Roman" w:cs="Times New Roman"/>
          <w:b/>
          <w:sz w:val="28"/>
          <w:szCs w:val="28"/>
        </w:rPr>
        <w:t>授课对象：数据科学与大数据技术专业学生</w:t>
      </w:r>
    </w:p>
    <w:p w14:paraId="0F3A4226" w14:textId="77777777" w:rsidR="00973F0F" w:rsidRPr="00895826" w:rsidRDefault="00973F0F" w:rsidP="00973F0F">
      <w:pPr>
        <w:rPr>
          <w:rFonts w:ascii="Times New Roman" w:eastAsia="仿宋" w:hAnsi="Times New Roman" w:cs="Times New Roman"/>
          <w:b/>
          <w:sz w:val="28"/>
          <w:szCs w:val="28"/>
        </w:rPr>
      </w:pPr>
      <w:r w:rsidRPr="00895826">
        <w:rPr>
          <w:rFonts w:ascii="Times New Roman" w:eastAsia="仿宋" w:hAnsi="Times New Roman" w:cs="Times New Roman"/>
          <w:b/>
          <w:sz w:val="28"/>
          <w:szCs w:val="28"/>
        </w:rPr>
        <w:t>先修课程：高等数学、线性代数、程序设计</w:t>
      </w:r>
    </w:p>
    <w:p w14:paraId="49086473" w14:textId="77777777" w:rsidR="00973F0F" w:rsidRPr="00895826" w:rsidRDefault="00973F0F" w:rsidP="00973F0F">
      <w:pPr>
        <w:rPr>
          <w:rFonts w:ascii="Times New Roman" w:eastAsia="仿宋" w:hAnsi="Times New Roman" w:cs="Times New Roman"/>
          <w:b/>
          <w:sz w:val="28"/>
          <w:szCs w:val="28"/>
        </w:rPr>
      </w:pPr>
    </w:p>
    <w:p w14:paraId="620275E7" w14:textId="77777777" w:rsidR="00973F0F" w:rsidRPr="00895826" w:rsidRDefault="00973F0F" w:rsidP="00973F0F">
      <w:pPr>
        <w:rPr>
          <w:rFonts w:ascii="Times New Roman" w:eastAsia="仿宋" w:hAnsi="Times New Roman" w:cs="Times New Roman"/>
          <w:b/>
          <w:sz w:val="28"/>
          <w:szCs w:val="28"/>
        </w:rPr>
      </w:pPr>
      <w:r w:rsidRPr="00895826">
        <w:rPr>
          <w:rFonts w:ascii="Times New Roman" w:eastAsia="仿宋" w:hAnsi="Times New Roman" w:cs="Times New Roman"/>
          <w:b/>
          <w:sz w:val="28"/>
          <w:szCs w:val="28"/>
        </w:rPr>
        <w:t>一、课程简介（中文）</w:t>
      </w:r>
    </w:p>
    <w:p w14:paraId="13720EDD" w14:textId="77777777" w:rsidR="00973F0F" w:rsidRPr="00895826" w:rsidRDefault="00973F0F" w:rsidP="00973F0F">
      <w:pPr>
        <w:spacing w:line="288" w:lineRule="auto"/>
        <w:ind w:firstLineChars="200" w:firstLine="420"/>
        <w:jc w:val="both"/>
        <w:rPr>
          <w:rFonts w:ascii="Times New Roman" w:eastAsiaTheme="minorEastAsia" w:hAnsi="Times New Roman" w:cs="Times New Roman"/>
          <w:sz w:val="21"/>
          <w:szCs w:val="21"/>
        </w:rPr>
      </w:pPr>
      <w:r w:rsidRPr="00895826">
        <w:rPr>
          <w:rFonts w:ascii="Times New Roman" w:eastAsiaTheme="minorEastAsia" w:hAnsi="Times New Roman" w:cs="Times New Roman"/>
          <w:sz w:val="21"/>
          <w:szCs w:val="21"/>
        </w:rPr>
        <w:t>我们正处于一个快速发展的信息化时代，数据极大地影响着我们的生活。数据科学与工程是研究探索网络空间中数据自然界奥秘的理论、方法和技术，研究的对象是数据自然界，研究认识数据的各种类型、状态、属性及变化形式和变化规律，其目的在于揭示自然界和人类行为现象和规律。数据科学与工程导论是为数据科学与大数据技术专业本科生开设的专业基础课，该课程将系统性地讲述与数据科学与工程相关的各方面知识。</w:t>
      </w:r>
    </w:p>
    <w:p w14:paraId="19B0F600" w14:textId="77777777" w:rsidR="00973F0F" w:rsidRPr="00895826" w:rsidRDefault="00973F0F" w:rsidP="00973F0F">
      <w:pPr>
        <w:spacing w:line="288" w:lineRule="auto"/>
        <w:ind w:firstLineChars="200" w:firstLine="420"/>
        <w:jc w:val="both"/>
        <w:rPr>
          <w:rFonts w:ascii="Times New Roman" w:eastAsiaTheme="minorEastAsia" w:hAnsi="Times New Roman" w:cs="Times New Roman"/>
          <w:sz w:val="21"/>
          <w:szCs w:val="21"/>
        </w:rPr>
      </w:pPr>
      <w:r w:rsidRPr="00895826">
        <w:rPr>
          <w:rFonts w:ascii="Times New Roman" w:eastAsiaTheme="minorEastAsia" w:hAnsi="Times New Roman" w:cs="Times New Roman"/>
          <w:sz w:val="21"/>
          <w:szCs w:val="21"/>
        </w:rPr>
        <w:t>本课程定位为数据科学与工程的入门课程，为学生搭建起通向</w:t>
      </w:r>
      <w:r w:rsidRPr="00895826">
        <w:rPr>
          <w:rFonts w:ascii="Times New Roman" w:eastAsiaTheme="minorEastAsia" w:hAnsi="Times New Roman" w:cs="Times New Roman"/>
          <w:sz w:val="21"/>
          <w:szCs w:val="21"/>
        </w:rPr>
        <w:t>“</w:t>
      </w:r>
      <w:r w:rsidRPr="00895826">
        <w:rPr>
          <w:rFonts w:ascii="Times New Roman" w:eastAsiaTheme="minorEastAsia" w:hAnsi="Times New Roman" w:cs="Times New Roman"/>
          <w:sz w:val="21"/>
          <w:szCs w:val="21"/>
        </w:rPr>
        <w:t>数据科学与工程知识空间</w:t>
      </w:r>
      <w:r w:rsidRPr="00895826">
        <w:rPr>
          <w:rFonts w:ascii="Times New Roman" w:eastAsiaTheme="minorEastAsia" w:hAnsi="Times New Roman" w:cs="Times New Roman"/>
          <w:sz w:val="21"/>
          <w:szCs w:val="21"/>
        </w:rPr>
        <w:t>”</w:t>
      </w:r>
      <w:r w:rsidRPr="00895826">
        <w:rPr>
          <w:rFonts w:ascii="Times New Roman" w:eastAsiaTheme="minorEastAsia" w:hAnsi="Times New Roman" w:cs="Times New Roman"/>
          <w:sz w:val="21"/>
          <w:szCs w:val="21"/>
        </w:rPr>
        <w:t>的桥梁和纽带。课程将系统梳理总结数据科学与工程相关原理、技术和实践案例，帮助学生形成对数据科学与工程知识体系及其应用领域的轮廓性认知，为学生在数据科学与工程领域</w:t>
      </w:r>
      <w:r w:rsidRPr="00895826">
        <w:rPr>
          <w:rFonts w:ascii="Times New Roman" w:eastAsiaTheme="minorEastAsia" w:hAnsi="Times New Roman" w:cs="Times New Roman"/>
          <w:sz w:val="21"/>
          <w:szCs w:val="21"/>
        </w:rPr>
        <w:t>“</w:t>
      </w:r>
      <w:r w:rsidRPr="00895826">
        <w:rPr>
          <w:rFonts w:ascii="Times New Roman" w:eastAsiaTheme="minorEastAsia" w:hAnsi="Times New Roman" w:cs="Times New Roman"/>
          <w:sz w:val="21"/>
          <w:szCs w:val="21"/>
        </w:rPr>
        <w:t>深耕细作</w:t>
      </w:r>
      <w:r w:rsidRPr="00895826">
        <w:rPr>
          <w:rFonts w:ascii="Times New Roman" w:eastAsiaTheme="minorEastAsia" w:hAnsi="Times New Roman" w:cs="Times New Roman"/>
          <w:sz w:val="21"/>
          <w:szCs w:val="21"/>
        </w:rPr>
        <w:t>”</w:t>
      </w:r>
      <w:r w:rsidRPr="00895826">
        <w:rPr>
          <w:rFonts w:ascii="Times New Roman" w:eastAsiaTheme="minorEastAsia" w:hAnsi="Times New Roman" w:cs="Times New Roman"/>
          <w:sz w:val="21"/>
          <w:szCs w:val="21"/>
        </w:rPr>
        <w:t>奠定基础、指明方向，最终形成数据思维。</w:t>
      </w:r>
    </w:p>
    <w:p w14:paraId="34DA1CF1" w14:textId="77777777" w:rsidR="00973F0F" w:rsidRPr="00895826" w:rsidRDefault="00973F0F" w:rsidP="00973F0F">
      <w:pPr>
        <w:spacing w:line="288" w:lineRule="auto"/>
        <w:ind w:firstLineChars="200" w:firstLine="420"/>
        <w:jc w:val="both"/>
        <w:rPr>
          <w:rFonts w:ascii="Times New Roman" w:eastAsiaTheme="minorEastAsia" w:hAnsi="Times New Roman" w:cs="Times New Roman"/>
          <w:sz w:val="21"/>
          <w:szCs w:val="21"/>
        </w:rPr>
      </w:pPr>
      <w:r w:rsidRPr="00895826">
        <w:rPr>
          <w:rFonts w:ascii="Times New Roman" w:eastAsiaTheme="minorEastAsia" w:hAnsi="Times New Roman" w:cs="Times New Roman"/>
          <w:sz w:val="21"/>
          <w:szCs w:val="21"/>
        </w:rPr>
        <w:t>数据科学与工程导论的主要内容是以数据为中心，通过计算思维与数据思维的方法，来理解我们所处的世界（科学），以及对现实问题的求解（工程）。其最重要的思维方式是数据思维，简单来说就是以数据为中心的问题求解。</w:t>
      </w:r>
    </w:p>
    <w:p w14:paraId="2E951335" w14:textId="77777777" w:rsidR="00973F0F" w:rsidRPr="00895826" w:rsidRDefault="00973F0F" w:rsidP="00973F0F">
      <w:pPr>
        <w:spacing w:line="288" w:lineRule="auto"/>
        <w:ind w:firstLineChars="200" w:firstLine="420"/>
        <w:jc w:val="both"/>
        <w:rPr>
          <w:rFonts w:ascii="Times New Roman" w:eastAsiaTheme="minorEastAsia" w:hAnsi="Times New Roman" w:cs="Times New Roman"/>
          <w:sz w:val="21"/>
          <w:szCs w:val="21"/>
        </w:rPr>
      </w:pPr>
      <w:r w:rsidRPr="00895826">
        <w:rPr>
          <w:rFonts w:ascii="Times New Roman" w:eastAsiaTheme="minorEastAsia" w:hAnsi="Times New Roman" w:cs="Times New Roman"/>
          <w:sz w:val="21"/>
          <w:szCs w:val="21"/>
        </w:rPr>
        <w:t>这些内容通过五条线贯穿起来：</w:t>
      </w:r>
    </w:p>
    <w:p w14:paraId="280EA0F0" w14:textId="77777777" w:rsidR="00973F0F" w:rsidRPr="00895826" w:rsidRDefault="00973F0F" w:rsidP="00973F0F">
      <w:pPr>
        <w:spacing w:line="288" w:lineRule="auto"/>
        <w:ind w:firstLineChars="200" w:firstLine="420"/>
        <w:jc w:val="both"/>
        <w:rPr>
          <w:rFonts w:ascii="Times New Roman" w:eastAsiaTheme="minorEastAsia" w:hAnsi="Times New Roman" w:cs="Times New Roman"/>
          <w:sz w:val="21"/>
          <w:szCs w:val="21"/>
        </w:rPr>
      </w:pPr>
      <w:r w:rsidRPr="00895826">
        <w:rPr>
          <w:rFonts w:ascii="Times New Roman" w:eastAsiaTheme="minorEastAsia" w:hAnsi="Times New Roman" w:cs="Times New Roman"/>
          <w:sz w:val="21"/>
          <w:szCs w:val="21"/>
        </w:rPr>
        <w:lastRenderedPageBreak/>
        <w:t>第一部分关注数据思维：第一单元绪论介绍了信息文明与数据简史、数据科学与工程的基本内涵、第四范式、以及数据科学的应用；第二单元数据思维与问题求解介绍了数据思维与数据科学过程、计算思维与分析思维、像数据科学家一样思考、数据驱动的问题求解实例。</w:t>
      </w:r>
    </w:p>
    <w:p w14:paraId="5440D201" w14:textId="77777777" w:rsidR="00973F0F" w:rsidRPr="00895826" w:rsidRDefault="00973F0F" w:rsidP="00973F0F">
      <w:pPr>
        <w:spacing w:line="288" w:lineRule="auto"/>
        <w:ind w:firstLineChars="200" w:firstLine="420"/>
        <w:jc w:val="both"/>
        <w:rPr>
          <w:rFonts w:ascii="Times New Roman" w:eastAsiaTheme="minorEastAsia" w:hAnsi="Times New Roman" w:cs="Times New Roman"/>
          <w:sz w:val="21"/>
          <w:szCs w:val="21"/>
        </w:rPr>
      </w:pPr>
      <w:r w:rsidRPr="00895826">
        <w:rPr>
          <w:rFonts w:ascii="Times New Roman" w:eastAsiaTheme="minorEastAsia" w:hAnsi="Times New Roman" w:cs="Times New Roman"/>
          <w:sz w:val="21"/>
          <w:szCs w:val="21"/>
        </w:rPr>
        <w:t>第二部分关注数据、计算与基础设施：第三单元介绍了比特与数据、数据的二进制表示、数据的模型、数据的结构；第四单元介绍了数据算法、算法分析与局限性、数据结构与算法的关系、计算机编程语言；第</w:t>
      </w:r>
      <w:r w:rsidRPr="00895826">
        <w:rPr>
          <w:rFonts w:ascii="Times New Roman" w:eastAsiaTheme="minorEastAsia" w:hAnsi="Times New Roman" w:cs="Times New Roman"/>
          <w:sz w:val="21"/>
          <w:szCs w:val="21"/>
        </w:rPr>
        <w:t>5</w:t>
      </w:r>
      <w:r w:rsidRPr="00895826">
        <w:rPr>
          <w:rFonts w:ascii="Times New Roman" w:eastAsiaTheme="minorEastAsia" w:hAnsi="Times New Roman" w:cs="Times New Roman"/>
          <w:sz w:val="21"/>
          <w:szCs w:val="21"/>
        </w:rPr>
        <w:t>单元计算基础设施介绍了通用机器的思想、程序是如何执行的、计算机系统结构、</w:t>
      </w:r>
      <w:proofErr w:type="gramStart"/>
      <w:r w:rsidRPr="00895826">
        <w:rPr>
          <w:rFonts w:ascii="Times New Roman" w:eastAsiaTheme="minorEastAsia" w:hAnsi="Times New Roman" w:cs="Times New Roman"/>
          <w:sz w:val="21"/>
          <w:szCs w:val="21"/>
        </w:rPr>
        <w:t>云计算</w:t>
      </w:r>
      <w:proofErr w:type="gramEnd"/>
      <w:r w:rsidRPr="00895826">
        <w:rPr>
          <w:rFonts w:ascii="Times New Roman" w:eastAsiaTheme="minorEastAsia" w:hAnsi="Times New Roman" w:cs="Times New Roman"/>
          <w:sz w:val="21"/>
          <w:szCs w:val="21"/>
        </w:rPr>
        <w:t>与数据中心；第</w:t>
      </w:r>
      <w:r w:rsidRPr="00895826">
        <w:rPr>
          <w:rFonts w:ascii="Times New Roman" w:eastAsiaTheme="minorEastAsia" w:hAnsi="Times New Roman" w:cs="Times New Roman"/>
          <w:sz w:val="21"/>
          <w:szCs w:val="21"/>
        </w:rPr>
        <w:t>6</w:t>
      </w:r>
      <w:r w:rsidRPr="00895826">
        <w:rPr>
          <w:rFonts w:ascii="Times New Roman" w:eastAsiaTheme="minorEastAsia" w:hAnsi="Times New Roman" w:cs="Times New Roman"/>
          <w:sz w:val="21"/>
          <w:szCs w:val="21"/>
        </w:rPr>
        <w:t>单元数据的全生命周期管理介绍了数据采集、数据存储、数据管理、数据计算、数据分析、数据展示；第</w:t>
      </w:r>
      <w:r w:rsidRPr="00895826">
        <w:rPr>
          <w:rFonts w:ascii="Times New Roman" w:eastAsiaTheme="minorEastAsia" w:hAnsi="Times New Roman" w:cs="Times New Roman"/>
          <w:sz w:val="21"/>
          <w:szCs w:val="21"/>
        </w:rPr>
        <w:t>7</w:t>
      </w:r>
      <w:r w:rsidRPr="00895826">
        <w:rPr>
          <w:rFonts w:ascii="Times New Roman" w:eastAsiaTheme="minorEastAsia" w:hAnsi="Times New Roman" w:cs="Times New Roman"/>
          <w:sz w:val="21"/>
          <w:szCs w:val="21"/>
        </w:rPr>
        <w:t>单元数据库系统介绍了数据库的起源与发展、关系数据库、数据仓库与</w:t>
      </w:r>
      <w:r w:rsidRPr="00895826">
        <w:rPr>
          <w:rFonts w:ascii="Times New Roman" w:eastAsiaTheme="minorEastAsia" w:hAnsi="Times New Roman" w:cs="Times New Roman"/>
          <w:sz w:val="21"/>
          <w:szCs w:val="21"/>
        </w:rPr>
        <w:t>OLAP</w:t>
      </w:r>
      <w:r w:rsidRPr="00895826">
        <w:rPr>
          <w:rFonts w:ascii="Times New Roman" w:eastAsiaTheme="minorEastAsia" w:hAnsi="Times New Roman" w:cs="Times New Roman"/>
          <w:sz w:val="21"/>
          <w:szCs w:val="21"/>
        </w:rPr>
        <w:t>、数据管理技术新格局、结构化查询语言</w:t>
      </w:r>
      <w:r w:rsidRPr="00895826">
        <w:rPr>
          <w:rFonts w:ascii="Times New Roman" w:eastAsiaTheme="minorEastAsia" w:hAnsi="Times New Roman" w:cs="Times New Roman"/>
          <w:sz w:val="21"/>
          <w:szCs w:val="21"/>
        </w:rPr>
        <w:t>SQL</w:t>
      </w:r>
      <w:r w:rsidRPr="00895826">
        <w:rPr>
          <w:rFonts w:ascii="Times New Roman" w:eastAsiaTheme="minorEastAsia" w:hAnsi="Times New Roman" w:cs="Times New Roman"/>
          <w:sz w:val="21"/>
          <w:szCs w:val="21"/>
        </w:rPr>
        <w:t>；第</w:t>
      </w:r>
      <w:r w:rsidRPr="00895826">
        <w:rPr>
          <w:rFonts w:ascii="Times New Roman" w:eastAsiaTheme="minorEastAsia" w:hAnsi="Times New Roman" w:cs="Times New Roman"/>
          <w:sz w:val="21"/>
          <w:szCs w:val="21"/>
        </w:rPr>
        <w:t>8</w:t>
      </w:r>
      <w:r w:rsidRPr="00895826">
        <w:rPr>
          <w:rFonts w:ascii="Times New Roman" w:eastAsiaTheme="minorEastAsia" w:hAnsi="Times New Roman" w:cs="Times New Roman"/>
          <w:sz w:val="21"/>
          <w:szCs w:val="21"/>
        </w:rPr>
        <w:t>单元大数据系统介绍了大数据的基本概念、</w:t>
      </w:r>
      <w:r w:rsidRPr="00895826">
        <w:rPr>
          <w:rFonts w:ascii="Times New Roman" w:eastAsiaTheme="minorEastAsia" w:hAnsi="Times New Roman" w:cs="Times New Roman"/>
          <w:sz w:val="21"/>
          <w:szCs w:val="21"/>
        </w:rPr>
        <w:t>Hadoop</w:t>
      </w:r>
      <w:r w:rsidRPr="00895826">
        <w:rPr>
          <w:rFonts w:ascii="Times New Roman" w:eastAsiaTheme="minorEastAsia" w:hAnsi="Times New Roman" w:cs="Times New Roman"/>
          <w:sz w:val="21"/>
          <w:szCs w:val="21"/>
        </w:rPr>
        <w:t>和</w:t>
      </w:r>
      <w:r w:rsidRPr="00895826">
        <w:rPr>
          <w:rFonts w:ascii="Times New Roman" w:eastAsiaTheme="minorEastAsia" w:hAnsi="Times New Roman" w:cs="Times New Roman"/>
          <w:sz w:val="21"/>
          <w:szCs w:val="21"/>
        </w:rPr>
        <w:t>Spark</w:t>
      </w:r>
      <w:r w:rsidRPr="00895826">
        <w:rPr>
          <w:rFonts w:ascii="Times New Roman" w:eastAsiaTheme="minorEastAsia" w:hAnsi="Times New Roman" w:cs="Times New Roman"/>
          <w:sz w:val="21"/>
          <w:szCs w:val="21"/>
        </w:rPr>
        <w:t>生态、</w:t>
      </w:r>
      <w:r w:rsidRPr="00895826">
        <w:rPr>
          <w:rFonts w:ascii="Times New Roman" w:eastAsiaTheme="minorEastAsia" w:hAnsi="Times New Roman" w:cs="Times New Roman"/>
          <w:sz w:val="21"/>
          <w:szCs w:val="21"/>
        </w:rPr>
        <w:t>SQL</w:t>
      </w:r>
      <w:r w:rsidRPr="00895826">
        <w:rPr>
          <w:rFonts w:ascii="Times New Roman" w:eastAsiaTheme="minorEastAsia" w:hAnsi="Times New Roman" w:cs="Times New Roman"/>
          <w:sz w:val="21"/>
          <w:szCs w:val="21"/>
        </w:rPr>
        <w:t>与</w:t>
      </w:r>
      <w:r w:rsidRPr="00895826">
        <w:rPr>
          <w:rFonts w:ascii="Times New Roman" w:eastAsiaTheme="minorEastAsia" w:hAnsi="Times New Roman" w:cs="Times New Roman"/>
          <w:sz w:val="21"/>
          <w:szCs w:val="21"/>
        </w:rPr>
        <w:t>Hadoop</w:t>
      </w:r>
      <w:r w:rsidRPr="00895826">
        <w:rPr>
          <w:rFonts w:ascii="Times New Roman" w:eastAsiaTheme="minorEastAsia" w:hAnsi="Times New Roman" w:cs="Times New Roman"/>
          <w:sz w:val="21"/>
          <w:szCs w:val="21"/>
        </w:rPr>
        <w:t>的组合、大数据系统实例。</w:t>
      </w:r>
    </w:p>
    <w:p w14:paraId="55C560C1" w14:textId="77777777" w:rsidR="00973F0F" w:rsidRPr="00895826" w:rsidRDefault="00973F0F" w:rsidP="00973F0F">
      <w:pPr>
        <w:spacing w:line="288" w:lineRule="auto"/>
        <w:ind w:firstLineChars="200" w:firstLine="420"/>
        <w:jc w:val="both"/>
        <w:rPr>
          <w:rFonts w:ascii="Times New Roman" w:eastAsiaTheme="minorEastAsia" w:hAnsi="Times New Roman" w:cs="Times New Roman"/>
          <w:sz w:val="21"/>
          <w:szCs w:val="21"/>
        </w:rPr>
      </w:pPr>
      <w:r w:rsidRPr="00895826">
        <w:rPr>
          <w:rFonts w:ascii="Times New Roman" w:eastAsiaTheme="minorEastAsia" w:hAnsi="Times New Roman" w:cs="Times New Roman"/>
          <w:sz w:val="21"/>
          <w:szCs w:val="21"/>
        </w:rPr>
        <w:t>第三部分关注分析方法：第</w:t>
      </w:r>
      <w:r w:rsidRPr="00895826">
        <w:rPr>
          <w:rFonts w:ascii="Times New Roman" w:eastAsiaTheme="minorEastAsia" w:hAnsi="Times New Roman" w:cs="Times New Roman"/>
          <w:sz w:val="21"/>
          <w:szCs w:val="21"/>
        </w:rPr>
        <w:t>9</w:t>
      </w:r>
      <w:r w:rsidRPr="00895826">
        <w:rPr>
          <w:rFonts w:ascii="Times New Roman" w:eastAsiaTheme="minorEastAsia" w:hAnsi="Times New Roman" w:cs="Times New Roman"/>
          <w:sz w:val="21"/>
          <w:szCs w:val="21"/>
        </w:rPr>
        <w:t>单元数据科学过程介绍了数据科学过程基础、数据科学工作流；第</w:t>
      </w:r>
      <w:r w:rsidRPr="00895826">
        <w:rPr>
          <w:rFonts w:ascii="Times New Roman" w:eastAsiaTheme="minorEastAsia" w:hAnsi="Times New Roman" w:cs="Times New Roman"/>
          <w:sz w:val="21"/>
          <w:szCs w:val="21"/>
        </w:rPr>
        <w:t>10</w:t>
      </w:r>
      <w:r w:rsidRPr="00895826">
        <w:rPr>
          <w:rFonts w:ascii="Times New Roman" w:eastAsiaTheme="minorEastAsia" w:hAnsi="Times New Roman" w:cs="Times New Roman"/>
          <w:sz w:val="21"/>
          <w:szCs w:val="21"/>
        </w:rPr>
        <w:t>单元统计分析原理介绍了数据科学的数学基础、概率统计基础、统计建模；第</w:t>
      </w:r>
      <w:r w:rsidRPr="00895826">
        <w:rPr>
          <w:rFonts w:ascii="Times New Roman" w:eastAsiaTheme="minorEastAsia" w:hAnsi="Times New Roman" w:cs="Times New Roman"/>
          <w:sz w:val="21"/>
          <w:szCs w:val="21"/>
        </w:rPr>
        <w:t>11</w:t>
      </w:r>
      <w:r w:rsidRPr="00895826">
        <w:rPr>
          <w:rFonts w:ascii="Times New Roman" w:eastAsiaTheme="minorEastAsia" w:hAnsi="Times New Roman" w:cs="Times New Roman"/>
          <w:sz w:val="21"/>
          <w:szCs w:val="21"/>
        </w:rPr>
        <w:t>单元机器学习方法介绍了机器学习的发展历史、机器学习的方法、机器学习的最新发展；第</w:t>
      </w:r>
      <w:r w:rsidRPr="00895826">
        <w:rPr>
          <w:rFonts w:ascii="Times New Roman" w:eastAsiaTheme="minorEastAsia" w:hAnsi="Times New Roman" w:cs="Times New Roman"/>
          <w:sz w:val="21"/>
          <w:szCs w:val="21"/>
        </w:rPr>
        <w:t>12</w:t>
      </w:r>
      <w:r w:rsidRPr="00895826">
        <w:rPr>
          <w:rFonts w:ascii="Times New Roman" w:eastAsiaTheme="minorEastAsia" w:hAnsi="Times New Roman" w:cs="Times New Roman"/>
          <w:sz w:val="21"/>
          <w:szCs w:val="21"/>
        </w:rPr>
        <w:t>单元深度学习介绍了深度学习的基本概念、深度学习的拓展、深度学习的应用、深度学习的工具；第</w:t>
      </w:r>
      <w:r w:rsidRPr="00895826">
        <w:rPr>
          <w:rFonts w:ascii="Times New Roman" w:eastAsiaTheme="minorEastAsia" w:hAnsi="Times New Roman" w:cs="Times New Roman"/>
          <w:sz w:val="21"/>
          <w:szCs w:val="21"/>
        </w:rPr>
        <w:t>13</w:t>
      </w:r>
      <w:r w:rsidRPr="00895826">
        <w:rPr>
          <w:rFonts w:ascii="Times New Roman" w:eastAsiaTheme="minorEastAsia" w:hAnsi="Times New Roman" w:cs="Times New Roman"/>
          <w:sz w:val="21"/>
          <w:szCs w:val="21"/>
        </w:rPr>
        <w:t>单元数据挖掘基础介绍了数据挖掘的概念、数据挖掘标准流程、数据挖掘的技术、大数据挖掘；第</w:t>
      </w:r>
      <w:r w:rsidRPr="00895826">
        <w:rPr>
          <w:rFonts w:ascii="Times New Roman" w:eastAsiaTheme="minorEastAsia" w:hAnsi="Times New Roman" w:cs="Times New Roman"/>
          <w:sz w:val="21"/>
          <w:szCs w:val="21"/>
        </w:rPr>
        <w:t>14</w:t>
      </w:r>
      <w:r>
        <w:rPr>
          <w:rFonts w:ascii="Times New Roman" w:eastAsiaTheme="minorEastAsia" w:hAnsi="Times New Roman" w:cs="Times New Roman" w:hint="eastAsia"/>
          <w:sz w:val="21"/>
          <w:szCs w:val="21"/>
        </w:rPr>
        <w:t>单元非结构化</w:t>
      </w:r>
      <w:r w:rsidRPr="00895826">
        <w:rPr>
          <w:rFonts w:ascii="Times New Roman" w:eastAsiaTheme="minorEastAsia" w:hAnsi="Times New Roman" w:cs="Times New Roman"/>
          <w:sz w:val="21"/>
          <w:szCs w:val="21"/>
        </w:rPr>
        <w:t>数据挖掘介绍了自然语言处理、语音信号分析、图像处理与理解。</w:t>
      </w:r>
    </w:p>
    <w:p w14:paraId="101DB7A3" w14:textId="77777777" w:rsidR="00973F0F" w:rsidRPr="00895826" w:rsidRDefault="00973F0F" w:rsidP="00973F0F">
      <w:pPr>
        <w:spacing w:line="288" w:lineRule="auto"/>
        <w:ind w:firstLineChars="200" w:firstLine="420"/>
        <w:jc w:val="both"/>
        <w:rPr>
          <w:rFonts w:ascii="Times New Roman" w:eastAsiaTheme="minorEastAsia" w:hAnsi="Times New Roman" w:cs="Times New Roman"/>
          <w:sz w:val="21"/>
          <w:szCs w:val="21"/>
        </w:rPr>
      </w:pPr>
      <w:r w:rsidRPr="00895826">
        <w:rPr>
          <w:rFonts w:ascii="Times New Roman" w:eastAsiaTheme="minorEastAsia" w:hAnsi="Times New Roman" w:cs="Times New Roman"/>
          <w:sz w:val="21"/>
          <w:szCs w:val="21"/>
        </w:rPr>
        <w:t>第四部分关注</w:t>
      </w:r>
      <w:r>
        <w:rPr>
          <w:rFonts w:ascii="Times New Roman" w:eastAsiaTheme="minorEastAsia" w:hAnsi="Times New Roman" w:cs="Times New Roman" w:hint="eastAsia"/>
          <w:sz w:val="21"/>
          <w:szCs w:val="21"/>
        </w:rPr>
        <w:t>数据</w:t>
      </w:r>
      <w:r w:rsidRPr="00895826">
        <w:rPr>
          <w:rFonts w:ascii="Times New Roman" w:eastAsiaTheme="minorEastAsia" w:hAnsi="Times New Roman" w:cs="Times New Roman"/>
          <w:sz w:val="21"/>
          <w:szCs w:val="21"/>
        </w:rPr>
        <w:t>应用与</w:t>
      </w:r>
      <w:r>
        <w:rPr>
          <w:rFonts w:ascii="Times New Roman" w:eastAsiaTheme="minorEastAsia" w:hAnsi="Times New Roman" w:cs="Times New Roman" w:hint="eastAsia"/>
          <w:sz w:val="21"/>
          <w:szCs w:val="21"/>
        </w:rPr>
        <w:t>社会问题</w:t>
      </w:r>
      <w:r w:rsidRPr="00895826">
        <w:rPr>
          <w:rFonts w:ascii="Times New Roman" w:eastAsiaTheme="minorEastAsia" w:hAnsi="Times New Roman" w:cs="Times New Roman"/>
          <w:sz w:val="21"/>
          <w:szCs w:val="21"/>
        </w:rPr>
        <w:t>：第</w:t>
      </w:r>
      <w:r w:rsidRPr="00895826">
        <w:rPr>
          <w:rFonts w:ascii="Times New Roman" w:eastAsiaTheme="minorEastAsia" w:hAnsi="Times New Roman" w:cs="Times New Roman"/>
          <w:sz w:val="21"/>
          <w:szCs w:val="21"/>
        </w:rPr>
        <w:t>15</w:t>
      </w:r>
      <w:r w:rsidRPr="00895826">
        <w:rPr>
          <w:rFonts w:ascii="Times New Roman" w:eastAsiaTheme="minorEastAsia" w:hAnsi="Times New Roman" w:cs="Times New Roman"/>
          <w:sz w:val="21"/>
          <w:szCs w:val="21"/>
        </w:rPr>
        <w:t>单元</w:t>
      </w:r>
      <w:r>
        <w:rPr>
          <w:rFonts w:ascii="Times New Roman" w:eastAsiaTheme="minorEastAsia" w:hAnsi="Times New Roman" w:cs="Times New Roman" w:hint="eastAsia"/>
          <w:sz w:val="21"/>
          <w:szCs w:val="21"/>
        </w:rPr>
        <w:t>数据</w:t>
      </w:r>
      <w:r w:rsidRPr="00895826">
        <w:rPr>
          <w:rFonts w:ascii="Times New Roman" w:eastAsiaTheme="minorEastAsia" w:hAnsi="Times New Roman" w:cs="Times New Roman"/>
          <w:sz w:val="21"/>
          <w:szCs w:val="21"/>
        </w:rPr>
        <w:t>应用综合</w:t>
      </w:r>
      <w:r>
        <w:rPr>
          <w:rFonts w:ascii="Times New Roman" w:eastAsiaTheme="minorEastAsia" w:hAnsi="Times New Roman" w:cs="Times New Roman" w:hint="eastAsia"/>
          <w:sz w:val="21"/>
          <w:szCs w:val="21"/>
        </w:rPr>
        <w:t>应用</w:t>
      </w:r>
      <w:r w:rsidRPr="00895826">
        <w:rPr>
          <w:rFonts w:ascii="Times New Roman" w:eastAsiaTheme="minorEastAsia" w:hAnsi="Times New Roman" w:cs="Times New Roman"/>
          <w:sz w:val="21"/>
          <w:szCs w:val="21"/>
        </w:rPr>
        <w:t>介绍了数据科学与工程在智慧城市、智能</w:t>
      </w:r>
      <w:r>
        <w:rPr>
          <w:rFonts w:ascii="Times New Roman" w:eastAsiaTheme="minorEastAsia" w:hAnsi="Times New Roman" w:cs="Times New Roman" w:hint="eastAsia"/>
          <w:sz w:val="21"/>
          <w:szCs w:val="21"/>
        </w:rPr>
        <w:t>运维</w:t>
      </w:r>
      <w:r w:rsidRPr="00895826">
        <w:rPr>
          <w:rFonts w:ascii="Times New Roman" w:eastAsiaTheme="minorEastAsia" w:hAnsi="Times New Roman" w:cs="Times New Roman"/>
          <w:sz w:val="21"/>
          <w:szCs w:val="21"/>
        </w:rPr>
        <w:t>、</w:t>
      </w:r>
      <w:r>
        <w:rPr>
          <w:rFonts w:ascii="Times New Roman" w:eastAsiaTheme="minorEastAsia" w:hAnsi="Times New Roman" w:cs="Times New Roman" w:hint="eastAsia"/>
          <w:sz w:val="21"/>
          <w:szCs w:val="21"/>
        </w:rPr>
        <w:t>机器视觉</w:t>
      </w:r>
      <w:r w:rsidRPr="00895826">
        <w:rPr>
          <w:rFonts w:ascii="Times New Roman" w:eastAsiaTheme="minorEastAsia" w:hAnsi="Times New Roman" w:cs="Times New Roman"/>
          <w:sz w:val="21"/>
          <w:szCs w:val="21"/>
        </w:rPr>
        <w:t>中的综合应用</w:t>
      </w:r>
      <w:r>
        <w:rPr>
          <w:rFonts w:ascii="Times New Roman" w:eastAsiaTheme="minorEastAsia" w:hAnsi="Times New Roman" w:cs="Times New Roman" w:hint="eastAsia"/>
          <w:sz w:val="21"/>
          <w:szCs w:val="21"/>
        </w:rPr>
        <w:t>实践</w:t>
      </w:r>
      <w:r w:rsidRPr="00895826">
        <w:rPr>
          <w:rFonts w:ascii="Times New Roman" w:eastAsiaTheme="minorEastAsia" w:hAnsi="Times New Roman" w:cs="Times New Roman"/>
          <w:sz w:val="21"/>
          <w:szCs w:val="21"/>
        </w:rPr>
        <w:t>；第</w:t>
      </w:r>
      <w:r w:rsidRPr="00895826">
        <w:rPr>
          <w:rFonts w:ascii="Times New Roman" w:eastAsiaTheme="minorEastAsia" w:hAnsi="Times New Roman" w:cs="Times New Roman"/>
          <w:sz w:val="21"/>
          <w:szCs w:val="21"/>
        </w:rPr>
        <w:t>16</w:t>
      </w:r>
      <w:proofErr w:type="gramStart"/>
      <w:r w:rsidRPr="00895826">
        <w:rPr>
          <w:rFonts w:ascii="Times New Roman" w:eastAsiaTheme="minorEastAsia" w:hAnsi="Times New Roman" w:cs="Times New Roman"/>
          <w:sz w:val="21"/>
          <w:szCs w:val="21"/>
        </w:rPr>
        <w:t>章数据</w:t>
      </w:r>
      <w:proofErr w:type="gramEnd"/>
      <w:r w:rsidRPr="00895826">
        <w:rPr>
          <w:rFonts w:ascii="Times New Roman" w:eastAsiaTheme="minorEastAsia" w:hAnsi="Times New Roman" w:cs="Times New Roman"/>
          <w:sz w:val="21"/>
          <w:szCs w:val="21"/>
        </w:rPr>
        <w:t>道德与职业行为准则介绍开放的世界、职业规划、数据隐私与社会问题。</w:t>
      </w:r>
    </w:p>
    <w:p w14:paraId="5F1AB4CA" w14:textId="7C6B5064" w:rsidR="00973F0F" w:rsidRDefault="00973F0F" w:rsidP="00973F0F">
      <w:pPr>
        <w:spacing w:line="288" w:lineRule="auto"/>
        <w:ind w:firstLineChars="200" w:firstLine="420"/>
        <w:jc w:val="both"/>
        <w:rPr>
          <w:rFonts w:ascii="Times New Roman" w:eastAsiaTheme="minorEastAsia" w:hAnsi="Times New Roman" w:cs="Times New Roman"/>
          <w:sz w:val="21"/>
          <w:szCs w:val="21"/>
        </w:rPr>
      </w:pPr>
      <w:r w:rsidRPr="00895826">
        <w:rPr>
          <w:rFonts w:ascii="Times New Roman" w:eastAsiaTheme="minorEastAsia" w:hAnsi="Times New Roman" w:cs="Times New Roman"/>
          <w:sz w:val="21"/>
          <w:szCs w:val="21"/>
        </w:rPr>
        <w:t>最后是开源实践：每个单元中，我们均选区了主流的开源编程语言与软件工具，指导大家充分的在数据上进行实践，主要包括：</w:t>
      </w:r>
      <w:r w:rsidRPr="00895826">
        <w:rPr>
          <w:rFonts w:ascii="Times New Roman" w:eastAsiaTheme="minorEastAsia" w:hAnsi="Times New Roman" w:cs="Times New Roman"/>
          <w:sz w:val="21"/>
          <w:szCs w:val="21"/>
        </w:rPr>
        <w:t>Python</w:t>
      </w:r>
      <w:r w:rsidRPr="00895826">
        <w:rPr>
          <w:rFonts w:ascii="Times New Roman" w:eastAsiaTheme="minorEastAsia" w:hAnsi="Times New Roman" w:cs="Times New Roman"/>
          <w:sz w:val="21"/>
          <w:szCs w:val="21"/>
        </w:rPr>
        <w:t>语言、</w:t>
      </w:r>
      <w:r w:rsidRPr="00895826">
        <w:rPr>
          <w:rFonts w:ascii="Times New Roman" w:eastAsiaTheme="minorEastAsia" w:hAnsi="Times New Roman" w:cs="Times New Roman"/>
          <w:sz w:val="21"/>
          <w:szCs w:val="21"/>
        </w:rPr>
        <w:t>SQL</w:t>
      </w:r>
      <w:r w:rsidRPr="00895826">
        <w:rPr>
          <w:rFonts w:ascii="Times New Roman" w:eastAsiaTheme="minorEastAsia" w:hAnsi="Times New Roman" w:cs="Times New Roman"/>
          <w:sz w:val="21"/>
          <w:szCs w:val="21"/>
        </w:rPr>
        <w:t>语言、</w:t>
      </w:r>
      <w:r w:rsidRPr="00895826">
        <w:rPr>
          <w:rFonts w:ascii="Times New Roman" w:eastAsiaTheme="minorEastAsia" w:hAnsi="Times New Roman" w:cs="Times New Roman"/>
          <w:sz w:val="21"/>
          <w:szCs w:val="21"/>
        </w:rPr>
        <w:t>KNIME</w:t>
      </w:r>
      <w:r w:rsidRPr="00895826">
        <w:rPr>
          <w:rFonts w:ascii="Times New Roman" w:eastAsiaTheme="minorEastAsia" w:hAnsi="Times New Roman" w:cs="Times New Roman"/>
          <w:sz w:val="21"/>
          <w:szCs w:val="21"/>
        </w:rPr>
        <w:t>工具等。</w:t>
      </w:r>
    </w:p>
    <w:p w14:paraId="3BF7F59A" w14:textId="3D6BFE45" w:rsidR="004375E3" w:rsidRDefault="004375E3" w:rsidP="004375E3">
      <w:pPr>
        <w:spacing w:line="288" w:lineRule="auto"/>
        <w:ind w:firstLineChars="200" w:firstLine="420"/>
        <w:jc w:val="both"/>
        <w:rPr>
          <w:rFonts w:ascii="Times New Roman" w:eastAsiaTheme="minorEastAsia" w:hAnsi="Times New Roman" w:cs="Times New Roman"/>
          <w:sz w:val="21"/>
          <w:szCs w:val="21"/>
        </w:rPr>
      </w:pPr>
      <w:r w:rsidRPr="004375E3">
        <w:rPr>
          <w:rFonts w:ascii="Times New Roman" w:eastAsiaTheme="minorEastAsia" w:hAnsi="Times New Roman" w:cs="Times New Roman" w:hint="eastAsia"/>
          <w:sz w:val="21"/>
          <w:szCs w:val="21"/>
        </w:rPr>
        <w:t>本课程有两项难度系数。普通难度课程为</w:t>
      </w:r>
      <w:r>
        <w:rPr>
          <w:rFonts w:ascii="Times New Roman" w:eastAsiaTheme="minorEastAsia" w:hAnsi="Times New Roman" w:cs="Times New Roman" w:hint="eastAsia"/>
          <w:sz w:val="21"/>
          <w:szCs w:val="21"/>
        </w:rPr>
        <w:t>2</w:t>
      </w:r>
      <w:r w:rsidRPr="004375E3">
        <w:rPr>
          <w:rFonts w:ascii="Times New Roman" w:eastAsiaTheme="minorEastAsia" w:hAnsi="Times New Roman" w:cs="Times New Roman" w:hint="eastAsia"/>
          <w:sz w:val="21"/>
          <w:szCs w:val="21"/>
        </w:rPr>
        <w:t>学分，课堂学时</w:t>
      </w:r>
      <w:r>
        <w:rPr>
          <w:rFonts w:ascii="Times New Roman" w:eastAsiaTheme="minorEastAsia" w:hAnsi="Times New Roman" w:cs="Times New Roman" w:hint="eastAsia"/>
          <w:sz w:val="21"/>
          <w:szCs w:val="21"/>
        </w:rPr>
        <w:t>32</w:t>
      </w:r>
      <w:r w:rsidRPr="004375E3">
        <w:rPr>
          <w:rFonts w:ascii="Times New Roman" w:eastAsiaTheme="minorEastAsia" w:hAnsi="Times New Roman" w:cs="Times New Roman" w:hint="eastAsia"/>
          <w:sz w:val="21"/>
          <w:szCs w:val="21"/>
        </w:rPr>
        <w:t>个，着重</w:t>
      </w:r>
      <w:r w:rsidR="00B901C9">
        <w:rPr>
          <w:rFonts w:ascii="Times New Roman" w:eastAsiaTheme="minorEastAsia" w:hAnsi="Times New Roman" w:cs="Times New Roman" w:hint="eastAsia"/>
          <w:sz w:val="21"/>
          <w:szCs w:val="21"/>
        </w:rPr>
        <w:t>介绍数据科学与工程的</w:t>
      </w:r>
      <w:r w:rsidR="002703A1">
        <w:rPr>
          <w:rFonts w:ascii="Times New Roman" w:eastAsiaTheme="minorEastAsia" w:hAnsi="Times New Roman" w:cs="Times New Roman" w:hint="eastAsia"/>
          <w:sz w:val="21"/>
          <w:szCs w:val="21"/>
        </w:rPr>
        <w:t>主体</w:t>
      </w:r>
      <w:r w:rsidR="00E51503">
        <w:rPr>
          <w:rFonts w:ascii="Times New Roman" w:eastAsiaTheme="minorEastAsia" w:hAnsi="Times New Roman" w:cs="Times New Roman" w:hint="eastAsia"/>
          <w:sz w:val="21"/>
          <w:szCs w:val="21"/>
        </w:rPr>
        <w:t>领域</w:t>
      </w:r>
      <w:r w:rsidRPr="004375E3">
        <w:rPr>
          <w:rFonts w:ascii="Times New Roman" w:eastAsiaTheme="minorEastAsia" w:hAnsi="Times New Roman" w:cs="Times New Roman" w:hint="eastAsia"/>
          <w:sz w:val="21"/>
          <w:szCs w:val="21"/>
        </w:rPr>
        <w:t>。进阶难度课程为</w:t>
      </w:r>
      <w:r>
        <w:rPr>
          <w:rFonts w:ascii="Times New Roman" w:eastAsiaTheme="minorEastAsia" w:hAnsi="Times New Roman" w:cs="Times New Roman" w:hint="eastAsia"/>
          <w:sz w:val="21"/>
          <w:szCs w:val="21"/>
        </w:rPr>
        <w:t>3</w:t>
      </w:r>
      <w:r w:rsidRPr="004375E3">
        <w:rPr>
          <w:rFonts w:ascii="Times New Roman" w:eastAsiaTheme="minorEastAsia" w:hAnsi="Times New Roman" w:cs="Times New Roman" w:hint="eastAsia"/>
          <w:sz w:val="21"/>
          <w:szCs w:val="21"/>
        </w:rPr>
        <w:t>学分，课堂学时</w:t>
      </w:r>
      <w:r>
        <w:rPr>
          <w:rFonts w:ascii="Times New Roman" w:eastAsiaTheme="minorEastAsia" w:hAnsi="Times New Roman" w:cs="Times New Roman" w:hint="eastAsia"/>
          <w:sz w:val="21"/>
          <w:szCs w:val="21"/>
        </w:rPr>
        <w:t>48</w:t>
      </w:r>
      <w:r w:rsidRPr="004375E3">
        <w:rPr>
          <w:rFonts w:ascii="Times New Roman" w:eastAsiaTheme="minorEastAsia" w:hAnsi="Times New Roman" w:cs="Times New Roman" w:hint="eastAsia"/>
          <w:sz w:val="21"/>
          <w:szCs w:val="21"/>
        </w:rPr>
        <w:t>个，</w:t>
      </w:r>
      <w:r w:rsidR="00966136">
        <w:rPr>
          <w:rFonts w:ascii="Times New Roman" w:eastAsiaTheme="minorEastAsia" w:hAnsi="Times New Roman" w:cs="Times New Roman" w:hint="eastAsia"/>
          <w:sz w:val="21"/>
          <w:szCs w:val="21"/>
        </w:rPr>
        <w:t>主要包括一些高级与前沿的课题</w:t>
      </w:r>
      <w:r w:rsidRPr="004375E3">
        <w:rPr>
          <w:rFonts w:ascii="Times New Roman" w:eastAsiaTheme="minorEastAsia" w:hAnsi="Times New Roman" w:cs="Times New Roman" w:hint="eastAsia"/>
          <w:sz w:val="21"/>
          <w:szCs w:val="21"/>
        </w:rPr>
        <w:t>。</w:t>
      </w:r>
    </w:p>
    <w:p w14:paraId="12DE0939" w14:textId="77777777" w:rsidR="00973F0F" w:rsidRPr="00895826" w:rsidRDefault="00973F0F" w:rsidP="00973F0F">
      <w:pPr>
        <w:rPr>
          <w:rFonts w:ascii="Times New Roman" w:eastAsia="仿宋" w:hAnsi="Times New Roman" w:cs="Times New Roman"/>
          <w:b/>
          <w:sz w:val="28"/>
          <w:szCs w:val="28"/>
        </w:rPr>
      </w:pPr>
      <w:r w:rsidRPr="00895826">
        <w:rPr>
          <w:rFonts w:ascii="Times New Roman" w:eastAsia="仿宋" w:hAnsi="Times New Roman" w:cs="Times New Roman"/>
          <w:b/>
          <w:sz w:val="28"/>
          <w:szCs w:val="28"/>
        </w:rPr>
        <w:t>二、课程目标</w:t>
      </w:r>
    </w:p>
    <w:p w14:paraId="6B1481FB" w14:textId="77777777" w:rsidR="00973F0F" w:rsidRPr="00895826" w:rsidRDefault="00973F0F" w:rsidP="00973F0F">
      <w:pPr>
        <w:spacing w:line="288" w:lineRule="auto"/>
        <w:ind w:firstLineChars="200" w:firstLine="420"/>
        <w:jc w:val="both"/>
        <w:rPr>
          <w:rFonts w:ascii="Times New Roman" w:eastAsiaTheme="minorEastAsia" w:hAnsi="Times New Roman" w:cs="Times New Roman"/>
          <w:sz w:val="21"/>
          <w:szCs w:val="21"/>
        </w:rPr>
      </w:pPr>
      <w:r w:rsidRPr="00895826">
        <w:rPr>
          <w:rFonts w:ascii="Times New Roman" w:eastAsiaTheme="minorEastAsia" w:hAnsi="Times New Roman" w:cs="Times New Roman"/>
          <w:sz w:val="21"/>
          <w:szCs w:val="21"/>
        </w:rPr>
        <w:t>该课程旨在帮助学生了解如何在大数据时代背景下运用各门与数据相关的技术和理论来服务社会，着重培养学生成为数据工程师所需要的技能与思维。通过对该课程的学习，使学生掌握如何利用计算工具，包括简单的统计、机器学习和数据可视化工具，用以模型化数据和理解数据，在从模糊的问题陈述到解决问题的计算表述的过程中，培养研究能力。了解一系列有用的算法和技巧。培养学生运用统计分析、机器学习、分布式处理等技术，从大量数据中提取对科学研究和生产实践有意义的信息，以可视化等技术通过通俗易懂的形式传达出来的能力。</w:t>
      </w:r>
    </w:p>
    <w:p w14:paraId="0CCB75D2" w14:textId="77777777" w:rsidR="00973F0F" w:rsidRPr="00895826" w:rsidRDefault="00973F0F" w:rsidP="00973F0F">
      <w:pPr>
        <w:spacing w:line="288" w:lineRule="auto"/>
        <w:ind w:firstLineChars="200" w:firstLine="420"/>
        <w:jc w:val="both"/>
        <w:rPr>
          <w:rFonts w:ascii="Times New Roman" w:eastAsiaTheme="minorEastAsia" w:hAnsi="Times New Roman" w:cs="Times New Roman"/>
          <w:sz w:val="21"/>
          <w:szCs w:val="21"/>
        </w:rPr>
      </w:pPr>
      <w:r w:rsidRPr="00895826">
        <w:rPr>
          <w:rFonts w:ascii="Times New Roman" w:eastAsiaTheme="minorEastAsia" w:hAnsi="Times New Roman" w:cs="Times New Roman"/>
          <w:sz w:val="21"/>
          <w:szCs w:val="21"/>
        </w:rPr>
        <w:t>目标</w:t>
      </w:r>
      <w:r w:rsidRPr="00895826">
        <w:rPr>
          <w:rFonts w:ascii="Times New Roman" w:eastAsiaTheme="minorEastAsia" w:hAnsi="Times New Roman" w:cs="Times New Roman"/>
          <w:sz w:val="21"/>
          <w:szCs w:val="21"/>
        </w:rPr>
        <w:t>1</w:t>
      </w:r>
      <w:r w:rsidRPr="00895826">
        <w:rPr>
          <w:rFonts w:ascii="Times New Roman" w:eastAsiaTheme="minorEastAsia" w:hAnsi="Times New Roman" w:cs="Times New Roman"/>
          <w:sz w:val="21"/>
          <w:szCs w:val="21"/>
        </w:rPr>
        <w:t>：了解数据专业全貌，建立数据思维的意识；</w:t>
      </w:r>
    </w:p>
    <w:p w14:paraId="7473A1AC" w14:textId="77777777" w:rsidR="00973F0F" w:rsidRPr="00895826" w:rsidRDefault="00973F0F" w:rsidP="00973F0F">
      <w:pPr>
        <w:spacing w:line="288" w:lineRule="auto"/>
        <w:ind w:firstLineChars="200" w:firstLine="420"/>
        <w:jc w:val="both"/>
        <w:rPr>
          <w:rFonts w:ascii="Times New Roman" w:eastAsiaTheme="minorEastAsia" w:hAnsi="Times New Roman" w:cs="Times New Roman"/>
          <w:sz w:val="21"/>
          <w:szCs w:val="21"/>
        </w:rPr>
      </w:pPr>
      <w:r w:rsidRPr="00895826">
        <w:rPr>
          <w:rFonts w:ascii="Times New Roman" w:eastAsiaTheme="minorEastAsia" w:hAnsi="Times New Roman" w:cs="Times New Roman"/>
          <w:sz w:val="21"/>
          <w:szCs w:val="21"/>
        </w:rPr>
        <w:t>目标</w:t>
      </w:r>
      <w:r w:rsidRPr="00895826">
        <w:rPr>
          <w:rFonts w:ascii="Times New Roman" w:eastAsiaTheme="minorEastAsia" w:hAnsi="Times New Roman" w:cs="Times New Roman"/>
          <w:sz w:val="21"/>
          <w:szCs w:val="21"/>
        </w:rPr>
        <w:t>2</w:t>
      </w:r>
      <w:r w:rsidRPr="00895826">
        <w:rPr>
          <w:rFonts w:ascii="Times New Roman" w:eastAsiaTheme="minorEastAsia" w:hAnsi="Times New Roman" w:cs="Times New Roman"/>
          <w:sz w:val="21"/>
          <w:szCs w:val="21"/>
        </w:rPr>
        <w:t>：掌握数据科学与工程的基本内涵和应用模式；</w:t>
      </w:r>
    </w:p>
    <w:p w14:paraId="130E4005" w14:textId="77777777" w:rsidR="00973F0F" w:rsidRPr="00895826" w:rsidRDefault="00973F0F" w:rsidP="00973F0F">
      <w:pPr>
        <w:spacing w:line="288" w:lineRule="auto"/>
        <w:ind w:firstLineChars="200" w:firstLine="420"/>
        <w:jc w:val="both"/>
        <w:rPr>
          <w:rFonts w:ascii="Times New Roman" w:eastAsiaTheme="minorEastAsia" w:hAnsi="Times New Roman" w:cs="Times New Roman"/>
          <w:sz w:val="21"/>
          <w:szCs w:val="21"/>
        </w:rPr>
      </w:pPr>
      <w:r w:rsidRPr="00895826">
        <w:rPr>
          <w:rFonts w:ascii="Times New Roman" w:eastAsiaTheme="minorEastAsia" w:hAnsi="Times New Roman" w:cs="Times New Roman"/>
          <w:sz w:val="21"/>
          <w:szCs w:val="21"/>
        </w:rPr>
        <w:lastRenderedPageBreak/>
        <w:t>目标</w:t>
      </w:r>
      <w:r w:rsidRPr="00895826">
        <w:rPr>
          <w:rFonts w:ascii="Times New Roman" w:eastAsiaTheme="minorEastAsia" w:hAnsi="Times New Roman" w:cs="Times New Roman"/>
          <w:sz w:val="21"/>
          <w:szCs w:val="21"/>
        </w:rPr>
        <w:t>3</w:t>
      </w:r>
      <w:r w:rsidRPr="00895826">
        <w:rPr>
          <w:rFonts w:ascii="Times New Roman" w:eastAsiaTheme="minorEastAsia" w:hAnsi="Times New Roman" w:cs="Times New Roman"/>
          <w:sz w:val="21"/>
          <w:szCs w:val="21"/>
        </w:rPr>
        <w:t>：培养以数据为中心的问题求解能力，系统性的学习数据科学与工程的核心原理与关键技术；</w:t>
      </w:r>
    </w:p>
    <w:p w14:paraId="24BAAF19" w14:textId="77777777" w:rsidR="00973F0F" w:rsidRPr="00895826" w:rsidRDefault="00973F0F" w:rsidP="00973F0F">
      <w:pPr>
        <w:spacing w:line="288" w:lineRule="auto"/>
        <w:ind w:firstLineChars="200" w:firstLine="420"/>
        <w:jc w:val="both"/>
        <w:rPr>
          <w:rFonts w:ascii="Times New Roman" w:eastAsiaTheme="minorEastAsia" w:hAnsi="Times New Roman" w:cs="Times New Roman"/>
          <w:sz w:val="21"/>
          <w:szCs w:val="21"/>
        </w:rPr>
      </w:pPr>
      <w:r w:rsidRPr="00895826">
        <w:rPr>
          <w:rFonts w:ascii="Times New Roman" w:eastAsiaTheme="minorEastAsia" w:hAnsi="Times New Roman" w:cs="Times New Roman"/>
          <w:sz w:val="21"/>
          <w:szCs w:val="21"/>
        </w:rPr>
        <w:t>目标</w:t>
      </w:r>
      <w:r w:rsidRPr="00895826">
        <w:rPr>
          <w:rFonts w:ascii="Times New Roman" w:eastAsiaTheme="minorEastAsia" w:hAnsi="Times New Roman" w:cs="Times New Roman"/>
          <w:sz w:val="21"/>
          <w:szCs w:val="21"/>
        </w:rPr>
        <w:t>4</w:t>
      </w:r>
      <w:r w:rsidRPr="00895826">
        <w:rPr>
          <w:rFonts w:ascii="Times New Roman" w:eastAsiaTheme="minorEastAsia" w:hAnsi="Times New Roman" w:cs="Times New Roman"/>
          <w:sz w:val="21"/>
          <w:szCs w:val="21"/>
        </w:rPr>
        <w:t>：培养开源开放的精神，建立基于开源工具的数据分析与处理意识，并做到初步的数据编程训练；</w:t>
      </w:r>
    </w:p>
    <w:p w14:paraId="28DC1D29" w14:textId="77777777" w:rsidR="00973F0F" w:rsidRPr="00895826" w:rsidRDefault="00973F0F" w:rsidP="00973F0F">
      <w:pPr>
        <w:spacing w:line="288" w:lineRule="auto"/>
        <w:ind w:firstLineChars="200" w:firstLine="420"/>
        <w:jc w:val="both"/>
        <w:rPr>
          <w:rFonts w:ascii="Times New Roman" w:eastAsiaTheme="minorEastAsia" w:hAnsi="Times New Roman" w:cs="Times New Roman"/>
          <w:sz w:val="21"/>
          <w:szCs w:val="21"/>
        </w:rPr>
      </w:pPr>
      <w:r w:rsidRPr="00895826">
        <w:rPr>
          <w:rFonts w:ascii="Times New Roman" w:eastAsiaTheme="minorEastAsia" w:hAnsi="Times New Roman" w:cs="Times New Roman"/>
          <w:sz w:val="21"/>
          <w:szCs w:val="21"/>
        </w:rPr>
        <w:t>目标</w:t>
      </w:r>
      <w:r w:rsidRPr="00895826">
        <w:rPr>
          <w:rFonts w:ascii="Times New Roman" w:eastAsiaTheme="minorEastAsia" w:hAnsi="Times New Roman" w:cs="Times New Roman"/>
          <w:sz w:val="21"/>
          <w:szCs w:val="21"/>
        </w:rPr>
        <w:t>5</w:t>
      </w:r>
      <w:r w:rsidRPr="00895826">
        <w:rPr>
          <w:rFonts w:ascii="Times New Roman" w:eastAsiaTheme="minorEastAsia" w:hAnsi="Times New Roman" w:cs="Times New Roman"/>
          <w:sz w:val="21"/>
          <w:szCs w:val="21"/>
        </w:rPr>
        <w:t>：让大家感受到数据与计算的美，数据与计算的愉悦；</w:t>
      </w:r>
    </w:p>
    <w:p w14:paraId="1F5787E3" w14:textId="77777777" w:rsidR="00973F0F" w:rsidRDefault="00973F0F" w:rsidP="00973F0F">
      <w:pPr>
        <w:spacing w:line="288" w:lineRule="auto"/>
        <w:ind w:firstLineChars="200" w:firstLine="420"/>
        <w:jc w:val="both"/>
        <w:rPr>
          <w:rFonts w:ascii="Times New Roman" w:eastAsiaTheme="minorEastAsia" w:hAnsi="Times New Roman" w:cs="Times New Roman"/>
          <w:sz w:val="21"/>
          <w:szCs w:val="21"/>
        </w:rPr>
      </w:pPr>
      <w:r w:rsidRPr="00895826">
        <w:rPr>
          <w:rFonts w:ascii="Times New Roman" w:eastAsiaTheme="minorEastAsia" w:hAnsi="Times New Roman" w:cs="Times New Roman"/>
          <w:sz w:val="21"/>
          <w:szCs w:val="21"/>
        </w:rPr>
        <w:t>目标</w:t>
      </w:r>
      <w:r w:rsidRPr="00895826">
        <w:rPr>
          <w:rFonts w:ascii="Times New Roman" w:eastAsiaTheme="minorEastAsia" w:hAnsi="Times New Roman" w:cs="Times New Roman"/>
          <w:sz w:val="21"/>
          <w:szCs w:val="21"/>
        </w:rPr>
        <w:t>6</w:t>
      </w:r>
      <w:r w:rsidRPr="00895826">
        <w:rPr>
          <w:rFonts w:ascii="Times New Roman" w:eastAsiaTheme="minorEastAsia" w:hAnsi="Times New Roman" w:cs="Times New Roman"/>
          <w:sz w:val="21"/>
          <w:szCs w:val="21"/>
        </w:rPr>
        <w:t>：点燃大家对数据专业的热情与兴趣。</w:t>
      </w:r>
    </w:p>
    <w:p w14:paraId="7C04C8B5" w14:textId="77777777" w:rsidR="00973F0F" w:rsidRPr="00895826" w:rsidRDefault="00973F0F" w:rsidP="00973F0F">
      <w:pPr>
        <w:spacing w:line="288" w:lineRule="auto"/>
        <w:ind w:firstLineChars="200" w:firstLine="420"/>
        <w:jc w:val="both"/>
        <w:rPr>
          <w:rFonts w:ascii="Times New Roman" w:eastAsiaTheme="minorEastAsia" w:hAnsi="Times New Roman" w:cs="Times New Roman"/>
          <w:sz w:val="21"/>
          <w:szCs w:val="21"/>
        </w:rPr>
      </w:pPr>
    </w:p>
    <w:p w14:paraId="5E94BF43" w14:textId="77777777" w:rsidR="00973F0F" w:rsidRPr="00895826" w:rsidRDefault="00973F0F" w:rsidP="00973F0F">
      <w:pPr>
        <w:rPr>
          <w:rFonts w:ascii="Times New Roman" w:eastAsia="仿宋" w:hAnsi="Times New Roman" w:cs="Times New Roman"/>
          <w:b/>
          <w:sz w:val="28"/>
          <w:szCs w:val="28"/>
        </w:rPr>
      </w:pPr>
      <w:r w:rsidRPr="00895826">
        <w:rPr>
          <w:rFonts w:ascii="Times New Roman" w:eastAsia="仿宋" w:hAnsi="Times New Roman" w:cs="Times New Roman"/>
          <w:b/>
          <w:sz w:val="28"/>
          <w:szCs w:val="28"/>
        </w:rPr>
        <w:t>三、课堂教学内容和学时分配</w:t>
      </w:r>
    </w:p>
    <w:tbl>
      <w:tblPr>
        <w:tblW w:w="8046" w:type="dxa"/>
        <w:tblLook w:val="04A0" w:firstRow="1" w:lastRow="0" w:firstColumn="1" w:lastColumn="0" w:noHBand="0" w:noVBand="1"/>
      </w:tblPr>
      <w:tblGrid>
        <w:gridCol w:w="2802"/>
        <w:gridCol w:w="3402"/>
        <w:gridCol w:w="1842"/>
      </w:tblGrid>
      <w:tr w:rsidR="00973F0F" w:rsidRPr="00895826" w14:paraId="27C9DA31" w14:textId="77777777" w:rsidTr="00B06BC2">
        <w:trPr>
          <w:trHeight w:val="306"/>
        </w:trPr>
        <w:tc>
          <w:tcPr>
            <w:tcW w:w="2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A62C2" w14:textId="77777777" w:rsidR="00973F0F" w:rsidRPr="00895826" w:rsidRDefault="00973F0F" w:rsidP="00B06BC2">
            <w:pPr>
              <w:jc w:val="cente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大类知识点</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712B51CA" w14:textId="77777777" w:rsidR="00973F0F" w:rsidRPr="00895826" w:rsidRDefault="00973F0F" w:rsidP="00B06BC2">
            <w:pPr>
              <w:jc w:val="cente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小类知识点</w:t>
            </w:r>
          </w:p>
        </w:tc>
        <w:tc>
          <w:tcPr>
            <w:tcW w:w="1842" w:type="dxa"/>
            <w:tcBorders>
              <w:top w:val="single" w:sz="4" w:space="0" w:color="auto"/>
              <w:left w:val="nil"/>
              <w:bottom w:val="single" w:sz="4" w:space="0" w:color="auto"/>
              <w:right w:val="single" w:sz="4" w:space="0" w:color="auto"/>
            </w:tcBorders>
            <w:vAlign w:val="center"/>
          </w:tcPr>
          <w:p w14:paraId="25ED9DC2" w14:textId="77777777" w:rsidR="00973F0F" w:rsidRPr="00895826" w:rsidRDefault="00973F0F" w:rsidP="00B06BC2">
            <w:pPr>
              <w:jc w:val="cente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建议学时分配</w:t>
            </w:r>
          </w:p>
        </w:tc>
      </w:tr>
      <w:tr w:rsidR="00973F0F" w:rsidRPr="00895826" w14:paraId="6918A140" w14:textId="77777777" w:rsidTr="00B06BC2">
        <w:trPr>
          <w:trHeight w:val="1224"/>
        </w:trPr>
        <w:tc>
          <w:tcPr>
            <w:tcW w:w="2802" w:type="dxa"/>
            <w:tcBorders>
              <w:top w:val="nil"/>
              <w:left w:val="single" w:sz="4" w:space="0" w:color="auto"/>
              <w:bottom w:val="single" w:sz="4" w:space="0" w:color="auto"/>
              <w:right w:val="single" w:sz="4" w:space="0" w:color="auto"/>
            </w:tcBorders>
            <w:shd w:val="clear" w:color="auto" w:fill="auto"/>
            <w:noWrap/>
            <w:vAlign w:val="center"/>
            <w:hideMark/>
          </w:tcPr>
          <w:p w14:paraId="05C464EB"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数据科学与工程的基本概念</w:t>
            </w:r>
          </w:p>
        </w:tc>
        <w:tc>
          <w:tcPr>
            <w:tcW w:w="3402" w:type="dxa"/>
            <w:tcBorders>
              <w:top w:val="nil"/>
              <w:left w:val="nil"/>
              <w:bottom w:val="single" w:sz="4" w:space="0" w:color="auto"/>
              <w:right w:val="single" w:sz="4" w:space="0" w:color="auto"/>
            </w:tcBorders>
            <w:shd w:val="clear" w:color="auto" w:fill="auto"/>
            <w:vAlign w:val="center"/>
            <w:hideMark/>
          </w:tcPr>
          <w:p w14:paraId="2B78F3DD" w14:textId="77777777" w:rsidR="0004320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信息文明与数据简史</w:t>
            </w:r>
          </w:p>
          <w:p w14:paraId="507956AD" w14:textId="77777777" w:rsidR="0004320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数据科学与工程的基本内涵</w:t>
            </w:r>
          </w:p>
          <w:p w14:paraId="37196672" w14:textId="77777777" w:rsidR="0004320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第四范式：数据密集型科学</w:t>
            </w:r>
          </w:p>
          <w:p w14:paraId="5A603A0D" w14:textId="259A9A2D"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数据科学与工程的应用案例</w:t>
            </w:r>
          </w:p>
        </w:tc>
        <w:tc>
          <w:tcPr>
            <w:tcW w:w="1842" w:type="dxa"/>
            <w:tcBorders>
              <w:top w:val="nil"/>
              <w:left w:val="nil"/>
              <w:bottom w:val="single" w:sz="4" w:space="0" w:color="auto"/>
              <w:right w:val="single" w:sz="4" w:space="0" w:color="auto"/>
            </w:tcBorders>
            <w:vAlign w:val="center"/>
          </w:tcPr>
          <w:p w14:paraId="389FE4C8" w14:textId="61FF7AA1" w:rsidR="00973F0F" w:rsidRPr="00895826" w:rsidRDefault="00E70677" w:rsidP="00B06BC2">
            <w:pPr>
              <w:jc w:val="cente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p>
        </w:tc>
      </w:tr>
      <w:tr w:rsidR="00973F0F" w:rsidRPr="00895826" w14:paraId="7FD9516B" w14:textId="77777777" w:rsidTr="00B06BC2">
        <w:trPr>
          <w:trHeight w:val="1530"/>
        </w:trPr>
        <w:tc>
          <w:tcPr>
            <w:tcW w:w="2802" w:type="dxa"/>
            <w:tcBorders>
              <w:top w:val="nil"/>
              <w:left w:val="single" w:sz="4" w:space="0" w:color="auto"/>
              <w:bottom w:val="single" w:sz="4" w:space="0" w:color="auto"/>
              <w:right w:val="single" w:sz="4" w:space="0" w:color="auto"/>
            </w:tcBorders>
            <w:shd w:val="clear" w:color="auto" w:fill="auto"/>
            <w:noWrap/>
            <w:vAlign w:val="center"/>
            <w:hideMark/>
          </w:tcPr>
          <w:p w14:paraId="70EEF0DC"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数据思维与问题求解</w:t>
            </w:r>
          </w:p>
        </w:tc>
        <w:tc>
          <w:tcPr>
            <w:tcW w:w="3402" w:type="dxa"/>
            <w:tcBorders>
              <w:top w:val="nil"/>
              <w:left w:val="nil"/>
              <w:bottom w:val="single" w:sz="4" w:space="0" w:color="auto"/>
              <w:right w:val="single" w:sz="4" w:space="0" w:color="auto"/>
            </w:tcBorders>
            <w:shd w:val="clear" w:color="auto" w:fill="auto"/>
            <w:vAlign w:val="center"/>
            <w:hideMark/>
          </w:tcPr>
          <w:p w14:paraId="5E00FDD1" w14:textId="77777777" w:rsidR="0004320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问题求解的概念</w:t>
            </w:r>
          </w:p>
          <w:p w14:paraId="02DE7D43" w14:textId="77777777" w:rsidR="0004320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思维方式的概念</w:t>
            </w:r>
          </w:p>
          <w:p w14:paraId="33276659" w14:textId="77777777" w:rsidR="0004320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计算思维概念与方法</w:t>
            </w:r>
          </w:p>
          <w:p w14:paraId="43206079" w14:textId="77777777" w:rsidR="0004320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数据思维概念与方法</w:t>
            </w:r>
          </w:p>
          <w:p w14:paraId="199B153F" w14:textId="2DC39463"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数据驱动的问题求解实例</w:t>
            </w:r>
          </w:p>
        </w:tc>
        <w:tc>
          <w:tcPr>
            <w:tcW w:w="1842" w:type="dxa"/>
            <w:tcBorders>
              <w:top w:val="nil"/>
              <w:left w:val="nil"/>
              <w:bottom w:val="single" w:sz="4" w:space="0" w:color="auto"/>
              <w:right w:val="single" w:sz="4" w:space="0" w:color="auto"/>
            </w:tcBorders>
            <w:vAlign w:val="center"/>
          </w:tcPr>
          <w:p w14:paraId="6D8AC5F6" w14:textId="0CA59DA7" w:rsidR="00973F0F" w:rsidRPr="00895826" w:rsidRDefault="00E70677" w:rsidP="00B06BC2">
            <w:pPr>
              <w:jc w:val="cente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p>
        </w:tc>
      </w:tr>
      <w:tr w:rsidR="00973F0F" w:rsidRPr="00895826" w14:paraId="2A0C19A7" w14:textId="77777777" w:rsidTr="00C03B1A">
        <w:trPr>
          <w:trHeight w:val="1287"/>
        </w:trPr>
        <w:tc>
          <w:tcPr>
            <w:tcW w:w="2802" w:type="dxa"/>
            <w:tcBorders>
              <w:top w:val="nil"/>
              <w:left w:val="single" w:sz="4" w:space="0" w:color="auto"/>
              <w:bottom w:val="single" w:sz="4" w:space="0" w:color="auto"/>
              <w:right w:val="single" w:sz="4" w:space="0" w:color="auto"/>
            </w:tcBorders>
            <w:shd w:val="clear" w:color="auto" w:fill="auto"/>
            <w:noWrap/>
            <w:vAlign w:val="center"/>
            <w:hideMark/>
          </w:tcPr>
          <w:p w14:paraId="4F157B2B"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3</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数据</w:t>
            </w:r>
            <w:r>
              <w:rPr>
                <w:rFonts w:ascii="Times New Roman" w:eastAsiaTheme="majorEastAsia" w:hAnsi="Times New Roman" w:cs="Times New Roman" w:hint="eastAsia"/>
                <w:color w:val="000000"/>
                <w:sz w:val="21"/>
                <w:szCs w:val="21"/>
              </w:rPr>
              <w:t>的模型与结构</w:t>
            </w:r>
          </w:p>
        </w:tc>
        <w:tc>
          <w:tcPr>
            <w:tcW w:w="3402" w:type="dxa"/>
            <w:tcBorders>
              <w:top w:val="nil"/>
              <w:left w:val="nil"/>
              <w:bottom w:val="single" w:sz="4" w:space="0" w:color="auto"/>
              <w:right w:val="single" w:sz="4" w:space="0" w:color="auto"/>
            </w:tcBorders>
            <w:shd w:val="clear" w:color="auto" w:fill="auto"/>
            <w:vAlign w:val="center"/>
            <w:hideMark/>
          </w:tcPr>
          <w:p w14:paraId="48299A4F" w14:textId="77777777" w:rsidR="0004320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比特与数据</w:t>
            </w:r>
          </w:p>
          <w:p w14:paraId="5F320F83" w14:textId="77777777" w:rsidR="0004320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数据的二进制表示</w:t>
            </w:r>
          </w:p>
          <w:p w14:paraId="488F1D9B" w14:textId="77777777" w:rsidR="0004320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数据的模型的概念</w:t>
            </w:r>
          </w:p>
          <w:p w14:paraId="0622FFDC" w14:textId="2E27D124"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数据的结构的概念</w:t>
            </w:r>
          </w:p>
        </w:tc>
        <w:tc>
          <w:tcPr>
            <w:tcW w:w="1842" w:type="dxa"/>
            <w:tcBorders>
              <w:top w:val="nil"/>
              <w:left w:val="nil"/>
              <w:bottom w:val="single" w:sz="4" w:space="0" w:color="auto"/>
              <w:right w:val="single" w:sz="4" w:space="0" w:color="auto"/>
            </w:tcBorders>
            <w:vAlign w:val="center"/>
          </w:tcPr>
          <w:p w14:paraId="07BE493B" w14:textId="6731B5AA" w:rsidR="00973F0F" w:rsidRPr="00895826" w:rsidRDefault="00E70677" w:rsidP="00B06BC2">
            <w:pPr>
              <w:jc w:val="cente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p>
        </w:tc>
      </w:tr>
      <w:tr w:rsidR="00973F0F" w:rsidRPr="00895826" w14:paraId="75E168E3" w14:textId="77777777" w:rsidTr="00C03B1A">
        <w:trPr>
          <w:trHeight w:val="1121"/>
        </w:trPr>
        <w:tc>
          <w:tcPr>
            <w:tcW w:w="2802" w:type="dxa"/>
            <w:tcBorders>
              <w:top w:val="nil"/>
              <w:left w:val="single" w:sz="4" w:space="0" w:color="auto"/>
              <w:bottom w:val="single" w:sz="4" w:space="0" w:color="auto"/>
              <w:right w:val="single" w:sz="4" w:space="0" w:color="auto"/>
            </w:tcBorders>
            <w:shd w:val="clear" w:color="auto" w:fill="auto"/>
            <w:noWrap/>
            <w:vAlign w:val="center"/>
            <w:hideMark/>
          </w:tcPr>
          <w:p w14:paraId="2D40DE81"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4</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数据</w:t>
            </w:r>
            <w:r>
              <w:rPr>
                <w:rFonts w:ascii="Times New Roman" w:eastAsiaTheme="majorEastAsia" w:hAnsi="Times New Roman" w:cs="Times New Roman" w:hint="eastAsia"/>
                <w:color w:val="000000"/>
                <w:sz w:val="21"/>
                <w:szCs w:val="21"/>
              </w:rPr>
              <w:t>的</w:t>
            </w:r>
            <w:r w:rsidRPr="00895826">
              <w:rPr>
                <w:rFonts w:ascii="Times New Roman" w:eastAsiaTheme="majorEastAsia" w:hAnsi="Times New Roman" w:cs="Times New Roman"/>
                <w:color w:val="000000"/>
                <w:sz w:val="21"/>
                <w:szCs w:val="21"/>
              </w:rPr>
              <w:t>计算</w:t>
            </w:r>
            <w:r>
              <w:rPr>
                <w:rFonts w:ascii="Times New Roman" w:eastAsiaTheme="majorEastAsia" w:hAnsi="Times New Roman" w:cs="Times New Roman" w:hint="eastAsia"/>
                <w:color w:val="000000"/>
                <w:sz w:val="21"/>
                <w:szCs w:val="21"/>
              </w:rPr>
              <w:t>与程序表达</w:t>
            </w:r>
          </w:p>
        </w:tc>
        <w:tc>
          <w:tcPr>
            <w:tcW w:w="3402" w:type="dxa"/>
            <w:tcBorders>
              <w:top w:val="nil"/>
              <w:left w:val="nil"/>
              <w:bottom w:val="single" w:sz="4" w:space="0" w:color="auto"/>
              <w:right w:val="single" w:sz="4" w:space="0" w:color="auto"/>
            </w:tcBorders>
            <w:shd w:val="clear" w:color="auto" w:fill="auto"/>
            <w:vAlign w:val="center"/>
            <w:hideMark/>
          </w:tcPr>
          <w:p w14:paraId="5C09D876" w14:textId="77777777" w:rsidR="0004320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数据的计算：算法</w:t>
            </w:r>
          </w:p>
          <w:p w14:paraId="5618E4B2" w14:textId="77777777" w:rsidR="0004320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算法分析与局限性</w:t>
            </w:r>
          </w:p>
          <w:p w14:paraId="22AFADC6" w14:textId="77777777" w:rsidR="0004320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数据结构与算法的关系</w:t>
            </w:r>
          </w:p>
          <w:p w14:paraId="2CA4D59A" w14:textId="6B407404"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计算机编程语言</w:t>
            </w:r>
          </w:p>
        </w:tc>
        <w:tc>
          <w:tcPr>
            <w:tcW w:w="1842" w:type="dxa"/>
            <w:tcBorders>
              <w:top w:val="nil"/>
              <w:left w:val="nil"/>
              <w:bottom w:val="single" w:sz="4" w:space="0" w:color="auto"/>
              <w:right w:val="single" w:sz="4" w:space="0" w:color="auto"/>
            </w:tcBorders>
            <w:vAlign w:val="center"/>
          </w:tcPr>
          <w:p w14:paraId="4AA34D83" w14:textId="6DA230E3" w:rsidR="00973F0F" w:rsidRPr="00895826" w:rsidRDefault="00E70677" w:rsidP="00B06BC2">
            <w:pPr>
              <w:jc w:val="cente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p>
        </w:tc>
      </w:tr>
      <w:tr w:rsidR="00C91FFF" w:rsidRPr="00895826" w14:paraId="2B3B0FAE" w14:textId="77777777" w:rsidTr="00C91FFF">
        <w:trPr>
          <w:trHeight w:val="1247"/>
        </w:trPr>
        <w:tc>
          <w:tcPr>
            <w:tcW w:w="2802" w:type="dxa"/>
            <w:tcBorders>
              <w:top w:val="nil"/>
              <w:left w:val="single" w:sz="4" w:space="0" w:color="auto"/>
              <w:bottom w:val="single" w:sz="4" w:space="0" w:color="auto"/>
              <w:right w:val="single" w:sz="4" w:space="0" w:color="auto"/>
            </w:tcBorders>
            <w:shd w:val="clear" w:color="auto" w:fill="auto"/>
            <w:noWrap/>
            <w:vAlign w:val="center"/>
            <w:hideMark/>
          </w:tcPr>
          <w:p w14:paraId="6381C58C" w14:textId="77777777" w:rsidR="00C91FFF" w:rsidRPr="00895826" w:rsidRDefault="00C91FF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5</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计算基础设施</w:t>
            </w:r>
          </w:p>
        </w:tc>
        <w:tc>
          <w:tcPr>
            <w:tcW w:w="3402" w:type="dxa"/>
            <w:tcBorders>
              <w:top w:val="nil"/>
              <w:left w:val="nil"/>
              <w:bottom w:val="single" w:sz="4" w:space="0" w:color="auto"/>
              <w:right w:val="single" w:sz="4" w:space="0" w:color="auto"/>
            </w:tcBorders>
            <w:shd w:val="clear" w:color="auto" w:fill="auto"/>
            <w:vAlign w:val="center"/>
            <w:hideMark/>
          </w:tcPr>
          <w:p w14:paraId="34532EC9" w14:textId="77777777" w:rsidR="00043205" w:rsidRDefault="00C91FF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通用机器的思想</w:t>
            </w:r>
          </w:p>
          <w:p w14:paraId="0D76934A" w14:textId="46E0ACD4" w:rsidR="00C91FFF" w:rsidRDefault="00C91FF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程序是如何执行的</w:t>
            </w:r>
          </w:p>
          <w:p w14:paraId="35B79668" w14:textId="19B9F19B" w:rsidR="00C91FFF" w:rsidRPr="00895826" w:rsidRDefault="00C91FF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计算机系统结构</w:t>
            </w:r>
          </w:p>
          <w:p w14:paraId="04847A15" w14:textId="6BA7CDAC" w:rsidR="00C91FFF" w:rsidRPr="00895826" w:rsidRDefault="00C91FFF" w:rsidP="00B06BC2">
            <w:pPr>
              <w:rPr>
                <w:rFonts w:ascii="Times New Roman" w:eastAsiaTheme="majorEastAsia" w:hAnsi="Times New Roman" w:cs="Times New Roman" w:hint="eastAsia"/>
                <w:color w:val="000000"/>
                <w:sz w:val="21"/>
                <w:szCs w:val="21"/>
              </w:rPr>
            </w:pPr>
            <w:proofErr w:type="gramStart"/>
            <w:r w:rsidRPr="00895826">
              <w:rPr>
                <w:rFonts w:ascii="Times New Roman" w:eastAsiaTheme="majorEastAsia" w:hAnsi="Times New Roman" w:cs="Times New Roman"/>
                <w:color w:val="000000"/>
                <w:sz w:val="21"/>
                <w:szCs w:val="21"/>
              </w:rPr>
              <w:t>云计算</w:t>
            </w:r>
            <w:proofErr w:type="gramEnd"/>
            <w:r w:rsidRPr="00895826">
              <w:rPr>
                <w:rFonts w:ascii="Times New Roman" w:eastAsiaTheme="majorEastAsia" w:hAnsi="Times New Roman" w:cs="Times New Roman"/>
                <w:color w:val="000000"/>
                <w:sz w:val="21"/>
                <w:szCs w:val="21"/>
              </w:rPr>
              <w:t>与数据中心</w:t>
            </w:r>
          </w:p>
        </w:tc>
        <w:tc>
          <w:tcPr>
            <w:tcW w:w="1842" w:type="dxa"/>
            <w:tcBorders>
              <w:top w:val="nil"/>
              <w:left w:val="nil"/>
              <w:bottom w:val="single" w:sz="4" w:space="0" w:color="auto"/>
              <w:right w:val="single" w:sz="4" w:space="0" w:color="auto"/>
            </w:tcBorders>
            <w:vAlign w:val="center"/>
          </w:tcPr>
          <w:p w14:paraId="694C3285" w14:textId="1613A776" w:rsidR="00C91FFF" w:rsidRPr="00895826" w:rsidRDefault="00E70677" w:rsidP="00A17AF5">
            <w:pPr>
              <w:jc w:val="center"/>
              <w:rPr>
                <w:rFonts w:ascii="Times New Roman" w:eastAsiaTheme="majorEastAsia" w:hAnsi="Times New Roman" w:cs="Times New Roman" w:hint="eastAsia"/>
                <w:color w:val="000000"/>
                <w:sz w:val="21"/>
                <w:szCs w:val="21"/>
              </w:rPr>
            </w:pPr>
            <w:r>
              <w:rPr>
                <w:rFonts w:ascii="Times New Roman" w:eastAsiaTheme="majorEastAsia" w:hAnsi="Times New Roman" w:cs="Times New Roman" w:hint="eastAsia"/>
                <w:color w:val="000000"/>
                <w:sz w:val="21"/>
                <w:szCs w:val="21"/>
              </w:rPr>
              <w:t>2</w:t>
            </w:r>
          </w:p>
        </w:tc>
      </w:tr>
      <w:tr w:rsidR="00973F0F" w:rsidRPr="00895826" w14:paraId="595C3CEA" w14:textId="77777777" w:rsidTr="00C91FFF">
        <w:trPr>
          <w:trHeight w:val="1836"/>
        </w:trPr>
        <w:tc>
          <w:tcPr>
            <w:tcW w:w="28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D54740" w14:textId="77777777" w:rsidR="00973F0F"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6</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数据的全生命周期管理</w:t>
            </w:r>
          </w:p>
          <w:p w14:paraId="781B2F33" w14:textId="1C196F87"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（系统角度）</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5AD527F2" w14:textId="77777777" w:rsidR="00A17AF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数据采集</w:t>
            </w:r>
          </w:p>
          <w:p w14:paraId="59B8EE06" w14:textId="77777777" w:rsidR="00A17AF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数据存储</w:t>
            </w:r>
          </w:p>
          <w:p w14:paraId="1EE099CF" w14:textId="77777777" w:rsidR="00A17AF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数据管理</w:t>
            </w:r>
          </w:p>
          <w:p w14:paraId="281117A9" w14:textId="77777777" w:rsidR="00A17AF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数据计算</w:t>
            </w:r>
          </w:p>
          <w:p w14:paraId="6D80DBB0" w14:textId="77777777" w:rsidR="00A17AF5"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数据分析</w:t>
            </w:r>
          </w:p>
          <w:p w14:paraId="45EEA645" w14:textId="1C30C904" w:rsidR="00C84320" w:rsidRPr="00895826" w:rsidRDefault="00973F0F" w:rsidP="00F30CA1">
            <w:pPr>
              <w:rPr>
                <w:rFonts w:ascii="Times New Roman" w:eastAsiaTheme="majorEastAsia" w:hAnsi="Times New Roman" w:cs="Times New Roman" w:hint="eastAsia"/>
                <w:color w:val="000000"/>
                <w:sz w:val="21"/>
                <w:szCs w:val="21"/>
              </w:rPr>
            </w:pPr>
            <w:r w:rsidRPr="00895826">
              <w:rPr>
                <w:rFonts w:ascii="Times New Roman" w:eastAsiaTheme="majorEastAsia" w:hAnsi="Times New Roman" w:cs="Times New Roman"/>
                <w:color w:val="000000"/>
                <w:sz w:val="21"/>
                <w:szCs w:val="21"/>
              </w:rPr>
              <w:t>数据展示</w:t>
            </w:r>
          </w:p>
        </w:tc>
        <w:tc>
          <w:tcPr>
            <w:tcW w:w="1842" w:type="dxa"/>
            <w:tcBorders>
              <w:top w:val="single" w:sz="4" w:space="0" w:color="auto"/>
              <w:left w:val="nil"/>
              <w:bottom w:val="single" w:sz="4" w:space="0" w:color="auto"/>
              <w:right w:val="single" w:sz="4" w:space="0" w:color="auto"/>
            </w:tcBorders>
            <w:vAlign w:val="center"/>
          </w:tcPr>
          <w:p w14:paraId="6F6D90E3" w14:textId="67240041" w:rsidR="00973F0F" w:rsidRPr="00895826" w:rsidRDefault="00E70677" w:rsidP="00B06BC2">
            <w:pPr>
              <w:jc w:val="cente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p>
        </w:tc>
      </w:tr>
      <w:tr w:rsidR="00043205" w:rsidRPr="00895826" w14:paraId="3F059D13" w14:textId="77777777" w:rsidTr="00C84320">
        <w:trPr>
          <w:trHeight w:val="1558"/>
        </w:trPr>
        <w:tc>
          <w:tcPr>
            <w:tcW w:w="2802" w:type="dxa"/>
            <w:tcBorders>
              <w:top w:val="nil"/>
              <w:left w:val="single" w:sz="4" w:space="0" w:color="auto"/>
              <w:bottom w:val="single" w:sz="4" w:space="0" w:color="auto"/>
              <w:right w:val="single" w:sz="4" w:space="0" w:color="auto"/>
            </w:tcBorders>
            <w:shd w:val="clear" w:color="auto" w:fill="auto"/>
            <w:noWrap/>
            <w:vAlign w:val="center"/>
            <w:hideMark/>
          </w:tcPr>
          <w:p w14:paraId="720378CF" w14:textId="77777777" w:rsidR="00043205" w:rsidRPr="00895826" w:rsidRDefault="00043205" w:rsidP="009A6865">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7</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数据库系统</w:t>
            </w:r>
          </w:p>
        </w:tc>
        <w:tc>
          <w:tcPr>
            <w:tcW w:w="3402" w:type="dxa"/>
            <w:tcBorders>
              <w:top w:val="nil"/>
              <w:left w:val="nil"/>
              <w:bottom w:val="single" w:sz="4" w:space="0" w:color="auto"/>
              <w:right w:val="single" w:sz="4" w:space="0" w:color="auto"/>
            </w:tcBorders>
            <w:shd w:val="clear" w:color="auto" w:fill="auto"/>
            <w:vAlign w:val="center"/>
            <w:hideMark/>
          </w:tcPr>
          <w:p w14:paraId="2C6590FF" w14:textId="77777777" w:rsidR="00043205" w:rsidRDefault="00043205" w:rsidP="009A6865">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数据库的起源与发展</w:t>
            </w:r>
          </w:p>
          <w:p w14:paraId="6211006D" w14:textId="77777777" w:rsidR="00043205" w:rsidRDefault="00043205" w:rsidP="009A6865">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关系数据库</w:t>
            </w:r>
          </w:p>
          <w:p w14:paraId="1C942FE4" w14:textId="574DE32C" w:rsidR="00043205" w:rsidRDefault="00043205" w:rsidP="009A6865">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数据仓库与</w:t>
            </w:r>
            <w:r w:rsidRPr="00895826">
              <w:rPr>
                <w:rFonts w:ascii="Times New Roman" w:eastAsiaTheme="majorEastAsia" w:hAnsi="Times New Roman" w:cs="Times New Roman"/>
                <w:color w:val="000000"/>
                <w:sz w:val="21"/>
                <w:szCs w:val="21"/>
              </w:rPr>
              <w:t>OLAP</w:t>
            </w:r>
          </w:p>
          <w:p w14:paraId="0A3EA20D" w14:textId="2B7758BE" w:rsidR="00043205" w:rsidRDefault="00043205" w:rsidP="009A6865">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SQL</w:t>
            </w:r>
            <w:r w:rsidRPr="00895826">
              <w:rPr>
                <w:rFonts w:ascii="Times New Roman" w:eastAsiaTheme="majorEastAsia" w:hAnsi="Times New Roman" w:cs="Times New Roman"/>
                <w:color w:val="000000"/>
                <w:sz w:val="21"/>
                <w:szCs w:val="21"/>
              </w:rPr>
              <w:t>与</w:t>
            </w:r>
            <w:r w:rsidRPr="00895826">
              <w:rPr>
                <w:rFonts w:ascii="Times New Roman" w:eastAsiaTheme="majorEastAsia" w:hAnsi="Times New Roman" w:cs="Times New Roman"/>
                <w:color w:val="000000"/>
                <w:sz w:val="21"/>
                <w:szCs w:val="21"/>
              </w:rPr>
              <w:t>NoSQL</w:t>
            </w:r>
            <w:r w:rsidRPr="00895826">
              <w:rPr>
                <w:rFonts w:ascii="Times New Roman" w:eastAsiaTheme="majorEastAsia" w:hAnsi="Times New Roman" w:cs="Times New Roman"/>
                <w:color w:val="000000"/>
                <w:sz w:val="21"/>
                <w:szCs w:val="21"/>
              </w:rPr>
              <w:t>语言</w:t>
            </w:r>
          </w:p>
          <w:p w14:paraId="1FDB8226" w14:textId="5C2C492E" w:rsidR="00C84320" w:rsidRPr="00895826" w:rsidRDefault="00043205" w:rsidP="009A6865">
            <w:pPr>
              <w:rPr>
                <w:rFonts w:ascii="Times New Roman" w:eastAsiaTheme="majorEastAsia" w:hAnsi="Times New Roman" w:cs="Times New Roman" w:hint="eastAsia"/>
                <w:color w:val="000000"/>
                <w:sz w:val="21"/>
                <w:szCs w:val="21"/>
              </w:rPr>
            </w:pPr>
            <w:r w:rsidRPr="00895826">
              <w:rPr>
                <w:rFonts w:ascii="Times New Roman" w:eastAsiaTheme="majorEastAsia" w:hAnsi="Times New Roman" w:cs="Times New Roman"/>
                <w:color w:val="000000"/>
                <w:sz w:val="21"/>
                <w:szCs w:val="21"/>
              </w:rPr>
              <w:t>数据管理新技术</w:t>
            </w:r>
          </w:p>
        </w:tc>
        <w:tc>
          <w:tcPr>
            <w:tcW w:w="1842" w:type="dxa"/>
            <w:tcBorders>
              <w:top w:val="nil"/>
              <w:left w:val="nil"/>
              <w:bottom w:val="single" w:sz="4" w:space="0" w:color="auto"/>
              <w:right w:val="single" w:sz="4" w:space="0" w:color="auto"/>
            </w:tcBorders>
            <w:vAlign w:val="center"/>
          </w:tcPr>
          <w:p w14:paraId="431CB2D6" w14:textId="611FD3D7" w:rsidR="00043205" w:rsidRPr="00895826" w:rsidRDefault="00E70677" w:rsidP="009A6865">
            <w:pPr>
              <w:jc w:val="cente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p>
        </w:tc>
      </w:tr>
      <w:tr w:rsidR="00C84320" w:rsidRPr="00895826" w14:paraId="302E5B26" w14:textId="77777777" w:rsidTr="00C84320">
        <w:trPr>
          <w:trHeight w:val="1253"/>
        </w:trPr>
        <w:tc>
          <w:tcPr>
            <w:tcW w:w="2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D480D1" w14:textId="77777777" w:rsidR="00C84320" w:rsidRPr="00895826" w:rsidRDefault="00C84320" w:rsidP="009A6865">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lastRenderedPageBreak/>
              <w:t>8</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大数据系统</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1AB36D2D" w14:textId="77777777" w:rsidR="00C84320" w:rsidRDefault="00C84320" w:rsidP="009A6865">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大数据的基本概念</w:t>
            </w:r>
          </w:p>
          <w:p w14:paraId="319DE651" w14:textId="77777777" w:rsidR="00C84320" w:rsidRDefault="00C84320" w:rsidP="009A6865">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Hadoop</w:t>
            </w:r>
            <w:r w:rsidRPr="00895826">
              <w:rPr>
                <w:rFonts w:ascii="Times New Roman" w:eastAsiaTheme="majorEastAsia" w:hAnsi="Times New Roman" w:cs="Times New Roman"/>
                <w:color w:val="000000"/>
                <w:sz w:val="21"/>
                <w:szCs w:val="21"/>
              </w:rPr>
              <w:t>和</w:t>
            </w:r>
            <w:r w:rsidRPr="00895826">
              <w:rPr>
                <w:rFonts w:ascii="Times New Roman" w:eastAsiaTheme="majorEastAsia" w:hAnsi="Times New Roman" w:cs="Times New Roman"/>
                <w:color w:val="000000"/>
                <w:sz w:val="21"/>
                <w:szCs w:val="21"/>
              </w:rPr>
              <w:t>Spark</w:t>
            </w:r>
            <w:r w:rsidRPr="00895826">
              <w:rPr>
                <w:rFonts w:ascii="Times New Roman" w:eastAsiaTheme="majorEastAsia" w:hAnsi="Times New Roman" w:cs="Times New Roman"/>
                <w:color w:val="000000"/>
                <w:sz w:val="21"/>
                <w:szCs w:val="21"/>
              </w:rPr>
              <w:t>生态</w:t>
            </w:r>
          </w:p>
          <w:p w14:paraId="7B5E8FF7" w14:textId="1517156E" w:rsidR="00C84320" w:rsidRDefault="00C84320" w:rsidP="009A6865">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大数据系统实例</w:t>
            </w:r>
          </w:p>
          <w:p w14:paraId="75C5DFDA" w14:textId="779C4B9B" w:rsidR="00C84320" w:rsidRPr="00895826" w:rsidRDefault="00C84320" w:rsidP="009A6865">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SQL on Hadoop</w:t>
            </w:r>
          </w:p>
        </w:tc>
        <w:tc>
          <w:tcPr>
            <w:tcW w:w="1842" w:type="dxa"/>
            <w:tcBorders>
              <w:top w:val="single" w:sz="4" w:space="0" w:color="auto"/>
              <w:left w:val="nil"/>
              <w:bottom w:val="single" w:sz="4" w:space="0" w:color="auto"/>
              <w:right w:val="single" w:sz="4" w:space="0" w:color="auto"/>
            </w:tcBorders>
            <w:vAlign w:val="center"/>
          </w:tcPr>
          <w:p w14:paraId="4329A867" w14:textId="58E56D11" w:rsidR="00C84320" w:rsidRPr="00895826" w:rsidRDefault="00E70677" w:rsidP="009A6865">
            <w:pPr>
              <w:jc w:val="cente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p>
        </w:tc>
      </w:tr>
      <w:tr w:rsidR="00973F0F" w:rsidRPr="00895826" w14:paraId="4282674C" w14:textId="77777777" w:rsidTr="00C84320">
        <w:trPr>
          <w:trHeight w:val="1530"/>
        </w:trPr>
        <w:tc>
          <w:tcPr>
            <w:tcW w:w="28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2B8F58" w14:textId="77777777" w:rsidR="00973F0F"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9</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数据科学过程</w:t>
            </w:r>
          </w:p>
          <w:p w14:paraId="1827146A" w14:textId="77777777"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（工程角度）</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06CBFFF4" w14:textId="77777777" w:rsidR="00F30CA1"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数据获取过程</w:t>
            </w:r>
          </w:p>
          <w:p w14:paraId="4A5F24B3" w14:textId="77777777" w:rsidR="00F30CA1"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数据预处理过程</w:t>
            </w:r>
          </w:p>
          <w:p w14:paraId="03122006" w14:textId="77777777" w:rsidR="00F30CA1"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探索性分析过程</w:t>
            </w:r>
          </w:p>
          <w:p w14:paraId="6B15D5F6" w14:textId="77777777" w:rsidR="00F30CA1"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数据建模过程</w:t>
            </w:r>
          </w:p>
          <w:p w14:paraId="2E46DA49" w14:textId="2134365A"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数据可视化过程</w:t>
            </w:r>
          </w:p>
        </w:tc>
        <w:tc>
          <w:tcPr>
            <w:tcW w:w="1842" w:type="dxa"/>
            <w:tcBorders>
              <w:top w:val="single" w:sz="4" w:space="0" w:color="auto"/>
              <w:left w:val="nil"/>
              <w:bottom w:val="single" w:sz="4" w:space="0" w:color="auto"/>
              <w:right w:val="single" w:sz="4" w:space="0" w:color="auto"/>
            </w:tcBorders>
            <w:vAlign w:val="center"/>
          </w:tcPr>
          <w:p w14:paraId="6F30E9B3" w14:textId="3C9B2923" w:rsidR="00973F0F" w:rsidRPr="00895826" w:rsidRDefault="00E70677" w:rsidP="00B06BC2">
            <w:pPr>
              <w:jc w:val="cente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p>
        </w:tc>
      </w:tr>
      <w:tr w:rsidR="00F30CA1" w:rsidRPr="00895826" w14:paraId="416662AD" w14:textId="77777777" w:rsidTr="00F30CA1">
        <w:trPr>
          <w:trHeight w:val="1246"/>
        </w:trPr>
        <w:tc>
          <w:tcPr>
            <w:tcW w:w="2802" w:type="dxa"/>
            <w:tcBorders>
              <w:top w:val="nil"/>
              <w:left w:val="single" w:sz="4" w:space="0" w:color="auto"/>
              <w:bottom w:val="single" w:sz="4" w:space="0" w:color="auto"/>
              <w:right w:val="single" w:sz="4" w:space="0" w:color="auto"/>
            </w:tcBorders>
            <w:shd w:val="clear" w:color="auto" w:fill="auto"/>
            <w:noWrap/>
            <w:vAlign w:val="center"/>
            <w:hideMark/>
          </w:tcPr>
          <w:p w14:paraId="1FC19E69" w14:textId="77777777" w:rsidR="00F30CA1" w:rsidRPr="00895826" w:rsidRDefault="00F30CA1"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10</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统计分析原理</w:t>
            </w:r>
          </w:p>
        </w:tc>
        <w:tc>
          <w:tcPr>
            <w:tcW w:w="3402" w:type="dxa"/>
            <w:tcBorders>
              <w:top w:val="nil"/>
              <w:left w:val="nil"/>
              <w:bottom w:val="single" w:sz="4" w:space="0" w:color="auto"/>
              <w:right w:val="single" w:sz="4" w:space="0" w:color="auto"/>
            </w:tcBorders>
            <w:shd w:val="clear" w:color="auto" w:fill="auto"/>
            <w:vAlign w:val="center"/>
            <w:hideMark/>
          </w:tcPr>
          <w:p w14:paraId="4BF6F74A" w14:textId="77777777" w:rsidR="00F30CA1" w:rsidRDefault="00F30CA1"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数据科学的数学基础</w:t>
            </w:r>
          </w:p>
          <w:p w14:paraId="6F907D1F" w14:textId="77777777" w:rsidR="00F30CA1" w:rsidRDefault="00F30CA1"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概率与统计基础</w:t>
            </w:r>
          </w:p>
          <w:p w14:paraId="221FCE6B" w14:textId="77777777" w:rsidR="00F30CA1" w:rsidRPr="00895826" w:rsidRDefault="00F30CA1"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数据分析的工具</w:t>
            </w:r>
          </w:p>
          <w:p w14:paraId="61E6E6C7" w14:textId="393EA35B" w:rsidR="00F30CA1" w:rsidRPr="00895826" w:rsidRDefault="00F30CA1" w:rsidP="00AB6F49">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统计建模：线性回归模型</w:t>
            </w:r>
          </w:p>
        </w:tc>
        <w:tc>
          <w:tcPr>
            <w:tcW w:w="1842" w:type="dxa"/>
            <w:tcBorders>
              <w:top w:val="nil"/>
              <w:left w:val="nil"/>
              <w:bottom w:val="single" w:sz="4" w:space="0" w:color="auto"/>
              <w:right w:val="single" w:sz="4" w:space="0" w:color="auto"/>
            </w:tcBorders>
            <w:vAlign w:val="center"/>
          </w:tcPr>
          <w:p w14:paraId="723048D1" w14:textId="5BE3F0AB" w:rsidR="00F30CA1" w:rsidRPr="00895826" w:rsidRDefault="00E70677" w:rsidP="00B06BC2">
            <w:pPr>
              <w:jc w:val="cente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p>
        </w:tc>
      </w:tr>
      <w:tr w:rsidR="00BD5630" w:rsidRPr="00895826" w14:paraId="18B2988D" w14:textId="77777777" w:rsidTr="00BD5630">
        <w:trPr>
          <w:trHeight w:val="1267"/>
        </w:trPr>
        <w:tc>
          <w:tcPr>
            <w:tcW w:w="2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45E4B" w14:textId="77777777" w:rsidR="00BD5630" w:rsidRPr="00895826" w:rsidRDefault="00BD5630" w:rsidP="00337209">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11</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机器学习方法</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17ADE6FE" w14:textId="77777777" w:rsidR="00BD5630" w:rsidRDefault="00BD5630" w:rsidP="00337209">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机器学习简史</w:t>
            </w:r>
          </w:p>
          <w:p w14:paraId="5578791C" w14:textId="77777777" w:rsidR="00BD5630" w:rsidRDefault="00BD5630" w:rsidP="00337209">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机器学习的原理与方法</w:t>
            </w:r>
          </w:p>
          <w:p w14:paraId="629211DC" w14:textId="77777777" w:rsidR="00BD5630" w:rsidRPr="00895826" w:rsidRDefault="00BD5630" w:rsidP="00337209">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典型的机器学习算法介绍</w:t>
            </w:r>
          </w:p>
          <w:p w14:paraId="470215BF" w14:textId="18C41A7D" w:rsidR="00BD5630" w:rsidRPr="00895826" w:rsidRDefault="00BD5630" w:rsidP="00337209">
            <w:pPr>
              <w:rPr>
                <w:rFonts w:ascii="Times New Roman" w:eastAsiaTheme="majorEastAsia" w:hAnsi="Times New Roman" w:cs="Times New Roman"/>
                <w:color w:val="000000"/>
                <w:sz w:val="21"/>
                <w:szCs w:val="21"/>
              </w:rPr>
            </w:pPr>
            <w:r w:rsidRPr="004F7D84">
              <w:rPr>
                <w:rFonts w:ascii="Times New Roman" w:eastAsiaTheme="majorEastAsia" w:hAnsi="Times New Roman" w:cs="Times New Roman" w:hint="eastAsia"/>
                <w:color w:val="000000"/>
                <w:sz w:val="21"/>
                <w:szCs w:val="21"/>
              </w:rPr>
              <w:t>机器学习的最新发展</w:t>
            </w:r>
          </w:p>
        </w:tc>
        <w:tc>
          <w:tcPr>
            <w:tcW w:w="1842" w:type="dxa"/>
            <w:tcBorders>
              <w:top w:val="single" w:sz="4" w:space="0" w:color="auto"/>
              <w:left w:val="nil"/>
              <w:bottom w:val="single" w:sz="4" w:space="0" w:color="auto"/>
              <w:right w:val="single" w:sz="4" w:space="0" w:color="auto"/>
            </w:tcBorders>
            <w:vAlign w:val="center"/>
          </w:tcPr>
          <w:p w14:paraId="36092A90" w14:textId="2E76BAF4" w:rsidR="00BD5630" w:rsidRPr="00895826" w:rsidRDefault="00E70677" w:rsidP="00337209">
            <w:pPr>
              <w:jc w:val="cente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p>
        </w:tc>
      </w:tr>
      <w:tr w:rsidR="00973F0F" w:rsidRPr="00895826" w14:paraId="7B2AE2F9" w14:textId="77777777" w:rsidTr="00BD5630">
        <w:trPr>
          <w:trHeight w:val="1224"/>
        </w:trPr>
        <w:tc>
          <w:tcPr>
            <w:tcW w:w="2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32295" w14:textId="2F7D163C"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12</w:t>
            </w:r>
            <w:r>
              <w:rPr>
                <w:rFonts w:ascii="Times New Roman" w:eastAsiaTheme="majorEastAsia" w:hAnsi="Times New Roman" w:cs="Times New Roman" w:hint="eastAsia"/>
                <w:color w:val="000000"/>
                <w:sz w:val="21"/>
                <w:szCs w:val="21"/>
              </w:rPr>
              <w:t>、深度</w:t>
            </w:r>
            <w:r w:rsidRPr="00895826">
              <w:rPr>
                <w:rFonts w:ascii="Times New Roman" w:eastAsiaTheme="majorEastAsia" w:hAnsi="Times New Roman" w:cs="Times New Roman"/>
                <w:color w:val="000000"/>
                <w:sz w:val="21"/>
                <w:szCs w:val="21"/>
              </w:rPr>
              <w:t>学习</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5A25AF0" w14:textId="77777777" w:rsidR="00973F0F"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深度学习的原理</w:t>
            </w:r>
          </w:p>
          <w:p w14:paraId="6087747D" w14:textId="77777777" w:rsidR="00973F0F"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误差逆传播</w:t>
            </w:r>
          </w:p>
          <w:p w14:paraId="478CCE4E" w14:textId="77777777" w:rsidR="00973F0F"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卷积神经网络</w:t>
            </w:r>
          </w:p>
          <w:p w14:paraId="7FD35994"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深度学习的工具</w:t>
            </w:r>
          </w:p>
        </w:tc>
        <w:tc>
          <w:tcPr>
            <w:tcW w:w="1842" w:type="dxa"/>
            <w:tcBorders>
              <w:top w:val="single" w:sz="4" w:space="0" w:color="auto"/>
              <w:left w:val="nil"/>
              <w:bottom w:val="single" w:sz="4" w:space="0" w:color="auto"/>
              <w:right w:val="single" w:sz="4" w:space="0" w:color="auto"/>
            </w:tcBorders>
            <w:vAlign w:val="center"/>
          </w:tcPr>
          <w:p w14:paraId="6A207B66" w14:textId="357384BE" w:rsidR="00973F0F" w:rsidRPr="00895826" w:rsidRDefault="00E70677" w:rsidP="00B06BC2">
            <w:pPr>
              <w:jc w:val="cente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p>
        </w:tc>
      </w:tr>
      <w:tr w:rsidR="007B4A20" w:rsidRPr="00895826" w14:paraId="6ED6D665" w14:textId="77777777" w:rsidTr="007B4A20">
        <w:trPr>
          <w:trHeight w:val="1272"/>
        </w:trPr>
        <w:tc>
          <w:tcPr>
            <w:tcW w:w="2802" w:type="dxa"/>
            <w:tcBorders>
              <w:top w:val="nil"/>
              <w:left w:val="single" w:sz="4" w:space="0" w:color="auto"/>
              <w:bottom w:val="single" w:sz="4" w:space="0" w:color="auto"/>
              <w:right w:val="single" w:sz="4" w:space="0" w:color="auto"/>
            </w:tcBorders>
            <w:shd w:val="clear" w:color="auto" w:fill="auto"/>
            <w:noWrap/>
            <w:vAlign w:val="center"/>
            <w:hideMark/>
          </w:tcPr>
          <w:p w14:paraId="37527261" w14:textId="77777777" w:rsidR="007B4A20" w:rsidRPr="00895826" w:rsidRDefault="007B4A20"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13</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数据挖掘</w:t>
            </w:r>
            <w:r>
              <w:rPr>
                <w:rFonts w:ascii="Times New Roman" w:eastAsiaTheme="majorEastAsia" w:hAnsi="Times New Roman" w:cs="Times New Roman" w:hint="eastAsia"/>
                <w:color w:val="000000"/>
                <w:sz w:val="21"/>
                <w:szCs w:val="21"/>
              </w:rPr>
              <w:t>基础</w:t>
            </w:r>
          </w:p>
        </w:tc>
        <w:tc>
          <w:tcPr>
            <w:tcW w:w="3402" w:type="dxa"/>
            <w:tcBorders>
              <w:top w:val="nil"/>
              <w:left w:val="nil"/>
              <w:bottom w:val="single" w:sz="4" w:space="0" w:color="auto"/>
              <w:right w:val="single" w:sz="4" w:space="0" w:color="auto"/>
            </w:tcBorders>
            <w:shd w:val="clear" w:color="auto" w:fill="auto"/>
            <w:vAlign w:val="center"/>
            <w:hideMark/>
          </w:tcPr>
          <w:p w14:paraId="70FAB9E5" w14:textId="77777777" w:rsidR="007B4A20" w:rsidRDefault="007B4A20"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数据挖掘的通用模式</w:t>
            </w:r>
          </w:p>
          <w:p w14:paraId="5DBA6B0B" w14:textId="77777777" w:rsidR="007B4A20" w:rsidRDefault="007B4A20"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多维数据挖掘</w:t>
            </w:r>
          </w:p>
          <w:p w14:paraId="34085B48" w14:textId="77777777" w:rsidR="007B4A20" w:rsidRDefault="007B4A20" w:rsidP="00E063A1">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多媒体异构数据挖掘</w:t>
            </w:r>
          </w:p>
          <w:p w14:paraId="0DCE3D59" w14:textId="76B1283E" w:rsidR="007B4A20" w:rsidRPr="00895826" w:rsidRDefault="007B4A20" w:rsidP="00E063A1">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大数据挖掘</w:t>
            </w:r>
          </w:p>
        </w:tc>
        <w:tc>
          <w:tcPr>
            <w:tcW w:w="1842" w:type="dxa"/>
            <w:tcBorders>
              <w:top w:val="nil"/>
              <w:left w:val="nil"/>
              <w:bottom w:val="single" w:sz="4" w:space="0" w:color="auto"/>
              <w:right w:val="single" w:sz="4" w:space="0" w:color="auto"/>
            </w:tcBorders>
            <w:vAlign w:val="center"/>
          </w:tcPr>
          <w:p w14:paraId="3C1438E1" w14:textId="5680A998" w:rsidR="007B4A20" w:rsidRPr="00895826" w:rsidRDefault="00E70677" w:rsidP="00B06BC2">
            <w:pPr>
              <w:jc w:val="cente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p>
        </w:tc>
      </w:tr>
      <w:tr w:rsidR="00973F0F" w:rsidRPr="00895826" w14:paraId="2DF901D9" w14:textId="77777777" w:rsidTr="007B4A20">
        <w:trPr>
          <w:trHeight w:val="978"/>
        </w:trPr>
        <w:tc>
          <w:tcPr>
            <w:tcW w:w="2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BC58C" w14:textId="3CCA3390"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14</w:t>
            </w:r>
            <w:r>
              <w:rPr>
                <w:rFonts w:ascii="Times New Roman" w:eastAsiaTheme="majorEastAsia" w:hAnsi="Times New Roman" w:cs="Times New Roman" w:hint="eastAsia"/>
                <w:color w:val="000000"/>
                <w:sz w:val="21"/>
                <w:szCs w:val="21"/>
              </w:rPr>
              <w:t>、非结构化</w:t>
            </w:r>
            <w:r w:rsidRPr="00895826">
              <w:rPr>
                <w:rFonts w:ascii="Times New Roman" w:eastAsiaTheme="majorEastAsia" w:hAnsi="Times New Roman" w:cs="Times New Roman"/>
                <w:color w:val="000000"/>
                <w:sz w:val="21"/>
                <w:szCs w:val="21"/>
              </w:rPr>
              <w:t>数据挖掘</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DEC1A5B" w14:textId="77777777" w:rsidR="00B222CE"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自然语言分析</w:t>
            </w:r>
          </w:p>
          <w:p w14:paraId="717C0A90" w14:textId="77777777" w:rsidR="00B222CE"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Web</w:t>
            </w:r>
            <w:r w:rsidRPr="00895826">
              <w:rPr>
                <w:rFonts w:ascii="Times New Roman" w:eastAsiaTheme="majorEastAsia" w:hAnsi="Times New Roman" w:cs="Times New Roman"/>
                <w:color w:val="000000"/>
                <w:sz w:val="21"/>
                <w:szCs w:val="21"/>
              </w:rPr>
              <w:t>信息提取</w:t>
            </w:r>
          </w:p>
          <w:p w14:paraId="6A065237" w14:textId="350DE7A2"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图像数据处理</w:t>
            </w:r>
          </w:p>
        </w:tc>
        <w:tc>
          <w:tcPr>
            <w:tcW w:w="1842" w:type="dxa"/>
            <w:tcBorders>
              <w:top w:val="single" w:sz="4" w:space="0" w:color="auto"/>
              <w:left w:val="nil"/>
              <w:bottom w:val="single" w:sz="4" w:space="0" w:color="auto"/>
              <w:right w:val="single" w:sz="4" w:space="0" w:color="auto"/>
            </w:tcBorders>
            <w:vAlign w:val="center"/>
          </w:tcPr>
          <w:p w14:paraId="0F8CF754" w14:textId="437613AB" w:rsidR="00973F0F" w:rsidRPr="00895826" w:rsidRDefault="00E70677" w:rsidP="00B06BC2">
            <w:pPr>
              <w:jc w:val="cente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p>
        </w:tc>
      </w:tr>
      <w:tr w:rsidR="00973F0F" w:rsidRPr="00895826" w14:paraId="4E6D2215" w14:textId="77777777" w:rsidTr="007B138E">
        <w:trPr>
          <w:trHeight w:val="850"/>
        </w:trPr>
        <w:tc>
          <w:tcPr>
            <w:tcW w:w="2802" w:type="dxa"/>
            <w:tcBorders>
              <w:top w:val="nil"/>
              <w:left w:val="single" w:sz="4" w:space="0" w:color="auto"/>
              <w:bottom w:val="single" w:sz="4" w:space="0" w:color="auto"/>
              <w:right w:val="single" w:sz="4" w:space="0" w:color="auto"/>
            </w:tcBorders>
            <w:shd w:val="clear" w:color="auto" w:fill="auto"/>
            <w:noWrap/>
            <w:vAlign w:val="center"/>
            <w:hideMark/>
          </w:tcPr>
          <w:p w14:paraId="44C89B61"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15</w:t>
            </w:r>
            <w:r>
              <w:rPr>
                <w:rFonts w:ascii="Times New Roman" w:eastAsiaTheme="majorEastAsia" w:hAnsi="Times New Roman" w:cs="Times New Roman" w:hint="eastAsia"/>
                <w:color w:val="000000"/>
                <w:sz w:val="21"/>
                <w:szCs w:val="21"/>
              </w:rPr>
              <w:t>、数据</w:t>
            </w:r>
            <w:r w:rsidRPr="00895826">
              <w:rPr>
                <w:rFonts w:ascii="Times New Roman" w:eastAsiaTheme="majorEastAsia" w:hAnsi="Times New Roman" w:cs="Times New Roman"/>
                <w:color w:val="000000"/>
                <w:sz w:val="21"/>
                <w:szCs w:val="21"/>
              </w:rPr>
              <w:t>综合应用</w:t>
            </w:r>
          </w:p>
        </w:tc>
        <w:tc>
          <w:tcPr>
            <w:tcW w:w="3402" w:type="dxa"/>
            <w:tcBorders>
              <w:top w:val="nil"/>
              <w:left w:val="nil"/>
              <w:bottom w:val="single" w:sz="4" w:space="0" w:color="auto"/>
              <w:right w:val="single" w:sz="4" w:space="0" w:color="auto"/>
            </w:tcBorders>
            <w:shd w:val="clear" w:color="auto" w:fill="auto"/>
            <w:vAlign w:val="center"/>
            <w:hideMark/>
          </w:tcPr>
          <w:p w14:paraId="5EFD9EE5" w14:textId="77777777" w:rsidR="00973F0F"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智慧城市实践</w:t>
            </w:r>
          </w:p>
          <w:p w14:paraId="2E65287A" w14:textId="77777777" w:rsidR="00B222CE"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智能运维实践</w:t>
            </w:r>
          </w:p>
          <w:p w14:paraId="42C59C0C" w14:textId="20C7DC8F"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机器视觉</w:t>
            </w:r>
            <w:r w:rsidRPr="00895826">
              <w:rPr>
                <w:rFonts w:ascii="Times New Roman" w:eastAsiaTheme="majorEastAsia" w:hAnsi="Times New Roman" w:cs="Times New Roman"/>
                <w:color w:val="000000"/>
                <w:sz w:val="21"/>
                <w:szCs w:val="21"/>
              </w:rPr>
              <w:t>实践</w:t>
            </w:r>
          </w:p>
        </w:tc>
        <w:tc>
          <w:tcPr>
            <w:tcW w:w="1842" w:type="dxa"/>
            <w:tcBorders>
              <w:top w:val="nil"/>
              <w:left w:val="nil"/>
              <w:bottom w:val="single" w:sz="4" w:space="0" w:color="auto"/>
              <w:right w:val="single" w:sz="4" w:space="0" w:color="auto"/>
            </w:tcBorders>
            <w:vAlign w:val="center"/>
          </w:tcPr>
          <w:p w14:paraId="32003E92" w14:textId="7E425605" w:rsidR="00973F0F" w:rsidRPr="00895826" w:rsidRDefault="00E70677" w:rsidP="00B06BC2">
            <w:pPr>
              <w:jc w:val="cente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p>
        </w:tc>
      </w:tr>
      <w:tr w:rsidR="00B222CE" w:rsidRPr="00895826" w14:paraId="7FC9AEBC" w14:textId="77777777" w:rsidTr="004929E6">
        <w:trPr>
          <w:trHeight w:val="1250"/>
        </w:trPr>
        <w:tc>
          <w:tcPr>
            <w:tcW w:w="2802" w:type="dxa"/>
            <w:tcBorders>
              <w:top w:val="single" w:sz="4" w:space="0" w:color="auto"/>
              <w:left w:val="single" w:sz="4" w:space="0" w:color="auto"/>
              <w:right w:val="single" w:sz="4" w:space="0" w:color="auto"/>
            </w:tcBorders>
            <w:shd w:val="clear" w:color="auto" w:fill="auto"/>
            <w:noWrap/>
            <w:vAlign w:val="center"/>
            <w:hideMark/>
          </w:tcPr>
          <w:p w14:paraId="4BC15E90" w14:textId="77777777" w:rsidR="00B222CE" w:rsidRPr="00895826" w:rsidRDefault="00B222CE" w:rsidP="00E65220">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16</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数据</w:t>
            </w:r>
            <w:r>
              <w:rPr>
                <w:rFonts w:ascii="Times New Roman" w:eastAsiaTheme="majorEastAsia" w:hAnsi="Times New Roman" w:cs="Times New Roman" w:hint="eastAsia"/>
                <w:color w:val="000000"/>
                <w:sz w:val="21"/>
                <w:szCs w:val="21"/>
              </w:rPr>
              <w:t>道德</w:t>
            </w:r>
            <w:r w:rsidRPr="00895826">
              <w:rPr>
                <w:rFonts w:ascii="Times New Roman" w:eastAsiaTheme="majorEastAsia" w:hAnsi="Times New Roman" w:cs="Times New Roman"/>
                <w:color w:val="000000"/>
                <w:sz w:val="21"/>
                <w:szCs w:val="21"/>
              </w:rPr>
              <w:t>与</w:t>
            </w:r>
            <w:r>
              <w:rPr>
                <w:rFonts w:ascii="Times New Roman" w:eastAsiaTheme="majorEastAsia" w:hAnsi="Times New Roman" w:cs="Times New Roman" w:hint="eastAsia"/>
                <w:color w:val="000000"/>
                <w:sz w:val="21"/>
                <w:szCs w:val="21"/>
              </w:rPr>
              <w:t>职业</w:t>
            </w:r>
          </w:p>
        </w:tc>
        <w:tc>
          <w:tcPr>
            <w:tcW w:w="3402" w:type="dxa"/>
            <w:tcBorders>
              <w:top w:val="single" w:sz="4" w:space="0" w:color="auto"/>
              <w:left w:val="nil"/>
              <w:right w:val="single" w:sz="4" w:space="0" w:color="auto"/>
            </w:tcBorders>
            <w:shd w:val="clear" w:color="auto" w:fill="auto"/>
            <w:vAlign w:val="center"/>
          </w:tcPr>
          <w:p w14:paraId="54559978" w14:textId="77777777" w:rsidR="00B222CE" w:rsidRDefault="00B222CE" w:rsidP="00E65220">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开放的世界</w:t>
            </w:r>
          </w:p>
          <w:p w14:paraId="39DE09E3" w14:textId="00DF921A" w:rsidR="00B222CE" w:rsidRDefault="00B222CE" w:rsidP="00E65220">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数据隐私与社会问题</w:t>
            </w:r>
          </w:p>
          <w:p w14:paraId="46FA72D5" w14:textId="77777777" w:rsidR="00B222CE" w:rsidRPr="00895826" w:rsidRDefault="00B222CE" w:rsidP="00E65220">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数据伦理</w:t>
            </w:r>
          </w:p>
          <w:p w14:paraId="1D0708BC" w14:textId="1114209C" w:rsidR="00B222CE" w:rsidRPr="00895826" w:rsidRDefault="00B222CE" w:rsidP="00E65220">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数据专业的职业规划</w:t>
            </w:r>
          </w:p>
        </w:tc>
        <w:tc>
          <w:tcPr>
            <w:tcW w:w="1842" w:type="dxa"/>
            <w:tcBorders>
              <w:top w:val="single" w:sz="4" w:space="0" w:color="auto"/>
              <w:left w:val="nil"/>
              <w:right w:val="single" w:sz="4" w:space="0" w:color="auto"/>
            </w:tcBorders>
            <w:vAlign w:val="center"/>
          </w:tcPr>
          <w:p w14:paraId="31E6D6C2" w14:textId="3DE96588" w:rsidR="00B222CE" w:rsidRPr="00895826" w:rsidRDefault="00E70677" w:rsidP="00E65220">
            <w:pPr>
              <w:jc w:val="cente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p>
        </w:tc>
      </w:tr>
      <w:tr w:rsidR="00973F0F" w:rsidRPr="00895826" w14:paraId="4E2E19CA" w14:textId="77777777" w:rsidTr="00B06BC2">
        <w:trPr>
          <w:trHeight w:val="710"/>
        </w:trPr>
        <w:tc>
          <w:tcPr>
            <w:tcW w:w="620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9544391" w14:textId="77777777" w:rsidR="00973F0F" w:rsidRPr="00895826" w:rsidRDefault="00973F0F" w:rsidP="00B06BC2">
            <w:pPr>
              <w:ind w:right="105"/>
              <w:jc w:val="right"/>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合计</w:t>
            </w:r>
          </w:p>
        </w:tc>
        <w:tc>
          <w:tcPr>
            <w:tcW w:w="1842" w:type="dxa"/>
            <w:tcBorders>
              <w:top w:val="single" w:sz="4" w:space="0" w:color="auto"/>
              <w:left w:val="nil"/>
              <w:bottom w:val="single" w:sz="4" w:space="0" w:color="auto"/>
              <w:right w:val="single" w:sz="4" w:space="0" w:color="auto"/>
            </w:tcBorders>
            <w:vAlign w:val="center"/>
          </w:tcPr>
          <w:p w14:paraId="70B0EAD6" w14:textId="7FF32821" w:rsidR="00AA5B62" w:rsidRPr="00895826" w:rsidRDefault="00E70677" w:rsidP="004A352F">
            <w:pPr>
              <w:rPr>
                <w:rFonts w:ascii="Times New Roman" w:eastAsiaTheme="majorEastAsia" w:hAnsi="Times New Roman" w:cs="Times New Roman"/>
                <w:color w:val="000000"/>
                <w:sz w:val="21"/>
                <w:szCs w:val="21"/>
              </w:rPr>
            </w:pPr>
            <w:r>
              <w:rPr>
                <w:rFonts w:asciiTheme="minorEastAsia" w:eastAsiaTheme="minorEastAsia" w:hAnsiTheme="minorEastAsia" w:cstheme="minorEastAsia" w:hint="eastAsia"/>
                <w:b/>
                <w:sz w:val="21"/>
                <w:szCs w:val="21"/>
              </w:rPr>
              <w:t>32</w:t>
            </w:r>
          </w:p>
        </w:tc>
      </w:tr>
    </w:tbl>
    <w:p w14:paraId="59A03292" w14:textId="12C63518" w:rsidR="00973F0F" w:rsidRDefault="00973F0F" w:rsidP="00973F0F">
      <w:pPr>
        <w:rPr>
          <w:rFonts w:ascii="Times New Roman" w:hAnsi="Times New Roman" w:cs="Times New Roman"/>
        </w:rPr>
      </w:pPr>
    </w:p>
    <w:p w14:paraId="030643E1" w14:textId="3A9547C6" w:rsidR="000B63E8" w:rsidRDefault="000B63E8" w:rsidP="00973F0F">
      <w:pPr>
        <w:rPr>
          <w:rFonts w:ascii="Times New Roman" w:hAnsi="Times New Roman" w:cs="Times New Roman"/>
        </w:rPr>
      </w:pPr>
    </w:p>
    <w:p w14:paraId="0BEF5112" w14:textId="7705E6B8" w:rsidR="0094160A" w:rsidRDefault="0094160A" w:rsidP="00973F0F">
      <w:pPr>
        <w:rPr>
          <w:rFonts w:ascii="Times New Roman" w:hAnsi="Times New Roman" w:cs="Times New Roman"/>
        </w:rPr>
      </w:pPr>
    </w:p>
    <w:p w14:paraId="3871101D" w14:textId="6483F855" w:rsidR="0094160A" w:rsidRDefault="0094160A" w:rsidP="00973F0F">
      <w:pPr>
        <w:rPr>
          <w:rFonts w:ascii="Times New Roman" w:hAnsi="Times New Roman" w:cs="Times New Roman"/>
        </w:rPr>
      </w:pPr>
    </w:p>
    <w:p w14:paraId="35DABFE1" w14:textId="23FFDCE7" w:rsidR="0094160A" w:rsidRDefault="0094160A" w:rsidP="00973F0F">
      <w:pPr>
        <w:rPr>
          <w:rFonts w:ascii="Times New Roman" w:hAnsi="Times New Roman" w:cs="Times New Roman"/>
        </w:rPr>
      </w:pPr>
    </w:p>
    <w:p w14:paraId="29CA4C4E" w14:textId="77777777" w:rsidR="0094160A" w:rsidRPr="00895826" w:rsidRDefault="0094160A" w:rsidP="00973F0F">
      <w:pPr>
        <w:rPr>
          <w:rFonts w:ascii="Times New Roman" w:hAnsi="Times New Roman" w:cs="Times New Roman" w:hint="eastAsia"/>
        </w:rPr>
      </w:pPr>
    </w:p>
    <w:p w14:paraId="71C10339" w14:textId="77777777" w:rsidR="00973F0F" w:rsidRPr="00895826" w:rsidRDefault="00973F0F" w:rsidP="00973F0F">
      <w:pPr>
        <w:rPr>
          <w:rFonts w:ascii="Times New Roman" w:eastAsia="仿宋" w:hAnsi="Times New Roman" w:cs="Times New Roman"/>
          <w:b/>
          <w:sz w:val="28"/>
          <w:szCs w:val="28"/>
        </w:rPr>
      </w:pPr>
      <w:r w:rsidRPr="00895826">
        <w:rPr>
          <w:rFonts w:ascii="Times New Roman" w:eastAsia="仿宋" w:hAnsi="Times New Roman" w:cs="Times New Roman"/>
          <w:b/>
          <w:sz w:val="28"/>
          <w:szCs w:val="28"/>
        </w:rPr>
        <w:lastRenderedPageBreak/>
        <w:t>四、实践教学内容和要求</w:t>
      </w:r>
    </w:p>
    <w:tbl>
      <w:tblPr>
        <w:tblW w:w="8046" w:type="dxa"/>
        <w:tblLook w:val="04A0" w:firstRow="1" w:lastRow="0" w:firstColumn="1" w:lastColumn="0" w:noHBand="0" w:noVBand="1"/>
      </w:tblPr>
      <w:tblGrid>
        <w:gridCol w:w="2093"/>
        <w:gridCol w:w="2155"/>
        <w:gridCol w:w="1984"/>
        <w:gridCol w:w="1814"/>
      </w:tblGrid>
      <w:tr w:rsidR="00973F0F" w:rsidRPr="00895826" w14:paraId="14073E9F" w14:textId="77777777" w:rsidTr="00055408">
        <w:trPr>
          <w:trHeight w:val="306"/>
        </w:trPr>
        <w:tc>
          <w:tcPr>
            <w:tcW w:w="2093" w:type="dxa"/>
            <w:tcBorders>
              <w:top w:val="single" w:sz="4" w:space="0" w:color="auto"/>
              <w:left w:val="single" w:sz="4" w:space="0" w:color="auto"/>
              <w:bottom w:val="single" w:sz="4" w:space="0" w:color="auto"/>
              <w:right w:val="single" w:sz="4" w:space="0" w:color="auto"/>
            </w:tcBorders>
            <w:vAlign w:val="center"/>
          </w:tcPr>
          <w:p w14:paraId="14A58909" w14:textId="77777777" w:rsidR="00973F0F" w:rsidRPr="00895826" w:rsidRDefault="00973F0F" w:rsidP="00B06BC2">
            <w:pPr>
              <w:jc w:val="cente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实践内容</w:t>
            </w:r>
          </w:p>
        </w:tc>
        <w:tc>
          <w:tcPr>
            <w:tcW w:w="2155" w:type="dxa"/>
            <w:tcBorders>
              <w:top w:val="single" w:sz="4" w:space="0" w:color="auto"/>
              <w:left w:val="nil"/>
              <w:bottom w:val="single" w:sz="4" w:space="0" w:color="auto"/>
              <w:right w:val="single" w:sz="4" w:space="0" w:color="auto"/>
            </w:tcBorders>
            <w:shd w:val="clear" w:color="auto" w:fill="auto"/>
            <w:noWrap/>
            <w:vAlign w:val="center"/>
            <w:hideMark/>
          </w:tcPr>
          <w:p w14:paraId="2D86E454" w14:textId="77777777" w:rsidR="00973F0F" w:rsidRPr="00895826" w:rsidRDefault="00973F0F" w:rsidP="00B06BC2">
            <w:pPr>
              <w:jc w:val="cente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所需知识点</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2AF23DFD" w14:textId="77777777" w:rsidR="00973F0F" w:rsidRPr="00895826" w:rsidRDefault="00973F0F" w:rsidP="00B06BC2">
            <w:pPr>
              <w:jc w:val="cente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实践要求</w:t>
            </w:r>
          </w:p>
        </w:tc>
        <w:tc>
          <w:tcPr>
            <w:tcW w:w="1814" w:type="dxa"/>
            <w:tcBorders>
              <w:top w:val="single" w:sz="4" w:space="0" w:color="auto"/>
              <w:left w:val="nil"/>
              <w:bottom w:val="single" w:sz="4" w:space="0" w:color="auto"/>
              <w:right w:val="single" w:sz="4" w:space="0" w:color="auto"/>
            </w:tcBorders>
            <w:vAlign w:val="center"/>
          </w:tcPr>
          <w:p w14:paraId="2A40D3BA" w14:textId="77777777" w:rsidR="00973F0F" w:rsidRPr="00895826" w:rsidRDefault="00973F0F" w:rsidP="00B06BC2">
            <w:pPr>
              <w:jc w:val="cente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学时分配</w:t>
            </w:r>
          </w:p>
        </w:tc>
      </w:tr>
      <w:tr w:rsidR="00973F0F" w:rsidRPr="00895826" w14:paraId="1277DD3F" w14:textId="77777777" w:rsidTr="00055408">
        <w:trPr>
          <w:trHeight w:val="1224"/>
        </w:trPr>
        <w:tc>
          <w:tcPr>
            <w:tcW w:w="2093" w:type="dxa"/>
            <w:tcBorders>
              <w:top w:val="nil"/>
              <w:left w:val="single" w:sz="4" w:space="0" w:color="auto"/>
              <w:bottom w:val="single" w:sz="4" w:space="0" w:color="auto"/>
              <w:right w:val="single" w:sz="4" w:space="0" w:color="auto"/>
            </w:tcBorders>
            <w:vAlign w:val="center"/>
          </w:tcPr>
          <w:p w14:paraId="74FA0824"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Git</w:t>
            </w:r>
            <w:r w:rsidRPr="00895826">
              <w:rPr>
                <w:rFonts w:ascii="Times New Roman" w:eastAsiaTheme="majorEastAsia" w:hAnsi="Times New Roman" w:cs="Times New Roman"/>
                <w:color w:val="000000"/>
                <w:sz w:val="21"/>
                <w:szCs w:val="21"/>
              </w:rPr>
              <w:t>与</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基础</w:t>
            </w:r>
          </w:p>
        </w:tc>
        <w:tc>
          <w:tcPr>
            <w:tcW w:w="2155" w:type="dxa"/>
            <w:tcBorders>
              <w:top w:val="nil"/>
              <w:left w:val="nil"/>
              <w:bottom w:val="single" w:sz="4" w:space="0" w:color="auto"/>
              <w:right w:val="single" w:sz="4" w:space="0" w:color="auto"/>
            </w:tcBorders>
            <w:shd w:val="clear" w:color="auto" w:fill="auto"/>
            <w:vAlign w:val="center"/>
            <w:hideMark/>
          </w:tcPr>
          <w:p w14:paraId="371737A1"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w:t>
            </w:r>
          </w:p>
        </w:tc>
        <w:tc>
          <w:tcPr>
            <w:tcW w:w="1984" w:type="dxa"/>
            <w:tcBorders>
              <w:top w:val="nil"/>
              <w:left w:val="nil"/>
              <w:bottom w:val="single" w:sz="4" w:space="0" w:color="auto"/>
              <w:right w:val="single" w:sz="4" w:space="0" w:color="auto"/>
            </w:tcBorders>
            <w:shd w:val="clear" w:color="auto" w:fill="auto"/>
            <w:noWrap/>
            <w:vAlign w:val="center"/>
            <w:hideMark/>
          </w:tcPr>
          <w:p w14:paraId="5E6E97BE" w14:textId="5AE128BF" w:rsidR="00973F0F" w:rsidRPr="00895826" w:rsidRDefault="00973F0F" w:rsidP="00EE1017">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能用用</w:t>
            </w:r>
            <w:r w:rsidRPr="00895826">
              <w:rPr>
                <w:rFonts w:ascii="Times New Roman" w:eastAsiaTheme="majorEastAsia" w:hAnsi="Times New Roman" w:cs="Times New Roman"/>
                <w:color w:val="000000"/>
                <w:sz w:val="21"/>
                <w:szCs w:val="21"/>
              </w:rPr>
              <w:t>Git</w:t>
            </w:r>
            <w:r w:rsidRPr="00895826">
              <w:rPr>
                <w:rFonts w:ascii="Times New Roman" w:eastAsiaTheme="majorEastAsia" w:hAnsi="Times New Roman" w:cs="Times New Roman"/>
                <w:color w:val="000000"/>
                <w:sz w:val="21"/>
                <w:szCs w:val="21"/>
              </w:rPr>
              <w:t>进行代码与数据管理，能正确编写并运行</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程序</w:t>
            </w:r>
          </w:p>
        </w:tc>
        <w:tc>
          <w:tcPr>
            <w:tcW w:w="1814" w:type="dxa"/>
            <w:tcBorders>
              <w:top w:val="nil"/>
              <w:left w:val="nil"/>
              <w:bottom w:val="single" w:sz="4" w:space="0" w:color="auto"/>
              <w:right w:val="single" w:sz="4" w:space="0" w:color="auto"/>
            </w:tcBorders>
            <w:vAlign w:val="center"/>
          </w:tcPr>
          <w:p w14:paraId="53C04730" w14:textId="50DE23A0" w:rsidR="00973F0F" w:rsidRPr="00895826" w:rsidRDefault="00973F0F" w:rsidP="00B06BC2">
            <w:pPr>
              <w:jc w:val="cente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2</w:t>
            </w:r>
          </w:p>
        </w:tc>
      </w:tr>
      <w:tr w:rsidR="00973F0F" w:rsidRPr="00895826" w14:paraId="750D738A" w14:textId="77777777" w:rsidTr="00055408">
        <w:trPr>
          <w:trHeight w:val="557"/>
        </w:trPr>
        <w:tc>
          <w:tcPr>
            <w:tcW w:w="2093" w:type="dxa"/>
            <w:tcBorders>
              <w:top w:val="nil"/>
              <w:left w:val="single" w:sz="4" w:space="0" w:color="auto"/>
              <w:bottom w:val="single" w:sz="4" w:space="0" w:color="auto"/>
              <w:right w:val="single" w:sz="4" w:space="0" w:color="auto"/>
            </w:tcBorders>
            <w:vAlign w:val="center"/>
          </w:tcPr>
          <w:p w14:paraId="1B6F8771"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问题求解</w:t>
            </w:r>
          </w:p>
        </w:tc>
        <w:tc>
          <w:tcPr>
            <w:tcW w:w="2155" w:type="dxa"/>
            <w:tcBorders>
              <w:top w:val="nil"/>
              <w:left w:val="nil"/>
              <w:bottom w:val="single" w:sz="4" w:space="0" w:color="auto"/>
              <w:right w:val="single" w:sz="4" w:space="0" w:color="auto"/>
            </w:tcBorders>
            <w:shd w:val="clear" w:color="auto" w:fill="auto"/>
            <w:vAlign w:val="center"/>
            <w:hideMark/>
          </w:tcPr>
          <w:p w14:paraId="20ABAD74"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p>
        </w:tc>
        <w:tc>
          <w:tcPr>
            <w:tcW w:w="1984" w:type="dxa"/>
            <w:tcBorders>
              <w:top w:val="nil"/>
              <w:left w:val="nil"/>
              <w:bottom w:val="single" w:sz="4" w:space="0" w:color="auto"/>
              <w:right w:val="single" w:sz="4" w:space="0" w:color="auto"/>
            </w:tcBorders>
            <w:shd w:val="clear" w:color="auto" w:fill="auto"/>
            <w:noWrap/>
            <w:vAlign w:val="center"/>
            <w:hideMark/>
          </w:tcPr>
          <w:p w14:paraId="682F0CFA" w14:textId="038D32C4" w:rsidR="00973F0F" w:rsidRPr="00895826" w:rsidRDefault="00973F0F" w:rsidP="00EE1017">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能用</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解决简单的编程问题，熟悉并掌握</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的基本结构</w:t>
            </w:r>
          </w:p>
        </w:tc>
        <w:tc>
          <w:tcPr>
            <w:tcW w:w="1814" w:type="dxa"/>
            <w:tcBorders>
              <w:top w:val="nil"/>
              <w:left w:val="nil"/>
              <w:bottom w:val="single" w:sz="4" w:space="0" w:color="auto"/>
              <w:right w:val="single" w:sz="4" w:space="0" w:color="auto"/>
            </w:tcBorders>
            <w:vAlign w:val="center"/>
          </w:tcPr>
          <w:p w14:paraId="7011C708" w14:textId="0DA8AEED" w:rsidR="00973F0F" w:rsidRPr="00895826" w:rsidRDefault="00973F0F" w:rsidP="00B06BC2">
            <w:pPr>
              <w:jc w:val="center"/>
              <w:rPr>
                <w:rFonts w:ascii="Times New Roman" w:eastAsiaTheme="majorEastAsia" w:hAnsi="Times New Roman" w:cs="Times New Roman" w:hint="eastAsia"/>
                <w:color w:val="000000"/>
                <w:sz w:val="21"/>
                <w:szCs w:val="21"/>
              </w:rPr>
            </w:pPr>
            <w:r w:rsidRPr="00895826">
              <w:rPr>
                <w:rFonts w:ascii="Times New Roman" w:eastAsiaTheme="majorEastAsia" w:hAnsi="Times New Roman" w:cs="Times New Roman"/>
                <w:color w:val="000000"/>
                <w:sz w:val="21"/>
                <w:szCs w:val="21"/>
              </w:rPr>
              <w:t>2</w:t>
            </w:r>
          </w:p>
        </w:tc>
      </w:tr>
      <w:tr w:rsidR="00973F0F" w:rsidRPr="00895826" w14:paraId="32298041" w14:textId="77777777" w:rsidTr="00055408">
        <w:trPr>
          <w:trHeight w:val="1074"/>
        </w:trPr>
        <w:tc>
          <w:tcPr>
            <w:tcW w:w="2093" w:type="dxa"/>
            <w:tcBorders>
              <w:top w:val="nil"/>
              <w:left w:val="single" w:sz="4" w:space="0" w:color="auto"/>
              <w:bottom w:val="single" w:sz="4" w:space="0" w:color="auto"/>
              <w:right w:val="single" w:sz="4" w:space="0" w:color="auto"/>
            </w:tcBorders>
            <w:vAlign w:val="center"/>
          </w:tcPr>
          <w:p w14:paraId="20167C3B"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3</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算法与数据结构基础</w:t>
            </w:r>
          </w:p>
        </w:tc>
        <w:tc>
          <w:tcPr>
            <w:tcW w:w="2155" w:type="dxa"/>
            <w:tcBorders>
              <w:top w:val="nil"/>
              <w:left w:val="nil"/>
              <w:bottom w:val="single" w:sz="4" w:space="0" w:color="auto"/>
              <w:right w:val="single" w:sz="4" w:space="0" w:color="auto"/>
            </w:tcBorders>
            <w:shd w:val="clear" w:color="auto" w:fill="auto"/>
            <w:vAlign w:val="center"/>
            <w:hideMark/>
          </w:tcPr>
          <w:p w14:paraId="19A8AA18"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3</w:t>
            </w:r>
          </w:p>
        </w:tc>
        <w:tc>
          <w:tcPr>
            <w:tcW w:w="1984" w:type="dxa"/>
            <w:tcBorders>
              <w:top w:val="nil"/>
              <w:left w:val="nil"/>
              <w:bottom w:val="single" w:sz="4" w:space="0" w:color="auto"/>
              <w:right w:val="single" w:sz="4" w:space="0" w:color="auto"/>
            </w:tcBorders>
            <w:shd w:val="clear" w:color="auto" w:fill="auto"/>
            <w:noWrap/>
            <w:vAlign w:val="center"/>
            <w:hideMark/>
          </w:tcPr>
          <w:p w14:paraId="5DDDF2D3" w14:textId="6A4C134C" w:rsidR="00973F0F" w:rsidRPr="00895826" w:rsidRDefault="00973F0F" w:rsidP="00EE1017">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能用典型的</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数据结构进行编程，能初步调试</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代码并修改</w:t>
            </w:r>
            <w:r w:rsidRPr="00895826">
              <w:rPr>
                <w:rFonts w:ascii="Times New Roman" w:eastAsiaTheme="majorEastAsia" w:hAnsi="Times New Roman" w:cs="Times New Roman"/>
                <w:color w:val="000000"/>
                <w:sz w:val="21"/>
                <w:szCs w:val="21"/>
              </w:rPr>
              <w:t>bug</w:t>
            </w:r>
          </w:p>
        </w:tc>
        <w:tc>
          <w:tcPr>
            <w:tcW w:w="1814" w:type="dxa"/>
            <w:tcBorders>
              <w:top w:val="nil"/>
              <w:left w:val="nil"/>
              <w:bottom w:val="single" w:sz="4" w:space="0" w:color="auto"/>
              <w:right w:val="single" w:sz="4" w:space="0" w:color="auto"/>
            </w:tcBorders>
            <w:vAlign w:val="center"/>
          </w:tcPr>
          <w:p w14:paraId="26B96A23" w14:textId="1B4B7BAA" w:rsidR="00973F0F" w:rsidRPr="00895826" w:rsidRDefault="00973F0F" w:rsidP="00B06BC2">
            <w:pPr>
              <w:jc w:val="center"/>
              <w:rPr>
                <w:rFonts w:ascii="Times New Roman" w:eastAsiaTheme="majorEastAsia" w:hAnsi="Times New Roman" w:cs="Times New Roman"/>
                <w:color w:val="000000"/>
                <w:sz w:val="21"/>
                <w:szCs w:val="21"/>
              </w:rPr>
            </w:pPr>
            <w:r>
              <w:rPr>
                <w:rFonts w:ascii="Times New Roman" w:hAnsi="Times New Roman" w:cs="Times New Roman" w:hint="eastAsia"/>
                <w:sz w:val="21"/>
                <w:szCs w:val="21"/>
              </w:rPr>
              <w:t>2</w:t>
            </w:r>
          </w:p>
        </w:tc>
      </w:tr>
      <w:tr w:rsidR="00973F0F" w:rsidRPr="00895826" w14:paraId="0E3B6A17" w14:textId="77777777" w:rsidTr="00055408">
        <w:trPr>
          <w:trHeight w:val="1224"/>
        </w:trPr>
        <w:tc>
          <w:tcPr>
            <w:tcW w:w="2093" w:type="dxa"/>
            <w:tcBorders>
              <w:top w:val="nil"/>
              <w:left w:val="single" w:sz="4" w:space="0" w:color="auto"/>
              <w:bottom w:val="single" w:sz="4" w:space="0" w:color="auto"/>
              <w:right w:val="single" w:sz="4" w:space="0" w:color="auto"/>
            </w:tcBorders>
            <w:vAlign w:val="center"/>
          </w:tcPr>
          <w:p w14:paraId="7D2A18A6"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4</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程序性能评测</w:t>
            </w:r>
          </w:p>
        </w:tc>
        <w:tc>
          <w:tcPr>
            <w:tcW w:w="2155" w:type="dxa"/>
            <w:tcBorders>
              <w:top w:val="nil"/>
              <w:left w:val="nil"/>
              <w:bottom w:val="single" w:sz="4" w:space="0" w:color="auto"/>
              <w:right w:val="single" w:sz="4" w:space="0" w:color="auto"/>
            </w:tcBorders>
            <w:shd w:val="clear" w:color="auto" w:fill="auto"/>
            <w:vAlign w:val="center"/>
            <w:hideMark/>
          </w:tcPr>
          <w:p w14:paraId="53008CBE"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4</w:t>
            </w:r>
          </w:p>
        </w:tc>
        <w:tc>
          <w:tcPr>
            <w:tcW w:w="1984" w:type="dxa"/>
            <w:tcBorders>
              <w:top w:val="nil"/>
              <w:left w:val="nil"/>
              <w:bottom w:val="single" w:sz="4" w:space="0" w:color="auto"/>
              <w:right w:val="single" w:sz="4" w:space="0" w:color="auto"/>
            </w:tcBorders>
            <w:shd w:val="clear" w:color="auto" w:fill="auto"/>
            <w:noWrap/>
            <w:vAlign w:val="center"/>
            <w:hideMark/>
          </w:tcPr>
          <w:p w14:paraId="5724395A" w14:textId="10AA25D4"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能对</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的代码性能进行分析</w:t>
            </w:r>
            <w:r w:rsidR="00540D82">
              <w:rPr>
                <w:rFonts w:ascii="Times New Roman" w:hAnsi="Times New Roman" w:cs="Times New Roman" w:hint="eastAsia"/>
                <w:sz w:val="21"/>
                <w:szCs w:val="21"/>
              </w:rPr>
              <w:t>*</w:t>
            </w:r>
          </w:p>
        </w:tc>
        <w:tc>
          <w:tcPr>
            <w:tcW w:w="1814" w:type="dxa"/>
            <w:tcBorders>
              <w:top w:val="nil"/>
              <w:left w:val="nil"/>
              <w:bottom w:val="single" w:sz="4" w:space="0" w:color="auto"/>
              <w:right w:val="single" w:sz="4" w:space="0" w:color="auto"/>
            </w:tcBorders>
            <w:vAlign w:val="center"/>
          </w:tcPr>
          <w:p w14:paraId="23B913DA" w14:textId="39D3D9C3" w:rsidR="00973F0F" w:rsidRPr="00895826" w:rsidRDefault="00973F0F" w:rsidP="00B06BC2">
            <w:pPr>
              <w:jc w:val="cente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2</w:t>
            </w:r>
          </w:p>
        </w:tc>
      </w:tr>
      <w:tr w:rsidR="00973F0F" w:rsidRPr="00895826" w14:paraId="37A7E18D" w14:textId="77777777" w:rsidTr="00055408">
        <w:trPr>
          <w:trHeight w:val="1836"/>
        </w:trPr>
        <w:tc>
          <w:tcPr>
            <w:tcW w:w="2093" w:type="dxa"/>
            <w:tcBorders>
              <w:top w:val="nil"/>
              <w:left w:val="single" w:sz="4" w:space="0" w:color="auto"/>
              <w:bottom w:val="single" w:sz="4" w:space="0" w:color="auto"/>
              <w:right w:val="single" w:sz="4" w:space="0" w:color="auto"/>
            </w:tcBorders>
            <w:vAlign w:val="center"/>
          </w:tcPr>
          <w:p w14:paraId="1861AA4E" w14:textId="3B981F0E"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5</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数据采集与存储</w:t>
            </w:r>
            <w:r w:rsidR="006C6DBC">
              <w:rPr>
                <w:rFonts w:ascii="Times New Roman" w:hAnsi="Times New Roman" w:cs="Times New Roman" w:hint="eastAsia"/>
                <w:sz w:val="21"/>
                <w:szCs w:val="21"/>
              </w:rPr>
              <w:t>*</w:t>
            </w:r>
          </w:p>
        </w:tc>
        <w:tc>
          <w:tcPr>
            <w:tcW w:w="2155" w:type="dxa"/>
            <w:tcBorders>
              <w:top w:val="nil"/>
              <w:left w:val="nil"/>
              <w:bottom w:val="single" w:sz="4" w:space="0" w:color="auto"/>
              <w:right w:val="single" w:sz="4" w:space="0" w:color="auto"/>
            </w:tcBorders>
            <w:shd w:val="clear" w:color="auto" w:fill="auto"/>
            <w:vAlign w:val="center"/>
            <w:hideMark/>
          </w:tcPr>
          <w:p w14:paraId="75CF43C8"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5</w:t>
            </w:r>
          </w:p>
        </w:tc>
        <w:tc>
          <w:tcPr>
            <w:tcW w:w="1984" w:type="dxa"/>
            <w:tcBorders>
              <w:top w:val="nil"/>
              <w:left w:val="nil"/>
              <w:bottom w:val="single" w:sz="4" w:space="0" w:color="auto"/>
              <w:right w:val="single" w:sz="4" w:space="0" w:color="auto"/>
            </w:tcBorders>
            <w:shd w:val="clear" w:color="auto" w:fill="auto"/>
            <w:noWrap/>
            <w:vAlign w:val="center"/>
            <w:hideMark/>
          </w:tcPr>
          <w:p w14:paraId="2B683A81" w14:textId="0258A07A"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能用</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进行基本的数据采集，例如爬虫</w:t>
            </w:r>
          </w:p>
          <w:p w14:paraId="5899419A" w14:textId="77777777"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能用</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进行简单的数据分析与可视化</w:t>
            </w:r>
          </w:p>
          <w:p w14:paraId="0A768984" w14:textId="77777777" w:rsidR="00973F0F" w:rsidRPr="00895826" w:rsidRDefault="00973F0F" w:rsidP="00B06BC2">
            <w:pPr>
              <w:rPr>
                <w:rFonts w:ascii="Times New Roman" w:eastAsiaTheme="majorEastAsia" w:hAnsi="Times New Roman" w:cs="Times New Roman"/>
                <w:color w:val="000000"/>
                <w:sz w:val="21"/>
                <w:szCs w:val="21"/>
              </w:rPr>
            </w:pPr>
          </w:p>
        </w:tc>
        <w:tc>
          <w:tcPr>
            <w:tcW w:w="1814" w:type="dxa"/>
            <w:tcBorders>
              <w:top w:val="nil"/>
              <w:left w:val="nil"/>
              <w:bottom w:val="single" w:sz="4" w:space="0" w:color="auto"/>
              <w:right w:val="single" w:sz="4" w:space="0" w:color="auto"/>
            </w:tcBorders>
            <w:vAlign w:val="center"/>
          </w:tcPr>
          <w:p w14:paraId="008634E5" w14:textId="0F55DFBD" w:rsidR="00973F0F" w:rsidRPr="00895826" w:rsidRDefault="00973F0F" w:rsidP="00B06BC2">
            <w:pPr>
              <w:jc w:val="cente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2</w:t>
            </w:r>
          </w:p>
        </w:tc>
      </w:tr>
      <w:tr w:rsidR="00CB7877" w:rsidRPr="00895826" w14:paraId="4DC702FF" w14:textId="77777777" w:rsidTr="00055408">
        <w:trPr>
          <w:trHeight w:val="1111"/>
        </w:trPr>
        <w:tc>
          <w:tcPr>
            <w:tcW w:w="2093" w:type="dxa"/>
            <w:tcBorders>
              <w:top w:val="nil"/>
              <w:left w:val="single" w:sz="4" w:space="0" w:color="auto"/>
              <w:bottom w:val="single" w:sz="4" w:space="0" w:color="auto"/>
              <w:right w:val="single" w:sz="4" w:space="0" w:color="auto"/>
            </w:tcBorders>
            <w:vAlign w:val="center"/>
          </w:tcPr>
          <w:p w14:paraId="7991AFFE" w14:textId="05532AE1" w:rsidR="00CB7877" w:rsidRPr="00895826" w:rsidRDefault="00CB7877" w:rsidP="009A6865">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6</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SQL</w:t>
            </w:r>
            <w:r w:rsidRPr="00895826">
              <w:rPr>
                <w:rFonts w:ascii="Times New Roman" w:eastAsiaTheme="majorEastAsia" w:hAnsi="Times New Roman" w:cs="Times New Roman"/>
                <w:color w:val="000000"/>
                <w:sz w:val="21"/>
                <w:szCs w:val="21"/>
              </w:rPr>
              <w:t>数据处理与分析</w:t>
            </w:r>
          </w:p>
        </w:tc>
        <w:tc>
          <w:tcPr>
            <w:tcW w:w="2155" w:type="dxa"/>
            <w:tcBorders>
              <w:top w:val="nil"/>
              <w:left w:val="nil"/>
              <w:bottom w:val="single" w:sz="4" w:space="0" w:color="auto"/>
              <w:right w:val="single" w:sz="4" w:space="0" w:color="auto"/>
            </w:tcBorders>
            <w:shd w:val="clear" w:color="auto" w:fill="auto"/>
            <w:vAlign w:val="center"/>
            <w:hideMark/>
          </w:tcPr>
          <w:p w14:paraId="6519A44C" w14:textId="77777777" w:rsidR="00CB7877" w:rsidRPr="00895826" w:rsidRDefault="00CB7877" w:rsidP="009A6865">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6</w:t>
            </w:r>
          </w:p>
        </w:tc>
        <w:tc>
          <w:tcPr>
            <w:tcW w:w="1984" w:type="dxa"/>
            <w:tcBorders>
              <w:top w:val="nil"/>
              <w:left w:val="nil"/>
              <w:bottom w:val="single" w:sz="4" w:space="0" w:color="auto"/>
              <w:right w:val="single" w:sz="4" w:space="0" w:color="auto"/>
            </w:tcBorders>
            <w:shd w:val="clear" w:color="auto" w:fill="auto"/>
            <w:noWrap/>
            <w:vAlign w:val="center"/>
            <w:hideMark/>
          </w:tcPr>
          <w:p w14:paraId="23C0EFB9" w14:textId="67B091E4" w:rsidR="00CB7877" w:rsidRPr="00895826" w:rsidRDefault="00CB7877" w:rsidP="009A6865">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能用</w:t>
            </w:r>
            <w:r w:rsidRPr="00895826">
              <w:rPr>
                <w:rFonts w:ascii="Times New Roman" w:eastAsiaTheme="majorEastAsia" w:hAnsi="Times New Roman" w:cs="Times New Roman"/>
                <w:color w:val="000000"/>
                <w:sz w:val="21"/>
                <w:szCs w:val="21"/>
              </w:rPr>
              <w:t>SQL</w:t>
            </w:r>
            <w:r w:rsidRPr="00895826">
              <w:rPr>
                <w:rFonts w:ascii="Times New Roman" w:eastAsiaTheme="majorEastAsia" w:hAnsi="Times New Roman" w:cs="Times New Roman"/>
                <w:color w:val="000000"/>
                <w:sz w:val="21"/>
                <w:szCs w:val="21"/>
              </w:rPr>
              <w:t>进行基本的数据操作</w:t>
            </w:r>
          </w:p>
        </w:tc>
        <w:tc>
          <w:tcPr>
            <w:tcW w:w="1814" w:type="dxa"/>
            <w:tcBorders>
              <w:top w:val="nil"/>
              <w:left w:val="nil"/>
              <w:bottom w:val="single" w:sz="4" w:space="0" w:color="auto"/>
              <w:right w:val="single" w:sz="4" w:space="0" w:color="auto"/>
            </w:tcBorders>
            <w:vAlign w:val="center"/>
          </w:tcPr>
          <w:p w14:paraId="3BB94634" w14:textId="6C751D97" w:rsidR="00CB7877" w:rsidRPr="00895826" w:rsidRDefault="00CB7877" w:rsidP="009A6865">
            <w:pPr>
              <w:jc w:val="cente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2</w:t>
            </w:r>
          </w:p>
        </w:tc>
      </w:tr>
      <w:tr w:rsidR="00973F0F" w:rsidRPr="00895826" w14:paraId="79FA9205" w14:textId="77777777" w:rsidTr="00055408">
        <w:trPr>
          <w:trHeight w:val="1111"/>
        </w:trPr>
        <w:tc>
          <w:tcPr>
            <w:tcW w:w="2093" w:type="dxa"/>
            <w:tcBorders>
              <w:top w:val="nil"/>
              <w:left w:val="single" w:sz="4" w:space="0" w:color="auto"/>
              <w:bottom w:val="single" w:sz="4" w:space="0" w:color="auto"/>
              <w:right w:val="single" w:sz="4" w:space="0" w:color="auto"/>
            </w:tcBorders>
            <w:vAlign w:val="center"/>
          </w:tcPr>
          <w:p w14:paraId="01E439FE" w14:textId="4B9D2C12" w:rsidR="00973F0F" w:rsidRPr="00895826" w:rsidRDefault="00CB7877" w:rsidP="00CB7877">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7</w:t>
            </w:r>
            <w:r w:rsidR="00973F0F">
              <w:rPr>
                <w:rFonts w:ascii="Times New Roman" w:eastAsiaTheme="majorEastAsia" w:hAnsi="Times New Roman" w:cs="Times New Roman" w:hint="eastAsia"/>
                <w:color w:val="000000"/>
                <w:sz w:val="21"/>
                <w:szCs w:val="21"/>
              </w:rPr>
              <w:t>、</w:t>
            </w:r>
            <w:r w:rsidR="00973F0F" w:rsidRPr="00895826">
              <w:rPr>
                <w:rFonts w:ascii="Times New Roman" w:eastAsiaTheme="majorEastAsia" w:hAnsi="Times New Roman" w:cs="Times New Roman"/>
                <w:color w:val="000000"/>
                <w:sz w:val="21"/>
                <w:szCs w:val="21"/>
              </w:rPr>
              <w:t>NoSQL</w:t>
            </w:r>
            <w:r w:rsidR="00973F0F" w:rsidRPr="00895826">
              <w:rPr>
                <w:rFonts w:ascii="Times New Roman" w:eastAsiaTheme="majorEastAsia" w:hAnsi="Times New Roman" w:cs="Times New Roman"/>
                <w:color w:val="000000"/>
                <w:sz w:val="21"/>
                <w:szCs w:val="21"/>
              </w:rPr>
              <w:t>数据处理与分析</w:t>
            </w:r>
            <w:r>
              <w:rPr>
                <w:rFonts w:ascii="Times New Roman" w:eastAsiaTheme="majorEastAsia" w:hAnsi="Times New Roman" w:cs="Times New Roman" w:hint="eastAsia"/>
                <w:color w:val="000000"/>
                <w:sz w:val="21"/>
                <w:szCs w:val="21"/>
              </w:rPr>
              <w:t>*</w:t>
            </w:r>
          </w:p>
        </w:tc>
        <w:tc>
          <w:tcPr>
            <w:tcW w:w="2155" w:type="dxa"/>
            <w:tcBorders>
              <w:top w:val="nil"/>
              <w:left w:val="nil"/>
              <w:bottom w:val="single" w:sz="4" w:space="0" w:color="auto"/>
              <w:right w:val="single" w:sz="4" w:space="0" w:color="auto"/>
            </w:tcBorders>
            <w:shd w:val="clear" w:color="auto" w:fill="auto"/>
            <w:vAlign w:val="center"/>
            <w:hideMark/>
          </w:tcPr>
          <w:p w14:paraId="2B9167E4"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6</w:t>
            </w:r>
          </w:p>
        </w:tc>
        <w:tc>
          <w:tcPr>
            <w:tcW w:w="1984" w:type="dxa"/>
            <w:tcBorders>
              <w:top w:val="nil"/>
              <w:left w:val="nil"/>
              <w:bottom w:val="single" w:sz="4" w:space="0" w:color="auto"/>
              <w:right w:val="single" w:sz="4" w:space="0" w:color="auto"/>
            </w:tcBorders>
            <w:shd w:val="clear" w:color="auto" w:fill="auto"/>
            <w:noWrap/>
            <w:vAlign w:val="center"/>
            <w:hideMark/>
          </w:tcPr>
          <w:p w14:paraId="044B6C87" w14:textId="3D9D83CB"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能用</w:t>
            </w:r>
            <w:r w:rsidRPr="00895826">
              <w:rPr>
                <w:rFonts w:ascii="Times New Roman" w:eastAsiaTheme="majorEastAsia" w:hAnsi="Times New Roman" w:cs="Times New Roman"/>
                <w:color w:val="000000"/>
                <w:sz w:val="21"/>
                <w:szCs w:val="21"/>
              </w:rPr>
              <w:t>NoSQL</w:t>
            </w:r>
            <w:r w:rsidRPr="00895826">
              <w:rPr>
                <w:rFonts w:ascii="Times New Roman" w:eastAsiaTheme="majorEastAsia" w:hAnsi="Times New Roman" w:cs="Times New Roman"/>
                <w:color w:val="000000"/>
                <w:sz w:val="21"/>
                <w:szCs w:val="21"/>
              </w:rPr>
              <w:t>进行基本的数据操作</w:t>
            </w:r>
          </w:p>
        </w:tc>
        <w:tc>
          <w:tcPr>
            <w:tcW w:w="1814" w:type="dxa"/>
            <w:tcBorders>
              <w:top w:val="nil"/>
              <w:left w:val="nil"/>
              <w:bottom w:val="single" w:sz="4" w:space="0" w:color="auto"/>
              <w:right w:val="single" w:sz="4" w:space="0" w:color="auto"/>
            </w:tcBorders>
            <w:vAlign w:val="center"/>
          </w:tcPr>
          <w:p w14:paraId="5C8F213A" w14:textId="63FD1214" w:rsidR="00973F0F" w:rsidRPr="00895826" w:rsidRDefault="00CB7877" w:rsidP="00B06BC2">
            <w:pPr>
              <w:jc w:val="center"/>
              <w:rPr>
                <w:rFonts w:ascii="Times New Roman" w:eastAsiaTheme="majorEastAsia" w:hAnsi="Times New Roman" w:cs="Times New Roman"/>
                <w:color w:val="000000"/>
                <w:sz w:val="21"/>
                <w:szCs w:val="21"/>
              </w:rPr>
            </w:pPr>
            <w:r>
              <w:rPr>
                <w:rFonts w:ascii="Times New Roman" w:hAnsi="Times New Roman" w:cs="Times New Roman" w:hint="eastAsia"/>
                <w:sz w:val="21"/>
                <w:szCs w:val="21"/>
              </w:rPr>
              <w:t>2</w:t>
            </w:r>
          </w:p>
        </w:tc>
      </w:tr>
      <w:tr w:rsidR="00973F0F" w:rsidRPr="00895826" w14:paraId="00B27C4A" w14:textId="77777777" w:rsidTr="00055408">
        <w:trPr>
          <w:trHeight w:val="1224"/>
        </w:trPr>
        <w:tc>
          <w:tcPr>
            <w:tcW w:w="2093" w:type="dxa"/>
            <w:tcBorders>
              <w:top w:val="nil"/>
              <w:left w:val="single" w:sz="4" w:space="0" w:color="auto"/>
              <w:bottom w:val="single" w:sz="4" w:space="0" w:color="auto"/>
              <w:right w:val="single" w:sz="4" w:space="0" w:color="auto"/>
            </w:tcBorders>
            <w:vAlign w:val="center"/>
          </w:tcPr>
          <w:p w14:paraId="1CC0D5DC" w14:textId="6FEC328F" w:rsidR="00973F0F" w:rsidRPr="00895826" w:rsidRDefault="00C074C8"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8</w:t>
            </w:r>
            <w:r w:rsidR="00973F0F">
              <w:rPr>
                <w:rFonts w:ascii="Times New Roman" w:eastAsiaTheme="majorEastAsia" w:hAnsi="Times New Roman" w:cs="Times New Roman" w:hint="eastAsia"/>
                <w:color w:val="000000"/>
                <w:sz w:val="21"/>
                <w:szCs w:val="21"/>
              </w:rPr>
              <w:t>、</w:t>
            </w:r>
            <w:r w:rsidR="00973F0F" w:rsidRPr="00895826">
              <w:rPr>
                <w:rFonts w:ascii="Times New Roman" w:eastAsiaTheme="majorEastAsia" w:hAnsi="Times New Roman" w:cs="Times New Roman"/>
                <w:color w:val="000000"/>
                <w:sz w:val="21"/>
                <w:szCs w:val="21"/>
              </w:rPr>
              <w:t>基于</w:t>
            </w:r>
            <w:r w:rsidR="00973F0F" w:rsidRPr="00895826">
              <w:rPr>
                <w:rFonts w:ascii="Times New Roman" w:eastAsiaTheme="majorEastAsia" w:hAnsi="Times New Roman" w:cs="Times New Roman"/>
                <w:color w:val="000000"/>
                <w:sz w:val="21"/>
                <w:szCs w:val="21"/>
              </w:rPr>
              <w:t>Python</w:t>
            </w:r>
            <w:r w:rsidR="00973F0F" w:rsidRPr="00895826">
              <w:rPr>
                <w:rFonts w:ascii="Times New Roman" w:eastAsiaTheme="majorEastAsia" w:hAnsi="Times New Roman" w:cs="Times New Roman"/>
                <w:color w:val="000000"/>
                <w:sz w:val="21"/>
                <w:szCs w:val="21"/>
              </w:rPr>
              <w:t>的</w:t>
            </w:r>
            <w:r w:rsidR="00973F0F" w:rsidRPr="00895826">
              <w:rPr>
                <w:rFonts w:ascii="Times New Roman" w:eastAsiaTheme="majorEastAsia" w:hAnsi="Times New Roman" w:cs="Times New Roman"/>
                <w:color w:val="000000"/>
                <w:sz w:val="21"/>
                <w:szCs w:val="21"/>
              </w:rPr>
              <w:t>MapReduce</w:t>
            </w:r>
            <w:r w:rsidR="00973F0F" w:rsidRPr="00895826">
              <w:rPr>
                <w:rFonts w:ascii="Times New Roman" w:eastAsiaTheme="majorEastAsia" w:hAnsi="Times New Roman" w:cs="Times New Roman"/>
                <w:color w:val="000000"/>
                <w:sz w:val="21"/>
                <w:szCs w:val="21"/>
              </w:rPr>
              <w:t>数据处理</w:t>
            </w:r>
            <w:r w:rsidR="001C46A7">
              <w:rPr>
                <w:rFonts w:ascii="Times New Roman" w:eastAsiaTheme="majorEastAsia" w:hAnsi="Times New Roman" w:cs="Times New Roman" w:hint="eastAsia"/>
                <w:color w:val="000000"/>
                <w:sz w:val="21"/>
                <w:szCs w:val="21"/>
              </w:rPr>
              <w:t>*</w:t>
            </w:r>
          </w:p>
        </w:tc>
        <w:tc>
          <w:tcPr>
            <w:tcW w:w="2155" w:type="dxa"/>
            <w:tcBorders>
              <w:top w:val="nil"/>
              <w:left w:val="nil"/>
              <w:bottom w:val="single" w:sz="4" w:space="0" w:color="auto"/>
              <w:right w:val="single" w:sz="4" w:space="0" w:color="auto"/>
            </w:tcBorders>
            <w:shd w:val="clear" w:color="auto" w:fill="auto"/>
            <w:vAlign w:val="center"/>
            <w:hideMark/>
          </w:tcPr>
          <w:p w14:paraId="2CD91F22"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7</w:t>
            </w:r>
          </w:p>
        </w:tc>
        <w:tc>
          <w:tcPr>
            <w:tcW w:w="1984" w:type="dxa"/>
            <w:tcBorders>
              <w:top w:val="nil"/>
              <w:left w:val="nil"/>
              <w:bottom w:val="single" w:sz="4" w:space="0" w:color="auto"/>
              <w:right w:val="single" w:sz="4" w:space="0" w:color="auto"/>
            </w:tcBorders>
            <w:shd w:val="clear" w:color="auto" w:fill="auto"/>
            <w:noWrap/>
            <w:vAlign w:val="center"/>
            <w:hideMark/>
          </w:tcPr>
          <w:p w14:paraId="208C1666" w14:textId="77777777"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能用</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和</w:t>
            </w:r>
            <w:r w:rsidRPr="00895826">
              <w:rPr>
                <w:rFonts w:ascii="Times New Roman" w:eastAsiaTheme="majorEastAsia" w:hAnsi="Times New Roman" w:cs="Times New Roman"/>
                <w:color w:val="000000"/>
                <w:sz w:val="21"/>
                <w:szCs w:val="21"/>
              </w:rPr>
              <w:t>MapReduce</w:t>
            </w:r>
            <w:r w:rsidRPr="00895826">
              <w:rPr>
                <w:rFonts w:ascii="Times New Roman" w:eastAsiaTheme="majorEastAsia" w:hAnsi="Times New Roman" w:cs="Times New Roman"/>
                <w:color w:val="000000"/>
                <w:sz w:val="21"/>
                <w:szCs w:val="21"/>
              </w:rPr>
              <w:t>进行基本的数据处理</w:t>
            </w:r>
          </w:p>
        </w:tc>
        <w:tc>
          <w:tcPr>
            <w:tcW w:w="1814" w:type="dxa"/>
            <w:tcBorders>
              <w:top w:val="nil"/>
              <w:left w:val="nil"/>
              <w:bottom w:val="single" w:sz="4" w:space="0" w:color="auto"/>
              <w:right w:val="single" w:sz="4" w:space="0" w:color="auto"/>
            </w:tcBorders>
            <w:vAlign w:val="center"/>
          </w:tcPr>
          <w:p w14:paraId="3943FFA0" w14:textId="7EAB7C94" w:rsidR="00973F0F" w:rsidRPr="00895826" w:rsidRDefault="00973F0F" w:rsidP="00B06BC2">
            <w:pPr>
              <w:jc w:val="cente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2</w:t>
            </w:r>
          </w:p>
        </w:tc>
      </w:tr>
      <w:tr w:rsidR="00973F0F" w:rsidRPr="00895826" w14:paraId="2145534E" w14:textId="77777777" w:rsidTr="00055408">
        <w:trPr>
          <w:trHeight w:val="1530"/>
        </w:trPr>
        <w:tc>
          <w:tcPr>
            <w:tcW w:w="2093" w:type="dxa"/>
            <w:tcBorders>
              <w:top w:val="nil"/>
              <w:left w:val="single" w:sz="4" w:space="0" w:color="auto"/>
              <w:bottom w:val="single" w:sz="4" w:space="0" w:color="auto"/>
              <w:right w:val="single" w:sz="4" w:space="0" w:color="auto"/>
            </w:tcBorders>
            <w:vAlign w:val="center"/>
          </w:tcPr>
          <w:p w14:paraId="5A56CA38" w14:textId="597C39C7" w:rsidR="00973F0F" w:rsidRPr="00895826" w:rsidRDefault="00C074C8"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9</w:t>
            </w:r>
            <w:r w:rsidR="00973F0F">
              <w:rPr>
                <w:rFonts w:ascii="Times New Roman" w:eastAsiaTheme="majorEastAsia" w:hAnsi="Times New Roman" w:cs="Times New Roman" w:hint="eastAsia"/>
                <w:color w:val="000000"/>
                <w:sz w:val="21"/>
                <w:szCs w:val="21"/>
              </w:rPr>
              <w:t>、</w:t>
            </w:r>
            <w:r w:rsidR="00973F0F" w:rsidRPr="00895826">
              <w:rPr>
                <w:rFonts w:ascii="Times New Roman" w:eastAsiaTheme="majorEastAsia" w:hAnsi="Times New Roman" w:cs="Times New Roman"/>
                <w:color w:val="000000"/>
                <w:sz w:val="21"/>
                <w:szCs w:val="21"/>
              </w:rPr>
              <w:t>Python</w:t>
            </w:r>
            <w:r w:rsidR="00973F0F" w:rsidRPr="00895826">
              <w:rPr>
                <w:rFonts w:ascii="Times New Roman" w:eastAsiaTheme="majorEastAsia" w:hAnsi="Times New Roman" w:cs="Times New Roman"/>
                <w:color w:val="000000"/>
                <w:sz w:val="21"/>
                <w:szCs w:val="21"/>
              </w:rPr>
              <w:t>数据科学过程</w:t>
            </w:r>
          </w:p>
        </w:tc>
        <w:tc>
          <w:tcPr>
            <w:tcW w:w="2155" w:type="dxa"/>
            <w:tcBorders>
              <w:top w:val="nil"/>
              <w:left w:val="nil"/>
              <w:bottom w:val="single" w:sz="4" w:space="0" w:color="auto"/>
              <w:right w:val="single" w:sz="4" w:space="0" w:color="auto"/>
            </w:tcBorders>
            <w:shd w:val="clear" w:color="auto" w:fill="auto"/>
            <w:vAlign w:val="center"/>
            <w:hideMark/>
          </w:tcPr>
          <w:p w14:paraId="4E98AE0C"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8</w:t>
            </w:r>
          </w:p>
        </w:tc>
        <w:tc>
          <w:tcPr>
            <w:tcW w:w="1984" w:type="dxa"/>
            <w:tcBorders>
              <w:top w:val="nil"/>
              <w:left w:val="nil"/>
              <w:bottom w:val="single" w:sz="4" w:space="0" w:color="auto"/>
              <w:right w:val="single" w:sz="4" w:space="0" w:color="auto"/>
            </w:tcBorders>
            <w:shd w:val="clear" w:color="auto" w:fill="auto"/>
            <w:noWrap/>
            <w:vAlign w:val="center"/>
            <w:hideMark/>
          </w:tcPr>
          <w:p w14:paraId="5259D049" w14:textId="77777777"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能用</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进行完整的数据科学过程分析</w:t>
            </w:r>
          </w:p>
        </w:tc>
        <w:tc>
          <w:tcPr>
            <w:tcW w:w="1814" w:type="dxa"/>
            <w:tcBorders>
              <w:top w:val="nil"/>
              <w:left w:val="nil"/>
              <w:bottom w:val="single" w:sz="4" w:space="0" w:color="auto"/>
              <w:right w:val="single" w:sz="4" w:space="0" w:color="auto"/>
            </w:tcBorders>
            <w:vAlign w:val="center"/>
          </w:tcPr>
          <w:p w14:paraId="5A9856C3" w14:textId="13D72883" w:rsidR="00973F0F" w:rsidRPr="00895826" w:rsidRDefault="00973F0F" w:rsidP="00B06BC2">
            <w:pPr>
              <w:jc w:val="cente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2</w:t>
            </w:r>
          </w:p>
        </w:tc>
      </w:tr>
      <w:tr w:rsidR="00973F0F" w:rsidRPr="00895826" w14:paraId="7C0693D0" w14:textId="77777777" w:rsidTr="00055408">
        <w:trPr>
          <w:trHeight w:val="1224"/>
        </w:trPr>
        <w:tc>
          <w:tcPr>
            <w:tcW w:w="2093" w:type="dxa"/>
            <w:tcBorders>
              <w:top w:val="nil"/>
              <w:left w:val="single" w:sz="4" w:space="0" w:color="auto"/>
              <w:bottom w:val="single" w:sz="4" w:space="0" w:color="auto"/>
              <w:right w:val="single" w:sz="4" w:space="0" w:color="auto"/>
            </w:tcBorders>
            <w:vAlign w:val="center"/>
          </w:tcPr>
          <w:p w14:paraId="7B99905A" w14:textId="75DF362E" w:rsidR="00973F0F" w:rsidRPr="00895826" w:rsidRDefault="00C074C8"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lastRenderedPageBreak/>
              <w:t>10</w:t>
            </w:r>
            <w:r w:rsidR="00973F0F">
              <w:rPr>
                <w:rFonts w:ascii="Times New Roman" w:eastAsiaTheme="majorEastAsia" w:hAnsi="Times New Roman" w:cs="Times New Roman" w:hint="eastAsia"/>
                <w:color w:val="000000"/>
                <w:sz w:val="21"/>
                <w:szCs w:val="21"/>
              </w:rPr>
              <w:t>、</w:t>
            </w:r>
            <w:r w:rsidR="00973F0F" w:rsidRPr="00895826">
              <w:rPr>
                <w:rFonts w:ascii="Times New Roman" w:eastAsiaTheme="majorEastAsia" w:hAnsi="Times New Roman" w:cs="Times New Roman"/>
                <w:color w:val="000000"/>
                <w:sz w:val="21"/>
                <w:szCs w:val="21"/>
              </w:rPr>
              <w:t>Python</w:t>
            </w:r>
            <w:r w:rsidR="00973F0F" w:rsidRPr="00895826">
              <w:rPr>
                <w:rFonts w:ascii="Times New Roman" w:eastAsiaTheme="majorEastAsia" w:hAnsi="Times New Roman" w:cs="Times New Roman"/>
                <w:color w:val="000000"/>
                <w:sz w:val="21"/>
                <w:szCs w:val="21"/>
              </w:rPr>
              <w:t>统计分析</w:t>
            </w:r>
          </w:p>
        </w:tc>
        <w:tc>
          <w:tcPr>
            <w:tcW w:w="2155" w:type="dxa"/>
            <w:tcBorders>
              <w:top w:val="nil"/>
              <w:left w:val="nil"/>
              <w:bottom w:val="single" w:sz="4" w:space="0" w:color="auto"/>
              <w:right w:val="single" w:sz="4" w:space="0" w:color="auto"/>
            </w:tcBorders>
            <w:shd w:val="clear" w:color="auto" w:fill="auto"/>
            <w:vAlign w:val="center"/>
            <w:hideMark/>
          </w:tcPr>
          <w:p w14:paraId="4D43D5AA"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9</w:t>
            </w:r>
          </w:p>
        </w:tc>
        <w:tc>
          <w:tcPr>
            <w:tcW w:w="1984" w:type="dxa"/>
            <w:tcBorders>
              <w:top w:val="nil"/>
              <w:left w:val="nil"/>
              <w:bottom w:val="single" w:sz="4" w:space="0" w:color="auto"/>
              <w:right w:val="single" w:sz="4" w:space="0" w:color="auto"/>
            </w:tcBorders>
            <w:shd w:val="clear" w:color="auto" w:fill="auto"/>
            <w:noWrap/>
            <w:vAlign w:val="center"/>
            <w:hideMark/>
          </w:tcPr>
          <w:p w14:paraId="3E68B619" w14:textId="77777777"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能用</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完成典型的统计分析任务</w:t>
            </w:r>
          </w:p>
        </w:tc>
        <w:tc>
          <w:tcPr>
            <w:tcW w:w="1814" w:type="dxa"/>
            <w:tcBorders>
              <w:top w:val="nil"/>
              <w:left w:val="nil"/>
              <w:bottom w:val="single" w:sz="4" w:space="0" w:color="auto"/>
              <w:right w:val="single" w:sz="4" w:space="0" w:color="auto"/>
            </w:tcBorders>
            <w:vAlign w:val="center"/>
          </w:tcPr>
          <w:p w14:paraId="521EA0AB" w14:textId="4039EF0C" w:rsidR="00973F0F" w:rsidRPr="00895826" w:rsidRDefault="00973F0F" w:rsidP="00B06BC2">
            <w:pPr>
              <w:jc w:val="cente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2</w:t>
            </w:r>
          </w:p>
        </w:tc>
      </w:tr>
      <w:tr w:rsidR="00973F0F" w:rsidRPr="00895826" w14:paraId="73017728" w14:textId="77777777" w:rsidTr="00055408">
        <w:trPr>
          <w:trHeight w:val="1224"/>
        </w:trPr>
        <w:tc>
          <w:tcPr>
            <w:tcW w:w="2093" w:type="dxa"/>
            <w:tcBorders>
              <w:top w:val="nil"/>
              <w:left w:val="single" w:sz="4" w:space="0" w:color="auto"/>
              <w:bottom w:val="single" w:sz="4" w:space="0" w:color="auto"/>
              <w:right w:val="single" w:sz="4" w:space="0" w:color="auto"/>
            </w:tcBorders>
            <w:vAlign w:val="center"/>
          </w:tcPr>
          <w:p w14:paraId="23618EA5" w14:textId="52EDE806"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w:t>
            </w:r>
            <w:r w:rsidR="00C074C8">
              <w:rPr>
                <w:rFonts w:ascii="Times New Roman" w:eastAsiaTheme="majorEastAsia" w:hAnsi="Times New Roman" w:cs="Times New Roman" w:hint="eastAsia"/>
                <w:color w:val="000000"/>
                <w:sz w:val="21"/>
                <w:szCs w:val="21"/>
              </w:rPr>
              <w:t>1</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机器学习</w:t>
            </w:r>
            <w:r w:rsidR="006C6C8B">
              <w:rPr>
                <w:rFonts w:ascii="Times New Roman" w:hAnsi="Times New Roman" w:cs="Times New Roman" w:hint="eastAsia"/>
                <w:sz w:val="21"/>
                <w:szCs w:val="21"/>
              </w:rPr>
              <w:t>*</w:t>
            </w:r>
          </w:p>
        </w:tc>
        <w:tc>
          <w:tcPr>
            <w:tcW w:w="2155" w:type="dxa"/>
            <w:tcBorders>
              <w:top w:val="nil"/>
              <w:left w:val="nil"/>
              <w:bottom w:val="single" w:sz="4" w:space="0" w:color="auto"/>
              <w:right w:val="single" w:sz="4" w:space="0" w:color="auto"/>
            </w:tcBorders>
            <w:shd w:val="clear" w:color="auto" w:fill="auto"/>
            <w:vAlign w:val="center"/>
            <w:hideMark/>
          </w:tcPr>
          <w:p w14:paraId="70AA21FC"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10</w:t>
            </w:r>
          </w:p>
        </w:tc>
        <w:tc>
          <w:tcPr>
            <w:tcW w:w="1984" w:type="dxa"/>
            <w:tcBorders>
              <w:top w:val="nil"/>
              <w:left w:val="nil"/>
              <w:bottom w:val="single" w:sz="4" w:space="0" w:color="auto"/>
              <w:right w:val="single" w:sz="4" w:space="0" w:color="auto"/>
            </w:tcBorders>
            <w:shd w:val="clear" w:color="auto" w:fill="auto"/>
            <w:noWrap/>
            <w:vAlign w:val="center"/>
            <w:hideMark/>
          </w:tcPr>
          <w:p w14:paraId="49E6BCC7" w14:textId="77777777"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会用</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进行典型的机器学习方法的调用与数据分析</w:t>
            </w:r>
          </w:p>
        </w:tc>
        <w:tc>
          <w:tcPr>
            <w:tcW w:w="1814" w:type="dxa"/>
            <w:tcBorders>
              <w:top w:val="nil"/>
              <w:left w:val="nil"/>
              <w:bottom w:val="single" w:sz="4" w:space="0" w:color="auto"/>
              <w:right w:val="single" w:sz="4" w:space="0" w:color="auto"/>
            </w:tcBorders>
            <w:vAlign w:val="center"/>
          </w:tcPr>
          <w:p w14:paraId="33E4FE6D" w14:textId="099487D0" w:rsidR="00973F0F" w:rsidRPr="00895826" w:rsidRDefault="00973F0F" w:rsidP="00B06BC2">
            <w:pPr>
              <w:jc w:val="cente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2</w:t>
            </w:r>
          </w:p>
        </w:tc>
      </w:tr>
      <w:tr w:rsidR="00973F0F" w:rsidRPr="00895826" w14:paraId="2E9040BF" w14:textId="77777777" w:rsidTr="00055408">
        <w:trPr>
          <w:trHeight w:val="1530"/>
        </w:trPr>
        <w:tc>
          <w:tcPr>
            <w:tcW w:w="2093" w:type="dxa"/>
            <w:tcBorders>
              <w:top w:val="nil"/>
              <w:left w:val="single" w:sz="4" w:space="0" w:color="auto"/>
              <w:bottom w:val="single" w:sz="4" w:space="0" w:color="auto"/>
              <w:right w:val="single" w:sz="4" w:space="0" w:color="auto"/>
            </w:tcBorders>
            <w:vAlign w:val="center"/>
          </w:tcPr>
          <w:p w14:paraId="1A453863" w14:textId="66241659"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w:t>
            </w:r>
            <w:r w:rsidR="00C074C8">
              <w:rPr>
                <w:rFonts w:ascii="Times New Roman" w:eastAsiaTheme="majorEastAsia" w:hAnsi="Times New Roman" w:cs="Times New Roman" w:hint="eastAsia"/>
                <w:color w:val="000000"/>
                <w:sz w:val="21"/>
                <w:szCs w:val="21"/>
              </w:rPr>
              <w:t>2</w:t>
            </w:r>
            <w:r>
              <w:rPr>
                <w:rFonts w:ascii="Times New Roman" w:eastAsiaTheme="majorEastAsia" w:hAnsi="Times New Roman" w:cs="Times New Roman" w:hint="eastAsia"/>
                <w:color w:val="000000"/>
                <w:sz w:val="21"/>
                <w:szCs w:val="21"/>
              </w:rPr>
              <w:t>、</w:t>
            </w:r>
            <w:r>
              <w:rPr>
                <w:rFonts w:ascii="Times New Roman" w:eastAsiaTheme="majorEastAsia" w:hAnsi="Times New Roman" w:cs="Times New Roman" w:hint="eastAsia"/>
                <w:color w:val="000000"/>
                <w:sz w:val="21"/>
                <w:szCs w:val="21"/>
              </w:rPr>
              <w:t>Python</w:t>
            </w:r>
            <w:r>
              <w:rPr>
                <w:rFonts w:ascii="Times New Roman" w:eastAsiaTheme="majorEastAsia" w:hAnsi="Times New Roman" w:cs="Times New Roman" w:hint="eastAsia"/>
                <w:color w:val="000000"/>
                <w:sz w:val="21"/>
                <w:szCs w:val="21"/>
              </w:rPr>
              <w:t>深度学习</w:t>
            </w:r>
            <w:r w:rsidR="00C074C8">
              <w:rPr>
                <w:rFonts w:ascii="Times New Roman" w:eastAsiaTheme="majorEastAsia" w:hAnsi="Times New Roman" w:cs="Times New Roman" w:hint="eastAsia"/>
                <w:color w:val="000000"/>
                <w:sz w:val="21"/>
                <w:szCs w:val="21"/>
              </w:rPr>
              <w:t>*</w:t>
            </w:r>
          </w:p>
        </w:tc>
        <w:tc>
          <w:tcPr>
            <w:tcW w:w="2155" w:type="dxa"/>
            <w:tcBorders>
              <w:top w:val="nil"/>
              <w:left w:val="nil"/>
              <w:bottom w:val="single" w:sz="4" w:space="0" w:color="auto"/>
              <w:right w:val="single" w:sz="4" w:space="0" w:color="auto"/>
            </w:tcBorders>
            <w:shd w:val="clear" w:color="auto" w:fill="auto"/>
            <w:vAlign w:val="center"/>
            <w:hideMark/>
          </w:tcPr>
          <w:p w14:paraId="6C90F55E"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11</w:t>
            </w:r>
          </w:p>
        </w:tc>
        <w:tc>
          <w:tcPr>
            <w:tcW w:w="1984" w:type="dxa"/>
            <w:tcBorders>
              <w:top w:val="nil"/>
              <w:left w:val="nil"/>
              <w:bottom w:val="single" w:sz="4" w:space="0" w:color="auto"/>
              <w:right w:val="single" w:sz="4" w:space="0" w:color="auto"/>
            </w:tcBorders>
            <w:shd w:val="clear" w:color="auto" w:fill="auto"/>
            <w:noWrap/>
            <w:vAlign w:val="center"/>
            <w:hideMark/>
          </w:tcPr>
          <w:p w14:paraId="10221B53" w14:textId="77777777"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能用</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处理简单的多维数据、文本、语音与图像数据</w:t>
            </w:r>
          </w:p>
        </w:tc>
        <w:tc>
          <w:tcPr>
            <w:tcW w:w="1814" w:type="dxa"/>
            <w:tcBorders>
              <w:top w:val="nil"/>
              <w:left w:val="nil"/>
              <w:bottom w:val="single" w:sz="4" w:space="0" w:color="auto"/>
              <w:right w:val="single" w:sz="4" w:space="0" w:color="auto"/>
            </w:tcBorders>
            <w:vAlign w:val="center"/>
          </w:tcPr>
          <w:p w14:paraId="077F0284" w14:textId="64920598" w:rsidR="00973F0F" w:rsidRPr="00895826" w:rsidRDefault="00973F0F" w:rsidP="00B06BC2">
            <w:pPr>
              <w:jc w:val="center"/>
              <w:rPr>
                <w:rFonts w:ascii="Times New Roman" w:eastAsiaTheme="majorEastAsia" w:hAnsi="Times New Roman" w:cs="Times New Roman" w:hint="eastAsia"/>
                <w:color w:val="000000"/>
                <w:sz w:val="21"/>
                <w:szCs w:val="21"/>
              </w:rPr>
            </w:pPr>
            <w:r>
              <w:rPr>
                <w:rFonts w:ascii="Times New Roman" w:hAnsi="Times New Roman" w:cs="Times New Roman" w:hint="eastAsia"/>
                <w:sz w:val="21"/>
                <w:szCs w:val="21"/>
              </w:rPr>
              <w:t>2</w:t>
            </w:r>
          </w:p>
        </w:tc>
      </w:tr>
      <w:tr w:rsidR="00973F0F" w:rsidRPr="00895826" w14:paraId="54FB6133" w14:textId="77777777" w:rsidTr="00055408">
        <w:trPr>
          <w:trHeight w:val="1530"/>
        </w:trPr>
        <w:tc>
          <w:tcPr>
            <w:tcW w:w="2093" w:type="dxa"/>
            <w:tcBorders>
              <w:top w:val="nil"/>
              <w:left w:val="single" w:sz="4" w:space="0" w:color="auto"/>
              <w:bottom w:val="single" w:sz="4" w:space="0" w:color="auto"/>
              <w:right w:val="single" w:sz="4" w:space="0" w:color="auto"/>
            </w:tcBorders>
            <w:vAlign w:val="center"/>
          </w:tcPr>
          <w:p w14:paraId="6F109B1A" w14:textId="7B44261B"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w:t>
            </w:r>
            <w:r w:rsidR="00C074C8">
              <w:rPr>
                <w:rFonts w:ascii="Times New Roman" w:eastAsiaTheme="majorEastAsia" w:hAnsi="Times New Roman" w:cs="Times New Roman" w:hint="eastAsia"/>
                <w:color w:val="000000"/>
                <w:sz w:val="21"/>
                <w:szCs w:val="21"/>
              </w:rPr>
              <w:t>3</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结构化数据挖掘</w:t>
            </w:r>
          </w:p>
          <w:p w14:paraId="6B1B2BBB" w14:textId="77777777" w:rsidR="00973F0F" w:rsidRPr="00895826" w:rsidRDefault="00973F0F" w:rsidP="00B06BC2">
            <w:pPr>
              <w:rPr>
                <w:rFonts w:ascii="Times New Roman" w:eastAsiaTheme="majorEastAsia" w:hAnsi="Times New Roman" w:cs="Times New Roman"/>
                <w:color w:val="000000"/>
                <w:sz w:val="21"/>
                <w:szCs w:val="21"/>
              </w:rPr>
            </w:pPr>
          </w:p>
        </w:tc>
        <w:tc>
          <w:tcPr>
            <w:tcW w:w="2155" w:type="dxa"/>
            <w:tcBorders>
              <w:top w:val="nil"/>
              <w:left w:val="nil"/>
              <w:bottom w:val="single" w:sz="4" w:space="0" w:color="auto"/>
              <w:right w:val="single" w:sz="4" w:space="0" w:color="auto"/>
            </w:tcBorders>
            <w:shd w:val="clear" w:color="auto" w:fill="auto"/>
            <w:vAlign w:val="center"/>
            <w:hideMark/>
          </w:tcPr>
          <w:p w14:paraId="0C69855F"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12</w:t>
            </w:r>
          </w:p>
        </w:tc>
        <w:tc>
          <w:tcPr>
            <w:tcW w:w="1984" w:type="dxa"/>
            <w:tcBorders>
              <w:top w:val="nil"/>
              <w:left w:val="nil"/>
              <w:bottom w:val="single" w:sz="4" w:space="0" w:color="auto"/>
              <w:right w:val="single" w:sz="4" w:space="0" w:color="auto"/>
            </w:tcBorders>
            <w:shd w:val="clear" w:color="auto" w:fill="auto"/>
            <w:noWrap/>
            <w:vAlign w:val="center"/>
            <w:hideMark/>
          </w:tcPr>
          <w:p w14:paraId="472E384C" w14:textId="77777777"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能用</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处理简单的多维数据、文本、语音与图像数据</w:t>
            </w:r>
          </w:p>
        </w:tc>
        <w:tc>
          <w:tcPr>
            <w:tcW w:w="1814" w:type="dxa"/>
            <w:tcBorders>
              <w:top w:val="nil"/>
              <w:left w:val="nil"/>
              <w:bottom w:val="single" w:sz="4" w:space="0" w:color="auto"/>
              <w:right w:val="single" w:sz="4" w:space="0" w:color="auto"/>
            </w:tcBorders>
            <w:vAlign w:val="center"/>
          </w:tcPr>
          <w:p w14:paraId="53328A95" w14:textId="50ED8923" w:rsidR="00973F0F" w:rsidRPr="00895826" w:rsidRDefault="00973F0F" w:rsidP="00B06BC2">
            <w:pPr>
              <w:jc w:val="center"/>
              <w:rPr>
                <w:rFonts w:ascii="Times New Roman" w:eastAsiaTheme="majorEastAsia" w:hAnsi="Times New Roman" w:cs="Times New Roman"/>
                <w:color w:val="000000"/>
                <w:sz w:val="21"/>
                <w:szCs w:val="21"/>
              </w:rPr>
            </w:pPr>
            <w:r>
              <w:rPr>
                <w:rFonts w:ascii="Times New Roman" w:hAnsi="Times New Roman" w:cs="Times New Roman" w:hint="eastAsia"/>
                <w:sz w:val="21"/>
                <w:szCs w:val="21"/>
              </w:rPr>
              <w:t>2</w:t>
            </w:r>
          </w:p>
        </w:tc>
      </w:tr>
      <w:tr w:rsidR="00973F0F" w:rsidRPr="00895826" w14:paraId="772F3A14" w14:textId="77777777" w:rsidTr="00055408">
        <w:trPr>
          <w:trHeight w:val="1530"/>
        </w:trPr>
        <w:tc>
          <w:tcPr>
            <w:tcW w:w="2093" w:type="dxa"/>
            <w:tcBorders>
              <w:top w:val="nil"/>
              <w:left w:val="single" w:sz="4" w:space="0" w:color="auto"/>
              <w:bottom w:val="single" w:sz="4" w:space="0" w:color="auto"/>
              <w:right w:val="single" w:sz="4" w:space="0" w:color="auto"/>
            </w:tcBorders>
            <w:vAlign w:val="center"/>
          </w:tcPr>
          <w:p w14:paraId="4ACCD105" w14:textId="5A99AD31"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w:t>
            </w:r>
            <w:r w:rsidR="00C074C8">
              <w:rPr>
                <w:rFonts w:ascii="Times New Roman" w:eastAsiaTheme="majorEastAsia" w:hAnsi="Times New Roman" w:cs="Times New Roman" w:hint="eastAsia"/>
                <w:color w:val="000000"/>
                <w:sz w:val="21"/>
                <w:szCs w:val="21"/>
              </w:rPr>
              <w:t>4</w:t>
            </w:r>
            <w:r>
              <w:rPr>
                <w:rFonts w:ascii="Times New Roman" w:eastAsiaTheme="majorEastAsia" w:hAnsi="Times New Roman" w:cs="Times New Roman" w:hint="eastAsia"/>
                <w:color w:val="000000"/>
                <w:sz w:val="21"/>
                <w:szCs w:val="21"/>
              </w:rPr>
              <w:t>、</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非结构化数据挖掘</w:t>
            </w:r>
            <w:r w:rsidR="00C074C8">
              <w:rPr>
                <w:rFonts w:ascii="Times New Roman" w:eastAsiaTheme="majorEastAsia" w:hAnsi="Times New Roman" w:cs="Times New Roman" w:hint="eastAsia"/>
                <w:color w:val="000000"/>
                <w:sz w:val="21"/>
                <w:szCs w:val="21"/>
              </w:rPr>
              <w:t>*</w:t>
            </w:r>
          </w:p>
        </w:tc>
        <w:tc>
          <w:tcPr>
            <w:tcW w:w="2155" w:type="dxa"/>
            <w:tcBorders>
              <w:top w:val="nil"/>
              <w:left w:val="nil"/>
              <w:bottom w:val="single" w:sz="4" w:space="0" w:color="auto"/>
              <w:right w:val="single" w:sz="4" w:space="0" w:color="auto"/>
            </w:tcBorders>
            <w:shd w:val="clear" w:color="auto" w:fill="auto"/>
            <w:vAlign w:val="center"/>
            <w:hideMark/>
          </w:tcPr>
          <w:p w14:paraId="2E7B9172" w14:textId="77777777" w:rsidR="00973F0F" w:rsidRPr="00895826" w:rsidRDefault="00973F0F"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13</w:t>
            </w:r>
          </w:p>
        </w:tc>
        <w:tc>
          <w:tcPr>
            <w:tcW w:w="1984" w:type="dxa"/>
            <w:tcBorders>
              <w:top w:val="nil"/>
              <w:left w:val="nil"/>
              <w:bottom w:val="single" w:sz="4" w:space="0" w:color="auto"/>
              <w:right w:val="single" w:sz="4" w:space="0" w:color="auto"/>
            </w:tcBorders>
            <w:shd w:val="clear" w:color="auto" w:fill="auto"/>
            <w:noWrap/>
            <w:vAlign w:val="center"/>
            <w:hideMark/>
          </w:tcPr>
          <w:p w14:paraId="55879A14" w14:textId="77777777" w:rsidR="00973F0F" w:rsidRPr="00895826" w:rsidRDefault="00973F0F"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能用</w:t>
            </w:r>
            <w:r w:rsidRPr="00895826">
              <w:rPr>
                <w:rFonts w:ascii="Times New Roman" w:eastAsiaTheme="majorEastAsia" w:hAnsi="Times New Roman" w:cs="Times New Roman"/>
                <w:color w:val="000000"/>
                <w:sz w:val="21"/>
                <w:szCs w:val="21"/>
              </w:rPr>
              <w:t>Python</w:t>
            </w:r>
            <w:r w:rsidRPr="00895826">
              <w:rPr>
                <w:rFonts w:ascii="Times New Roman" w:eastAsiaTheme="majorEastAsia" w:hAnsi="Times New Roman" w:cs="Times New Roman"/>
                <w:color w:val="000000"/>
                <w:sz w:val="21"/>
                <w:szCs w:val="21"/>
              </w:rPr>
              <w:t>处理简单的多维数据、文本、语音与图像数据</w:t>
            </w:r>
          </w:p>
        </w:tc>
        <w:tc>
          <w:tcPr>
            <w:tcW w:w="1814" w:type="dxa"/>
            <w:tcBorders>
              <w:top w:val="nil"/>
              <w:left w:val="nil"/>
              <w:bottom w:val="single" w:sz="4" w:space="0" w:color="auto"/>
              <w:right w:val="single" w:sz="4" w:space="0" w:color="auto"/>
            </w:tcBorders>
            <w:vAlign w:val="center"/>
          </w:tcPr>
          <w:p w14:paraId="4E2EDF09" w14:textId="43B2D34A" w:rsidR="00973F0F" w:rsidRPr="00895826" w:rsidRDefault="00973F0F" w:rsidP="00B06BC2">
            <w:pPr>
              <w:jc w:val="center"/>
              <w:rPr>
                <w:rFonts w:ascii="Times New Roman" w:eastAsiaTheme="majorEastAsia" w:hAnsi="Times New Roman" w:cs="Times New Roman"/>
                <w:color w:val="000000"/>
                <w:sz w:val="21"/>
                <w:szCs w:val="21"/>
              </w:rPr>
            </w:pPr>
            <w:r>
              <w:rPr>
                <w:rFonts w:ascii="Times New Roman" w:hAnsi="Times New Roman" w:cs="Times New Roman" w:hint="eastAsia"/>
                <w:sz w:val="21"/>
                <w:szCs w:val="21"/>
              </w:rPr>
              <w:t>2</w:t>
            </w:r>
          </w:p>
        </w:tc>
      </w:tr>
      <w:tr w:rsidR="00802FB2" w:rsidRPr="00895826" w14:paraId="434DC72C" w14:textId="77777777" w:rsidTr="00530218">
        <w:trPr>
          <w:trHeight w:val="1245"/>
        </w:trPr>
        <w:tc>
          <w:tcPr>
            <w:tcW w:w="2093" w:type="dxa"/>
            <w:vMerge w:val="restart"/>
            <w:tcBorders>
              <w:top w:val="single" w:sz="4" w:space="0" w:color="auto"/>
              <w:left w:val="single" w:sz="4" w:space="0" w:color="auto"/>
              <w:right w:val="single" w:sz="4" w:space="0" w:color="auto"/>
            </w:tcBorders>
            <w:vAlign w:val="center"/>
          </w:tcPr>
          <w:p w14:paraId="69D3FAFD" w14:textId="1F3F815C" w:rsidR="00802FB2" w:rsidRPr="00895826" w:rsidRDefault="00802FB2"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15</w:t>
            </w:r>
            <w:r>
              <w:rPr>
                <w:rFonts w:ascii="Times New Roman" w:eastAsiaTheme="majorEastAsia" w:hAnsi="Times New Roman" w:cs="Times New Roman" w:hint="eastAsia"/>
                <w:color w:val="000000"/>
                <w:sz w:val="21"/>
                <w:szCs w:val="21"/>
              </w:rPr>
              <w:t>、数据科学与工程综合</w:t>
            </w:r>
            <w:r w:rsidRPr="00895826">
              <w:rPr>
                <w:rFonts w:ascii="Times New Roman" w:eastAsiaTheme="majorEastAsia" w:hAnsi="Times New Roman" w:cs="Times New Roman"/>
                <w:color w:val="000000"/>
                <w:sz w:val="21"/>
                <w:szCs w:val="21"/>
              </w:rPr>
              <w:t>项目实践</w:t>
            </w:r>
          </w:p>
        </w:tc>
        <w:tc>
          <w:tcPr>
            <w:tcW w:w="2155" w:type="dxa"/>
            <w:vMerge w:val="restart"/>
            <w:tcBorders>
              <w:top w:val="single" w:sz="4" w:space="0" w:color="auto"/>
              <w:left w:val="nil"/>
              <w:right w:val="single" w:sz="4" w:space="0" w:color="auto"/>
            </w:tcBorders>
            <w:shd w:val="clear" w:color="auto" w:fill="auto"/>
            <w:vAlign w:val="center"/>
            <w:hideMark/>
          </w:tcPr>
          <w:p w14:paraId="0450A124" w14:textId="77777777" w:rsidR="00802FB2" w:rsidRPr="00895826" w:rsidRDefault="00802FB2" w:rsidP="00B06BC2">
            <w:pPr>
              <w:rPr>
                <w:rFonts w:ascii="Times New Roman" w:eastAsiaTheme="majorEastAsia" w:hAnsi="Times New Roman" w:cs="Times New Roman"/>
                <w:color w:val="000000"/>
                <w:sz w:val="21"/>
                <w:szCs w:val="21"/>
              </w:rPr>
            </w:pPr>
            <w:r>
              <w:rPr>
                <w:rFonts w:ascii="Times New Roman" w:eastAsiaTheme="majorEastAsia" w:hAnsi="Times New Roman" w:cs="Times New Roman" w:hint="eastAsia"/>
                <w:color w:val="000000"/>
                <w:sz w:val="21"/>
                <w:szCs w:val="21"/>
              </w:rPr>
              <w:t>14</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434E4EB5" w14:textId="55989421" w:rsidR="00802FB2" w:rsidRDefault="00802FB2"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能</w:t>
            </w:r>
            <w:r>
              <w:rPr>
                <w:rFonts w:ascii="Times New Roman" w:eastAsiaTheme="majorEastAsia" w:hAnsi="Times New Roman" w:cs="Times New Roman" w:hint="eastAsia"/>
                <w:color w:val="000000"/>
                <w:sz w:val="21"/>
                <w:szCs w:val="21"/>
              </w:rPr>
              <w:t>综合</w:t>
            </w:r>
            <w:r w:rsidRPr="00895826">
              <w:rPr>
                <w:rFonts w:ascii="Times New Roman" w:eastAsiaTheme="majorEastAsia" w:hAnsi="Times New Roman" w:cs="Times New Roman"/>
                <w:color w:val="000000"/>
                <w:sz w:val="21"/>
                <w:szCs w:val="21"/>
              </w:rPr>
              <w:t>运用本课程中学到的方法和工具完成一个实际数据作品</w:t>
            </w:r>
          </w:p>
          <w:p w14:paraId="2442A4C4" w14:textId="30F85E81" w:rsidR="00802FB2" w:rsidRPr="00802FB2" w:rsidRDefault="00802FB2" w:rsidP="00B06BC2">
            <w:pPr>
              <w:rPr>
                <w:rFonts w:ascii="Times New Roman" w:eastAsiaTheme="majorEastAsia" w:hAnsi="Times New Roman" w:cs="Times New Roman"/>
                <w:color w:val="000000"/>
                <w:sz w:val="21"/>
                <w:szCs w:val="21"/>
              </w:rPr>
            </w:pPr>
          </w:p>
        </w:tc>
        <w:tc>
          <w:tcPr>
            <w:tcW w:w="1814" w:type="dxa"/>
            <w:tcBorders>
              <w:top w:val="single" w:sz="4" w:space="0" w:color="auto"/>
              <w:left w:val="nil"/>
              <w:bottom w:val="single" w:sz="4" w:space="0" w:color="auto"/>
              <w:right w:val="single" w:sz="4" w:space="0" w:color="auto"/>
            </w:tcBorders>
            <w:vAlign w:val="center"/>
          </w:tcPr>
          <w:p w14:paraId="2BB7C002" w14:textId="3E6093FA" w:rsidR="00802FB2" w:rsidRPr="00895826" w:rsidRDefault="00CC6BC8" w:rsidP="00B06BC2">
            <w:pPr>
              <w:jc w:val="center"/>
              <w:rPr>
                <w:rFonts w:ascii="Times New Roman" w:eastAsiaTheme="majorEastAsia" w:hAnsi="Times New Roman" w:cs="Times New Roman"/>
                <w:color w:val="000000"/>
                <w:sz w:val="21"/>
                <w:szCs w:val="21"/>
              </w:rPr>
            </w:pPr>
            <w:r>
              <w:rPr>
                <w:rFonts w:ascii="Times New Roman" w:hAnsi="Times New Roman" w:cs="Times New Roman" w:hint="eastAsia"/>
                <w:sz w:val="21"/>
                <w:szCs w:val="21"/>
              </w:rPr>
              <w:t>2</w:t>
            </w:r>
          </w:p>
        </w:tc>
      </w:tr>
      <w:tr w:rsidR="00802FB2" w:rsidRPr="00895826" w14:paraId="7C1647B0" w14:textId="77777777" w:rsidTr="00530218">
        <w:trPr>
          <w:trHeight w:val="305"/>
        </w:trPr>
        <w:tc>
          <w:tcPr>
            <w:tcW w:w="2093" w:type="dxa"/>
            <w:vMerge/>
            <w:tcBorders>
              <w:left w:val="single" w:sz="4" w:space="0" w:color="auto"/>
              <w:bottom w:val="single" w:sz="4" w:space="0" w:color="auto"/>
              <w:right w:val="single" w:sz="4" w:space="0" w:color="auto"/>
            </w:tcBorders>
            <w:vAlign w:val="center"/>
          </w:tcPr>
          <w:p w14:paraId="3DCFC797" w14:textId="77777777" w:rsidR="00802FB2" w:rsidRDefault="00802FB2" w:rsidP="00B06BC2">
            <w:pPr>
              <w:rPr>
                <w:rFonts w:ascii="Times New Roman" w:eastAsiaTheme="majorEastAsia" w:hAnsi="Times New Roman" w:cs="Times New Roman"/>
                <w:color w:val="000000"/>
                <w:sz w:val="21"/>
                <w:szCs w:val="21"/>
              </w:rPr>
            </w:pPr>
          </w:p>
        </w:tc>
        <w:tc>
          <w:tcPr>
            <w:tcW w:w="2155" w:type="dxa"/>
            <w:vMerge/>
            <w:tcBorders>
              <w:left w:val="nil"/>
              <w:bottom w:val="single" w:sz="4" w:space="0" w:color="auto"/>
              <w:right w:val="single" w:sz="4" w:space="0" w:color="auto"/>
            </w:tcBorders>
            <w:shd w:val="clear" w:color="auto" w:fill="auto"/>
            <w:vAlign w:val="center"/>
          </w:tcPr>
          <w:p w14:paraId="6728CB76" w14:textId="77777777" w:rsidR="00802FB2" w:rsidRDefault="00802FB2" w:rsidP="00B06BC2">
            <w:pPr>
              <w:rPr>
                <w:rFonts w:ascii="Times New Roman" w:eastAsiaTheme="majorEastAsia" w:hAnsi="Times New Roman" w:cs="Times New Roman"/>
                <w:color w:val="000000"/>
                <w:sz w:val="21"/>
                <w:szCs w:val="21"/>
              </w:rPr>
            </w:pP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23126561" w14:textId="60B6ABBE" w:rsidR="00802FB2" w:rsidRPr="00CC6BC8" w:rsidRDefault="00CC6BC8" w:rsidP="00B06BC2">
            <w:pPr>
              <w:rPr>
                <w:rFonts w:ascii="Times New Roman" w:eastAsiaTheme="majorEastAsia" w:hAnsi="Times New Roman" w:cs="Times New Roman"/>
                <w:color w:val="000000"/>
                <w:sz w:val="21"/>
                <w:szCs w:val="21"/>
              </w:rPr>
            </w:pPr>
            <w:r w:rsidRPr="00895826">
              <w:rPr>
                <w:rFonts w:ascii="Times New Roman" w:eastAsiaTheme="majorEastAsia" w:hAnsi="Times New Roman" w:cs="Times New Roman"/>
                <w:color w:val="000000"/>
                <w:sz w:val="21"/>
                <w:szCs w:val="21"/>
              </w:rPr>
              <w:t>完成一个</w:t>
            </w:r>
            <w:r w:rsidR="001800C7">
              <w:rPr>
                <w:rFonts w:ascii="Times New Roman" w:eastAsiaTheme="majorEastAsia" w:hAnsi="Times New Roman" w:cs="Times New Roman" w:hint="eastAsia"/>
                <w:color w:val="000000"/>
                <w:sz w:val="21"/>
                <w:szCs w:val="21"/>
              </w:rPr>
              <w:t>相对</w:t>
            </w:r>
            <w:r w:rsidR="00D266E5">
              <w:rPr>
                <w:rFonts w:ascii="Times New Roman" w:eastAsiaTheme="majorEastAsia" w:hAnsi="Times New Roman" w:cs="Times New Roman" w:hint="eastAsia"/>
                <w:color w:val="000000"/>
                <w:sz w:val="21"/>
                <w:szCs w:val="21"/>
              </w:rPr>
              <w:t>复杂的</w:t>
            </w:r>
            <w:r w:rsidRPr="00895826">
              <w:rPr>
                <w:rFonts w:ascii="Times New Roman" w:eastAsiaTheme="majorEastAsia" w:hAnsi="Times New Roman" w:cs="Times New Roman"/>
                <w:color w:val="000000"/>
                <w:sz w:val="21"/>
                <w:szCs w:val="21"/>
              </w:rPr>
              <w:t>实际数据作品</w:t>
            </w:r>
          </w:p>
        </w:tc>
        <w:tc>
          <w:tcPr>
            <w:tcW w:w="1814" w:type="dxa"/>
            <w:tcBorders>
              <w:top w:val="single" w:sz="4" w:space="0" w:color="auto"/>
              <w:left w:val="nil"/>
              <w:bottom w:val="single" w:sz="4" w:space="0" w:color="auto"/>
              <w:right w:val="single" w:sz="4" w:space="0" w:color="auto"/>
            </w:tcBorders>
            <w:vAlign w:val="center"/>
          </w:tcPr>
          <w:p w14:paraId="13C80937" w14:textId="1A19AC59" w:rsidR="00802FB2" w:rsidRDefault="00CC6BC8" w:rsidP="00B06BC2">
            <w:pPr>
              <w:jc w:val="center"/>
              <w:rPr>
                <w:rFonts w:ascii="Times New Roman" w:hAnsi="Times New Roman" w:cs="Times New Roman"/>
                <w:sz w:val="21"/>
                <w:szCs w:val="21"/>
              </w:rPr>
            </w:pPr>
            <w:r>
              <w:rPr>
                <w:rFonts w:ascii="Times New Roman" w:hAnsi="Times New Roman" w:cs="Times New Roman" w:hint="eastAsia"/>
                <w:sz w:val="21"/>
                <w:szCs w:val="21"/>
              </w:rPr>
              <w:t>2</w:t>
            </w:r>
          </w:p>
        </w:tc>
      </w:tr>
      <w:tr w:rsidR="00F45A48" w:rsidRPr="00895826" w14:paraId="73FE02E5" w14:textId="77777777" w:rsidTr="00055408">
        <w:trPr>
          <w:trHeight w:val="260"/>
        </w:trPr>
        <w:tc>
          <w:tcPr>
            <w:tcW w:w="6232" w:type="dxa"/>
            <w:gridSpan w:val="3"/>
            <w:tcBorders>
              <w:top w:val="single" w:sz="4" w:space="0" w:color="auto"/>
              <w:left w:val="single" w:sz="4" w:space="0" w:color="auto"/>
              <w:bottom w:val="single" w:sz="4" w:space="0" w:color="auto"/>
              <w:right w:val="single" w:sz="4" w:space="0" w:color="auto"/>
            </w:tcBorders>
          </w:tcPr>
          <w:p w14:paraId="5CBBAA3F" w14:textId="220C4074" w:rsidR="00F45A48" w:rsidRPr="00895826" w:rsidRDefault="00F45A48" w:rsidP="008F7D19">
            <w:pPr>
              <w:jc w:val="center"/>
              <w:rPr>
                <w:rFonts w:ascii="Times New Roman" w:eastAsiaTheme="majorEastAsia" w:hAnsi="Times New Roman" w:cs="Times New Roman"/>
                <w:color w:val="000000"/>
                <w:sz w:val="21"/>
                <w:szCs w:val="21"/>
              </w:rPr>
            </w:pPr>
            <w:r w:rsidRPr="00A70F4C">
              <w:rPr>
                <w:rFonts w:asciiTheme="minorEastAsia" w:eastAsiaTheme="minorEastAsia" w:hAnsiTheme="minorEastAsia" w:cstheme="minorEastAsia" w:hint="eastAsia"/>
                <w:b/>
                <w:sz w:val="21"/>
                <w:szCs w:val="21"/>
              </w:rPr>
              <w:t>合计</w:t>
            </w:r>
          </w:p>
        </w:tc>
        <w:tc>
          <w:tcPr>
            <w:tcW w:w="1814" w:type="dxa"/>
            <w:tcBorders>
              <w:top w:val="single" w:sz="4" w:space="0" w:color="auto"/>
              <w:left w:val="nil"/>
              <w:bottom w:val="single" w:sz="4" w:space="0" w:color="auto"/>
              <w:right w:val="single" w:sz="4" w:space="0" w:color="auto"/>
            </w:tcBorders>
          </w:tcPr>
          <w:p w14:paraId="267F12B9" w14:textId="4A718B48" w:rsidR="00F45A48" w:rsidRDefault="0094160A" w:rsidP="00055408">
            <w:pPr>
              <w:jc w:val="center"/>
              <w:rPr>
                <w:rFonts w:ascii="Times New Roman" w:hAnsi="Times New Roman" w:cs="Times New Roman"/>
                <w:sz w:val="21"/>
                <w:szCs w:val="21"/>
              </w:rPr>
            </w:pPr>
            <w:r>
              <w:rPr>
                <w:rFonts w:asciiTheme="minorEastAsia" w:eastAsiaTheme="minorEastAsia" w:hAnsiTheme="minorEastAsia" w:cstheme="minorEastAsia" w:hint="eastAsia"/>
                <w:b/>
                <w:sz w:val="21"/>
                <w:szCs w:val="21"/>
              </w:rPr>
              <w:t>32</w:t>
            </w:r>
          </w:p>
        </w:tc>
      </w:tr>
    </w:tbl>
    <w:p w14:paraId="6C22DBB0" w14:textId="77777777" w:rsidR="00973F0F" w:rsidRPr="00895826" w:rsidRDefault="00973F0F" w:rsidP="00973F0F">
      <w:pPr>
        <w:rPr>
          <w:rFonts w:ascii="Times New Roman" w:eastAsia="仿宋" w:hAnsi="Times New Roman" w:cs="Times New Roman"/>
          <w:b/>
          <w:sz w:val="28"/>
          <w:szCs w:val="28"/>
        </w:rPr>
      </w:pPr>
    </w:p>
    <w:p w14:paraId="1052CF86" w14:textId="77777777" w:rsidR="00973F0F" w:rsidRPr="00895826" w:rsidRDefault="00973F0F" w:rsidP="00973F0F">
      <w:pPr>
        <w:rPr>
          <w:rFonts w:ascii="Times New Roman" w:eastAsia="仿宋" w:hAnsi="Times New Roman" w:cs="Times New Roman"/>
          <w:b/>
          <w:sz w:val="28"/>
          <w:szCs w:val="28"/>
        </w:rPr>
      </w:pPr>
      <w:r w:rsidRPr="00895826">
        <w:rPr>
          <w:rFonts w:ascii="Times New Roman" w:eastAsia="仿宋" w:hAnsi="Times New Roman" w:cs="Times New Roman"/>
          <w:b/>
          <w:sz w:val="28"/>
          <w:szCs w:val="28"/>
        </w:rPr>
        <w:t>五、教材、参考书目和学习材料建议</w:t>
      </w:r>
    </w:p>
    <w:p w14:paraId="53F00066" w14:textId="1A07A54D" w:rsidR="00973F0F" w:rsidRPr="00BC2874" w:rsidRDefault="001E0CFA" w:rsidP="00BC2874">
      <w:pPr>
        <w:pStyle w:val="a8"/>
        <w:numPr>
          <w:ilvl w:val="0"/>
          <w:numId w:val="13"/>
        </w:numPr>
        <w:ind w:firstLineChars="0"/>
        <w:rPr>
          <w:rFonts w:ascii="Times New Roman" w:eastAsia="仿宋" w:hAnsi="Times New Roman" w:cs="Times New Roman"/>
          <w:b/>
          <w:sz w:val="24"/>
          <w:szCs w:val="28"/>
        </w:rPr>
      </w:pPr>
      <w:r w:rsidRPr="00BC2874">
        <w:rPr>
          <w:rFonts w:ascii="Times New Roman" w:eastAsia="仿宋" w:hAnsi="Times New Roman" w:cs="Times New Roman"/>
          <w:b/>
          <w:sz w:val="24"/>
          <w:szCs w:val="28"/>
        </w:rPr>
        <w:t>王伟，</w:t>
      </w:r>
      <w:r w:rsidR="00973F0F" w:rsidRPr="00BC2874">
        <w:rPr>
          <w:rFonts w:ascii="Times New Roman" w:eastAsia="仿宋" w:hAnsi="Times New Roman" w:cs="Times New Roman"/>
          <w:b/>
          <w:sz w:val="24"/>
          <w:szCs w:val="28"/>
        </w:rPr>
        <w:t>《数据科学与工程导论》，</w:t>
      </w:r>
      <w:r w:rsidRPr="00BC2874">
        <w:rPr>
          <w:rFonts w:ascii="Times New Roman" w:eastAsia="仿宋" w:hAnsi="Times New Roman" w:cs="Times New Roman" w:hint="eastAsia"/>
          <w:b/>
          <w:sz w:val="24"/>
          <w:szCs w:val="28"/>
        </w:rPr>
        <w:t>华东师范大学出版社，</w:t>
      </w:r>
      <w:r w:rsidRPr="00BC2874">
        <w:rPr>
          <w:rFonts w:ascii="Times New Roman" w:eastAsia="仿宋" w:hAnsi="Times New Roman" w:cs="Times New Roman" w:hint="eastAsia"/>
          <w:b/>
          <w:sz w:val="24"/>
          <w:szCs w:val="28"/>
        </w:rPr>
        <w:t>2020</w:t>
      </w:r>
      <w:r w:rsidR="00973F0F" w:rsidRPr="00BC2874">
        <w:rPr>
          <w:rFonts w:ascii="Times New Roman" w:eastAsia="仿宋" w:hAnsi="Times New Roman" w:cs="Times New Roman"/>
          <w:b/>
          <w:sz w:val="24"/>
          <w:szCs w:val="28"/>
        </w:rPr>
        <w:t>。</w:t>
      </w:r>
    </w:p>
    <w:sectPr w:rsidR="00973F0F" w:rsidRPr="00BC28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39781" w14:textId="77777777" w:rsidR="0091536A" w:rsidRDefault="0091536A" w:rsidP="00482D4F">
      <w:r>
        <w:separator/>
      </w:r>
    </w:p>
  </w:endnote>
  <w:endnote w:type="continuationSeparator" w:id="0">
    <w:p w14:paraId="0BAB92D7" w14:textId="77777777" w:rsidR="0091536A" w:rsidRDefault="0091536A" w:rsidP="00482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altName w:val="汉仪仿宋KW"/>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DE26E" w14:textId="77777777" w:rsidR="0091536A" w:rsidRDefault="0091536A" w:rsidP="00482D4F">
      <w:r>
        <w:separator/>
      </w:r>
    </w:p>
  </w:footnote>
  <w:footnote w:type="continuationSeparator" w:id="0">
    <w:p w14:paraId="2F5D059C" w14:textId="77777777" w:rsidR="0091536A" w:rsidRDefault="0091536A" w:rsidP="00482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27C59"/>
    <w:multiLevelType w:val="multilevel"/>
    <w:tmpl w:val="28E5230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8420EB9"/>
    <w:multiLevelType w:val="multilevel"/>
    <w:tmpl w:val="28E5230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C5939F8"/>
    <w:multiLevelType w:val="hybridMultilevel"/>
    <w:tmpl w:val="5FD03040"/>
    <w:lvl w:ilvl="0" w:tplc="79E0EC28">
      <w:start w:val="1"/>
      <w:numFmt w:val="bullet"/>
      <w:lvlText w:val="•"/>
      <w:lvlJc w:val="left"/>
      <w:pPr>
        <w:tabs>
          <w:tab w:val="num" w:pos="720"/>
        </w:tabs>
        <w:ind w:left="720" w:hanging="360"/>
      </w:pPr>
      <w:rPr>
        <w:rFonts w:ascii="宋体" w:hAnsi="宋体" w:hint="default"/>
      </w:rPr>
    </w:lvl>
    <w:lvl w:ilvl="1" w:tplc="773A6BDE" w:tentative="1">
      <w:start w:val="1"/>
      <w:numFmt w:val="bullet"/>
      <w:lvlText w:val="•"/>
      <w:lvlJc w:val="left"/>
      <w:pPr>
        <w:tabs>
          <w:tab w:val="num" w:pos="1440"/>
        </w:tabs>
        <w:ind w:left="1440" w:hanging="360"/>
      </w:pPr>
      <w:rPr>
        <w:rFonts w:ascii="宋体" w:hAnsi="宋体" w:hint="default"/>
      </w:rPr>
    </w:lvl>
    <w:lvl w:ilvl="2" w:tplc="93E64D7E" w:tentative="1">
      <w:start w:val="1"/>
      <w:numFmt w:val="bullet"/>
      <w:lvlText w:val="•"/>
      <w:lvlJc w:val="left"/>
      <w:pPr>
        <w:tabs>
          <w:tab w:val="num" w:pos="2160"/>
        </w:tabs>
        <w:ind w:left="2160" w:hanging="360"/>
      </w:pPr>
      <w:rPr>
        <w:rFonts w:ascii="宋体" w:hAnsi="宋体" w:hint="default"/>
      </w:rPr>
    </w:lvl>
    <w:lvl w:ilvl="3" w:tplc="6744FC42" w:tentative="1">
      <w:start w:val="1"/>
      <w:numFmt w:val="bullet"/>
      <w:lvlText w:val="•"/>
      <w:lvlJc w:val="left"/>
      <w:pPr>
        <w:tabs>
          <w:tab w:val="num" w:pos="2880"/>
        </w:tabs>
        <w:ind w:left="2880" w:hanging="360"/>
      </w:pPr>
      <w:rPr>
        <w:rFonts w:ascii="宋体" w:hAnsi="宋体" w:hint="default"/>
      </w:rPr>
    </w:lvl>
    <w:lvl w:ilvl="4" w:tplc="2A8818C6" w:tentative="1">
      <w:start w:val="1"/>
      <w:numFmt w:val="bullet"/>
      <w:lvlText w:val="•"/>
      <w:lvlJc w:val="left"/>
      <w:pPr>
        <w:tabs>
          <w:tab w:val="num" w:pos="3600"/>
        </w:tabs>
        <w:ind w:left="3600" w:hanging="360"/>
      </w:pPr>
      <w:rPr>
        <w:rFonts w:ascii="宋体" w:hAnsi="宋体" w:hint="default"/>
      </w:rPr>
    </w:lvl>
    <w:lvl w:ilvl="5" w:tplc="C374E7C0" w:tentative="1">
      <w:start w:val="1"/>
      <w:numFmt w:val="bullet"/>
      <w:lvlText w:val="•"/>
      <w:lvlJc w:val="left"/>
      <w:pPr>
        <w:tabs>
          <w:tab w:val="num" w:pos="4320"/>
        </w:tabs>
        <w:ind w:left="4320" w:hanging="360"/>
      </w:pPr>
      <w:rPr>
        <w:rFonts w:ascii="宋体" w:hAnsi="宋体" w:hint="default"/>
      </w:rPr>
    </w:lvl>
    <w:lvl w:ilvl="6" w:tplc="4A90DDAA" w:tentative="1">
      <w:start w:val="1"/>
      <w:numFmt w:val="bullet"/>
      <w:lvlText w:val="•"/>
      <w:lvlJc w:val="left"/>
      <w:pPr>
        <w:tabs>
          <w:tab w:val="num" w:pos="5040"/>
        </w:tabs>
        <w:ind w:left="5040" w:hanging="360"/>
      </w:pPr>
      <w:rPr>
        <w:rFonts w:ascii="宋体" w:hAnsi="宋体" w:hint="default"/>
      </w:rPr>
    </w:lvl>
    <w:lvl w:ilvl="7" w:tplc="45B476F0" w:tentative="1">
      <w:start w:val="1"/>
      <w:numFmt w:val="bullet"/>
      <w:lvlText w:val="•"/>
      <w:lvlJc w:val="left"/>
      <w:pPr>
        <w:tabs>
          <w:tab w:val="num" w:pos="5760"/>
        </w:tabs>
        <w:ind w:left="5760" w:hanging="360"/>
      </w:pPr>
      <w:rPr>
        <w:rFonts w:ascii="宋体" w:hAnsi="宋体" w:hint="default"/>
      </w:rPr>
    </w:lvl>
    <w:lvl w:ilvl="8" w:tplc="3B220FF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1E1834B5"/>
    <w:multiLevelType w:val="hybridMultilevel"/>
    <w:tmpl w:val="9830D80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E52301"/>
    <w:multiLevelType w:val="multilevel"/>
    <w:tmpl w:val="28E5230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325C3ACE"/>
    <w:multiLevelType w:val="hybridMultilevel"/>
    <w:tmpl w:val="55C251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C132726"/>
    <w:multiLevelType w:val="hybridMultilevel"/>
    <w:tmpl w:val="FE42AD3E"/>
    <w:lvl w:ilvl="0" w:tplc="41AE199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BCB4B10"/>
    <w:multiLevelType w:val="hybridMultilevel"/>
    <w:tmpl w:val="C706D76C"/>
    <w:lvl w:ilvl="0" w:tplc="6A0A9CF0">
      <w:start w:val="1"/>
      <w:numFmt w:val="bullet"/>
      <w:lvlText w:val="●"/>
      <w:lvlJc w:val="left"/>
      <w:pPr>
        <w:ind w:left="420" w:hanging="420"/>
      </w:pPr>
      <w:rPr>
        <w:rFonts w:ascii="Times New Roman" w:hAnsi="Times New Roman" w:cs="Times New Roman"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23F55A3"/>
    <w:multiLevelType w:val="multilevel"/>
    <w:tmpl w:val="28E5230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6906735"/>
    <w:multiLevelType w:val="multilevel"/>
    <w:tmpl w:val="66906735"/>
    <w:lvl w:ilvl="0">
      <w:start w:val="1"/>
      <w:numFmt w:val="decimal"/>
      <w:lvlText w:val="%1."/>
      <w:lvlJc w:val="left"/>
      <w:pPr>
        <w:tabs>
          <w:tab w:val="num" w:pos="360"/>
        </w:tabs>
        <w:ind w:left="360" w:hanging="360"/>
      </w:pPr>
    </w:lvl>
    <w:lvl w:ilvl="1">
      <w:start w:val="1"/>
      <w:numFmt w:val="decimal"/>
      <w:lvlText w:val="%2．"/>
      <w:lvlJc w:val="left"/>
      <w:pPr>
        <w:tabs>
          <w:tab w:val="num" w:pos="1140"/>
        </w:tabs>
        <w:ind w:left="1140" w:hanging="7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7FA52D25"/>
    <w:multiLevelType w:val="hybridMultilevel"/>
    <w:tmpl w:val="88A0D1A4"/>
    <w:lvl w:ilvl="0" w:tplc="49BAD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0"/>
  </w:num>
  <w:num w:numId="3">
    <w:abstractNumId w:val="8"/>
  </w:num>
  <w:num w:numId="4">
    <w:abstractNumId w:val="4"/>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9"/>
  </w:num>
  <w:num w:numId="9">
    <w:abstractNumId w:val="6"/>
  </w:num>
  <w:num w:numId="10">
    <w:abstractNumId w:val="1"/>
  </w:num>
  <w:num w:numId="11">
    <w:abstractNumId w:val="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4A"/>
    <w:rsid w:val="00000099"/>
    <w:rsid w:val="00036850"/>
    <w:rsid w:val="00043205"/>
    <w:rsid w:val="0004549F"/>
    <w:rsid w:val="00047150"/>
    <w:rsid w:val="0004729D"/>
    <w:rsid w:val="00052B77"/>
    <w:rsid w:val="00053927"/>
    <w:rsid w:val="00055408"/>
    <w:rsid w:val="00062DE6"/>
    <w:rsid w:val="000656CF"/>
    <w:rsid w:val="00065E40"/>
    <w:rsid w:val="00066BB2"/>
    <w:rsid w:val="0007113A"/>
    <w:rsid w:val="000751A3"/>
    <w:rsid w:val="000846E5"/>
    <w:rsid w:val="00090F8E"/>
    <w:rsid w:val="000930A7"/>
    <w:rsid w:val="0009610A"/>
    <w:rsid w:val="00097EC7"/>
    <w:rsid w:val="000A2ACB"/>
    <w:rsid w:val="000B63E8"/>
    <w:rsid w:val="000C28AE"/>
    <w:rsid w:val="000C3373"/>
    <w:rsid w:val="000D3254"/>
    <w:rsid w:val="000D5E84"/>
    <w:rsid w:val="000E58CB"/>
    <w:rsid w:val="000E6D15"/>
    <w:rsid w:val="000F074C"/>
    <w:rsid w:val="000F2F85"/>
    <w:rsid w:val="000F4F85"/>
    <w:rsid w:val="000F6880"/>
    <w:rsid w:val="001135FE"/>
    <w:rsid w:val="001245E6"/>
    <w:rsid w:val="00134A46"/>
    <w:rsid w:val="0014339A"/>
    <w:rsid w:val="001575E1"/>
    <w:rsid w:val="00162510"/>
    <w:rsid w:val="0016436D"/>
    <w:rsid w:val="00167633"/>
    <w:rsid w:val="0017213A"/>
    <w:rsid w:val="001732AE"/>
    <w:rsid w:val="0017411F"/>
    <w:rsid w:val="00174347"/>
    <w:rsid w:val="00177F0F"/>
    <w:rsid w:val="001800C7"/>
    <w:rsid w:val="00185B28"/>
    <w:rsid w:val="00185B8C"/>
    <w:rsid w:val="001865DB"/>
    <w:rsid w:val="001865F4"/>
    <w:rsid w:val="00190024"/>
    <w:rsid w:val="001A1EA0"/>
    <w:rsid w:val="001A6A5D"/>
    <w:rsid w:val="001B7635"/>
    <w:rsid w:val="001C099A"/>
    <w:rsid w:val="001C0DD5"/>
    <w:rsid w:val="001C46A7"/>
    <w:rsid w:val="001D4456"/>
    <w:rsid w:val="001E00EB"/>
    <w:rsid w:val="001E0CFA"/>
    <w:rsid w:val="001E16D0"/>
    <w:rsid w:val="001E5B75"/>
    <w:rsid w:val="001E74CD"/>
    <w:rsid w:val="001F5EB8"/>
    <w:rsid w:val="00202037"/>
    <w:rsid w:val="00210FFF"/>
    <w:rsid w:val="0021105E"/>
    <w:rsid w:val="00217AA8"/>
    <w:rsid w:val="00220512"/>
    <w:rsid w:val="002262CA"/>
    <w:rsid w:val="00226A3D"/>
    <w:rsid w:val="00231A0C"/>
    <w:rsid w:val="00236A4A"/>
    <w:rsid w:val="0025548F"/>
    <w:rsid w:val="00257CAB"/>
    <w:rsid w:val="002703A1"/>
    <w:rsid w:val="00273C6D"/>
    <w:rsid w:val="002A3A21"/>
    <w:rsid w:val="002A5B23"/>
    <w:rsid w:val="002B10D4"/>
    <w:rsid w:val="002B1A25"/>
    <w:rsid w:val="002B6B79"/>
    <w:rsid w:val="002C5EDF"/>
    <w:rsid w:val="002C656B"/>
    <w:rsid w:val="002D512C"/>
    <w:rsid w:val="002D6018"/>
    <w:rsid w:val="002D63B3"/>
    <w:rsid w:val="002E4FDF"/>
    <w:rsid w:val="002F1D16"/>
    <w:rsid w:val="00311BAB"/>
    <w:rsid w:val="00311D7D"/>
    <w:rsid w:val="003171EE"/>
    <w:rsid w:val="0032600E"/>
    <w:rsid w:val="0032701D"/>
    <w:rsid w:val="0033095C"/>
    <w:rsid w:val="003313D7"/>
    <w:rsid w:val="00337209"/>
    <w:rsid w:val="00340E0D"/>
    <w:rsid w:val="00342689"/>
    <w:rsid w:val="003670E0"/>
    <w:rsid w:val="0036746B"/>
    <w:rsid w:val="00374D21"/>
    <w:rsid w:val="0038348D"/>
    <w:rsid w:val="00391AF3"/>
    <w:rsid w:val="00393EE6"/>
    <w:rsid w:val="003A2138"/>
    <w:rsid w:val="003B06AD"/>
    <w:rsid w:val="003B6EC2"/>
    <w:rsid w:val="003B7302"/>
    <w:rsid w:val="003C12BE"/>
    <w:rsid w:val="003C2FCC"/>
    <w:rsid w:val="003C51A6"/>
    <w:rsid w:val="003C563C"/>
    <w:rsid w:val="003D1BF6"/>
    <w:rsid w:val="003D52D5"/>
    <w:rsid w:val="003E4027"/>
    <w:rsid w:val="003E789F"/>
    <w:rsid w:val="003E79A5"/>
    <w:rsid w:val="003F5DDD"/>
    <w:rsid w:val="00411E9B"/>
    <w:rsid w:val="00421575"/>
    <w:rsid w:val="00426B01"/>
    <w:rsid w:val="004275C4"/>
    <w:rsid w:val="00431796"/>
    <w:rsid w:val="00432017"/>
    <w:rsid w:val="004346AB"/>
    <w:rsid w:val="004351F1"/>
    <w:rsid w:val="004375E3"/>
    <w:rsid w:val="0044203E"/>
    <w:rsid w:val="004466A4"/>
    <w:rsid w:val="004476BE"/>
    <w:rsid w:val="00450B3A"/>
    <w:rsid w:val="004517B5"/>
    <w:rsid w:val="00454B67"/>
    <w:rsid w:val="00460903"/>
    <w:rsid w:val="00463F26"/>
    <w:rsid w:val="00464BC4"/>
    <w:rsid w:val="00466CD2"/>
    <w:rsid w:val="00482D4F"/>
    <w:rsid w:val="00494BDC"/>
    <w:rsid w:val="004973BD"/>
    <w:rsid w:val="004A273B"/>
    <w:rsid w:val="004A352F"/>
    <w:rsid w:val="004B0D20"/>
    <w:rsid w:val="004B6EAC"/>
    <w:rsid w:val="004C1C0B"/>
    <w:rsid w:val="004C1C4B"/>
    <w:rsid w:val="004E29C6"/>
    <w:rsid w:val="004E3E73"/>
    <w:rsid w:val="004E7653"/>
    <w:rsid w:val="004F1421"/>
    <w:rsid w:val="004F1532"/>
    <w:rsid w:val="004F6DF7"/>
    <w:rsid w:val="004F708F"/>
    <w:rsid w:val="004F7D84"/>
    <w:rsid w:val="005042A7"/>
    <w:rsid w:val="00513A61"/>
    <w:rsid w:val="00514AD3"/>
    <w:rsid w:val="00521385"/>
    <w:rsid w:val="0053042D"/>
    <w:rsid w:val="00533933"/>
    <w:rsid w:val="00535911"/>
    <w:rsid w:val="005404D3"/>
    <w:rsid w:val="00540D82"/>
    <w:rsid w:val="00552428"/>
    <w:rsid w:val="005540DD"/>
    <w:rsid w:val="00554B42"/>
    <w:rsid w:val="00555AA2"/>
    <w:rsid w:val="00555C41"/>
    <w:rsid w:val="005619C3"/>
    <w:rsid w:val="00566C95"/>
    <w:rsid w:val="00571935"/>
    <w:rsid w:val="00580471"/>
    <w:rsid w:val="00583A78"/>
    <w:rsid w:val="00585158"/>
    <w:rsid w:val="005A09D0"/>
    <w:rsid w:val="005A58B0"/>
    <w:rsid w:val="005B0C2D"/>
    <w:rsid w:val="005B476C"/>
    <w:rsid w:val="005B7C28"/>
    <w:rsid w:val="005C29E3"/>
    <w:rsid w:val="005C34C9"/>
    <w:rsid w:val="005C5AAB"/>
    <w:rsid w:val="005C69A1"/>
    <w:rsid w:val="005E113C"/>
    <w:rsid w:val="005E1A2D"/>
    <w:rsid w:val="005E5B6F"/>
    <w:rsid w:val="005E7C6E"/>
    <w:rsid w:val="00604AC3"/>
    <w:rsid w:val="006127FB"/>
    <w:rsid w:val="00620AA6"/>
    <w:rsid w:val="00633CEB"/>
    <w:rsid w:val="0063401C"/>
    <w:rsid w:val="00646741"/>
    <w:rsid w:val="0065251C"/>
    <w:rsid w:val="00653ECE"/>
    <w:rsid w:val="00656593"/>
    <w:rsid w:val="00662E8B"/>
    <w:rsid w:val="0067453B"/>
    <w:rsid w:val="006869E0"/>
    <w:rsid w:val="00686E1D"/>
    <w:rsid w:val="006A2251"/>
    <w:rsid w:val="006A51EA"/>
    <w:rsid w:val="006A6725"/>
    <w:rsid w:val="006B2C6F"/>
    <w:rsid w:val="006B6698"/>
    <w:rsid w:val="006C0E01"/>
    <w:rsid w:val="006C2FC8"/>
    <w:rsid w:val="006C4CBD"/>
    <w:rsid w:val="006C69CF"/>
    <w:rsid w:val="006C6C8B"/>
    <w:rsid w:val="006C6DBC"/>
    <w:rsid w:val="006D72FD"/>
    <w:rsid w:val="006F1D7D"/>
    <w:rsid w:val="006F6E60"/>
    <w:rsid w:val="0071391E"/>
    <w:rsid w:val="00721DE8"/>
    <w:rsid w:val="00724BC8"/>
    <w:rsid w:val="00726A3A"/>
    <w:rsid w:val="0073501F"/>
    <w:rsid w:val="00750EAF"/>
    <w:rsid w:val="00754752"/>
    <w:rsid w:val="0076440B"/>
    <w:rsid w:val="0076534B"/>
    <w:rsid w:val="007657BB"/>
    <w:rsid w:val="00767BEF"/>
    <w:rsid w:val="00771AF5"/>
    <w:rsid w:val="007756FF"/>
    <w:rsid w:val="0078755A"/>
    <w:rsid w:val="00795F97"/>
    <w:rsid w:val="007A061F"/>
    <w:rsid w:val="007B138E"/>
    <w:rsid w:val="007B1788"/>
    <w:rsid w:val="007B4A20"/>
    <w:rsid w:val="007B681B"/>
    <w:rsid w:val="007C5253"/>
    <w:rsid w:val="007D2E5D"/>
    <w:rsid w:val="007D360C"/>
    <w:rsid w:val="007D374E"/>
    <w:rsid w:val="007E3C74"/>
    <w:rsid w:val="007E4C3D"/>
    <w:rsid w:val="007F1872"/>
    <w:rsid w:val="007F4DAE"/>
    <w:rsid w:val="00800213"/>
    <w:rsid w:val="00801028"/>
    <w:rsid w:val="00802C82"/>
    <w:rsid w:val="00802FB2"/>
    <w:rsid w:val="00816299"/>
    <w:rsid w:val="00817ED7"/>
    <w:rsid w:val="00821304"/>
    <w:rsid w:val="00831C29"/>
    <w:rsid w:val="00832A7D"/>
    <w:rsid w:val="00832C19"/>
    <w:rsid w:val="00840D03"/>
    <w:rsid w:val="00843141"/>
    <w:rsid w:val="008510B0"/>
    <w:rsid w:val="00853419"/>
    <w:rsid w:val="0085710C"/>
    <w:rsid w:val="00863BD5"/>
    <w:rsid w:val="00864498"/>
    <w:rsid w:val="00865259"/>
    <w:rsid w:val="00866828"/>
    <w:rsid w:val="008748BC"/>
    <w:rsid w:val="00880317"/>
    <w:rsid w:val="00896F5A"/>
    <w:rsid w:val="008A221B"/>
    <w:rsid w:val="008A2E86"/>
    <w:rsid w:val="008A4ABB"/>
    <w:rsid w:val="008A5690"/>
    <w:rsid w:val="008A6A62"/>
    <w:rsid w:val="008A6D14"/>
    <w:rsid w:val="008B72B6"/>
    <w:rsid w:val="008C27B6"/>
    <w:rsid w:val="008C4DA4"/>
    <w:rsid w:val="008D2B44"/>
    <w:rsid w:val="008D4584"/>
    <w:rsid w:val="008D5F1B"/>
    <w:rsid w:val="008E27E8"/>
    <w:rsid w:val="008F47BD"/>
    <w:rsid w:val="008F5884"/>
    <w:rsid w:val="008F7D19"/>
    <w:rsid w:val="008F7D5A"/>
    <w:rsid w:val="00902207"/>
    <w:rsid w:val="009108E6"/>
    <w:rsid w:val="0091536A"/>
    <w:rsid w:val="0092369D"/>
    <w:rsid w:val="00924E43"/>
    <w:rsid w:val="0093340B"/>
    <w:rsid w:val="00933E8D"/>
    <w:rsid w:val="0093411C"/>
    <w:rsid w:val="009364C7"/>
    <w:rsid w:val="00936897"/>
    <w:rsid w:val="00940C91"/>
    <w:rsid w:val="0094160A"/>
    <w:rsid w:val="0094330A"/>
    <w:rsid w:val="009451D9"/>
    <w:rsid w:val="00947200"/>
    <w:rsid w:val="009548C9"/>
    <w:rsid w:val="00966136"/>
    <w:rsid w:val="0097021D"/>
    <w:rsid w:val="0097125B"/>
    <w:rsid w:val="00972419"/>
    <w:rsid w:val="00973D1E"/>
    <w:rsid w:val="00973F0F"/>
    <w:rsid w:val="0097449C"/>
    <w:rsid w:val="00976319"/>
    <w:rsid w:val="0097675A"/>
    <w:rsid w:val="00982082"/>
    <w:rsid w:val="00983510"/>
    <w:rsid w:val="00990A0B"/>
    <w:rsid w:val="0099197E"/>
    <w:rsid w:val="00997F00"/>
    <w:rsid w:val="009A0F25"/>
    <w:rsid w:val="009A16E3"/>
    <w:rsid w:val="009B428C"/>
    <w:rsid w:val="009B6D6D"/>
    <w:rsid w:val="009C4DAB"/>
    <w:rsid w:val="009E6768"/>
    <w:rsid w:val="009E7387"/>
    <w:rsid w:val="009F6D42"/>
    <w:rsid w:val="009F7DD8"/>
    <w:rsid w:val="00A01C05"/>
    <w:rsid w:val="00A04064"/>
    <w:rsid w:val="00A04905"/>
    <w:rsid w:val="00A15C89"/>
    <w:rsid w:val="00A16157"/>
    <w:rsid w:val="00A178FB"/>
    <w:rsid w:val="00A17AF5"/>
    <w:rsid w:val="00A23E23"/>
    <w:rsid w:val="00A25CE0"/>
    <w:rsid w:val="00A274D7"/>
    <w:rsid w:val="00A34D97"/>
    <w:rsid w:val="00A3797B"/>
    <w:rsid w:val="00A44056"/>
    <w:rsid w:val="00A4616B"/>
    <w:rsid w:val="00A51B32"/>
    <w:rsid w:val="00A51DD3"/>
    <w:rsid w:val="00A54485"/>
    <w:rsid w:val="00A55575"/>
    <w:rsid w:val="00A564E8"/>
    <w:rsid w:val="00A56E18"/>
    <w:rsid w:val="00A61788"/>
    <w:rsid w:val="00A72551"/>
    <w:rsid w:val="00A73C8B"/>
    <w:rsid w:val="00A86444"/>
    <w:rsid w:val="00A90C05"/>
    <w:rsid w:val="00A923E6"/>
    <w:rsid w:val="00AA0BA6"/>
    <w:rsid w:val="00AA5B62"/>
    <w:rsid w:val="00AB0D0A"/>
    <w:rsid w:val="00AB5B85"/>
    <w:rsid w:val="00AB6B73"/>
    <w:rsid w:val="00AB6F49"/>
    <w:rsid w:val="00AC1AD2"/>
    <w:rsid w:val="00AC1F6A"/>
    <w:rsid w:val="00AC24EC"/>
    <w:rsid w:val="00AC354F"/>
    <w:rsid w:val="00AC37F6"/>
    <w:rsid w:val="00AC6B51"/>
    <w:rsid w:val="00AD6BC6"/>
    <w:rsid w:val="00AE34B6"/>
    <w:rsid w:val="00AE44CA"/>
    <w:rsid w:val="00AE4912"/>
    <w:rsid w:val="00AF2E91"/>
    <w:rsid w:val="00AF68A2"/>
    <w:rsid w:val="00AF7FC0"/>
    <w:rsid w:val="00B0225C"/>
    <w:rsid w:val="00B06BC2"/>
    <w:rsid w:val="00B20609"/>
    <w:rsid w:val="00B222CE"/>
    <w:rsid w:val="00B25DF5"/>
    <w:rsid w:val="00B32E0A"/>
    <w:rsid w:val="00B349B4"/>
    <w:rsid w:val="00B34AB2"/>
    <w:rsid w:val="00B727D5"/>
    <w:rsid w:val="00B812DA"/>
    <w:rsid w:val="00B86787"/>
    <w:rsid w:val="00B901C9"/>
    <w:rsid w:val="00B90DA2"/>
    <w:rsid w:val="00BA17C5"/>
    <w:rsid w:val="00BA3579"/>
    <w:rsid w:val="00BB1912"/>
    <w:rsid w:val="00BC1355"/>
    <w:rsid w:val="00BC2874"/>
    <w:rsid w:val="00BC7294"/>
    <w:rsid w:val="00BD0B6C"/>
    <w:rsid w:val="00BD5630"/>
    <w:rsid w:val="00BE19A3"/>
    <w:rsid w:val="00BE4A6B"/>
    <w:rsid w:val="00BE6414"/>
    <w:rsid w:val="00BF400C"/>
    <w:rsid w:val="00BF4945"/>
    <w:rsid w:val="00C03B1A"/>
    <w:rsid w:val="00C074C8"/>
    <w:rsid w:val="00C13B63"/>
    <w:rsid w:val="00C25769"/>
    <w:rsid w:val="00C26BCA"/>
    <w:rsid w:val="00C26E21"/>
    <w:rsid w:val="00C3247B"/>
    <w:rsid w:val="00C367AC"/>
    <w:rsid w:val="00C42A39"/>
    <w:rsid w:val="00C50DB2"/>
    <w:rsid w:val="00C52044"/>
    <w:rsid w:val="00C5223F"/>
    <w:rsid w:val="00C55C73"/>
    <w:rsid w:val="00C62936"/>
    <w:rsid w:val="00C641A1"/>
    <w:rsid w:val="00C708FD"/>
    <w:rsid w:val="00C71401"/>
    <w:rsid w:val="00C84320"/>
    <w:rsid w:val="00C861B1"/>
    <w:rsid w:val="00C91FFF"/>
    <w:rsid w:val="00C92109"/>
    <w:rsid w:val="00C94492"/>
    <w:rsid w:val="00C96A47"/>
    <w:rsid w:val="00CA451E"/>
    <w:rsid w:val="00CB69A3"/>
    <w:rsid w:val="00CB7877"/>
    <w:rsid w:val="00CC6BC8"/>
    <w:rsid w:val="00CD02C8"/>
    <w:rsid w:val="00CD084B"/>
    <w:rsid w:val="00CD1260"/>
    <w:rsid w:val="00CD2B04"/>
    <w:rsid w:val="00CE3834"/>
    <w:rsid w:val="00CE4099"/>
    <w:rsid w:val="00CE564A"/>
    <w:rsid w:val="00CF4B4F"/>
    <w:rsid w:val="00CF5D79"/>
    <w:rsid w:val="00CF5F11"/>
    <w:rsid w:val="00D007E4"/>
    <w:rsid w:val="00D142E3"/>
    <w:rsid w:val="00D14656"/>
    <w:rsid w:val="00D22429"/>
    <w:rsid w:val="00D226F2"/>
    <w:rsid w:val="00D25D1C"/>
    <w:rsid w:val="00D266E5"/>
    <w:rsid w:val="00D32B79"/>
    <w:rsid w:val="00D51A00"/>
    <w:rsid w:val="00D55970"/>
    <w:rsid w:val="00D604D2"/>
    <w:rsid w:val="00D72BF9"/>
    <w:rsid w:val="00D9172A"/>
    <w:rsid w:val="00D94D0B"/>
    <w:rsid w:val="00D965A7"/>
    <w:rsid w:val="00D96D65"/>
    <w:rsid w:val="00D97424"/>
    <w:rsid w:val="00D97495"/>
    <w:rsid w:val="00DA672E"/>
    <w:rsid w:val="00DC1FF1"/>
    <w:rsid w:val="00DC5D85"/>
    <w:rsid w:val="00DD3DE4"/>
    <w:rsid w:val="00DE0550"/>
    <w:rsid w:val="00DE48A3"/>
    <w:rsid w:val="00DF2625"/>
    <w:rsid w:val="00E00F56"/>
    <w:rsid w:val="00E063A1"/>
    <w:rsid w:val="00E06582"/>
    <w:rsid w:val="00E14DAC"/>
    <w:rsid w:val="00E2141F"/>
    <w:rsid w:val="00E22673"/>
    <w:rsid w:val="00E25A2F"/>
    <w:rsid w:val="00E37AD8"/>
    <w:rsid w:val="00E46A5B"/>
    <w:rsid w:val="00E50D8C"/>
    <w:rsid w:val="00E51503"/>
    <w:rsid w:val="00E56059"/>
    <w:rsid w:val="00E65075"/>
    <w:rsid w:val="00E65220"/>
    <w:rsid w:val="00E66498"/>
    <w:rsid w:val="00E70677"/>
    <w:rsid w:val="00E722E1"/>
    <w:rsid w:val="00E724B3"/>
    <w:rsid w:val="00E737F6"/>
    <w:rsid w:val="00E759A4"/>
    <w:rsid w:val="00E8290E"/>
    <w:rsid w:val="00E915BC"/>
    <w:rsid w:val="00E91B21"/>
    <w:rsid w:val="00E91E95"/>
    <w:rsid w:val="00E96286"/>
    <w:rsid w:val="00EA5BD1"/>
    <w:rsid w:val="00EA6F17"/>
    <w:rsid w:val="00EA74B1"/>
    <w:rsid w:val="00EA7E89"/>
    <w:rsid w:val="00EC01B7"/>
    <w:rsid w:val="00ED4678"/>
    <w:rsid w:val="00EE1017"/>
    <w:rsid w:val="00EE17CC"/>
    <w:rsid w:val="00EE5738"/>
    <w:rsid w:val="00EF0D9B"/>
    <w:rsid w:val="00F01DB2"/>
    <w:rsid w:val="00F07294"/>
    <w:rsid w:val="00F13F22"/>
    <w:rsid w:val="00F16393"/>
    <w:rsid w:val="00F26DDF"/>
    <w:rsid w:val="00F30CA1"/>
    <w:rsid w:val="00F33FD4"/>
    <w:rsid w:val="00F343EE"/>
    <w:rsid w:val="00F40B22"/>
    <w:rsid w:val="00F41844"/>
    <w:rsid w:val="00F45A48"/>
    <w:rsid w:val="00F53E68"/>
    <w:rsid w:val="00F613C0"/>
    <w:rsid w:val="00F63508"/>
    <w:rsid w:val="00F7094D"/>
    <w:rsid w:val="00F73613"/>
    <w:rsid w:val="00F73EC1"/>
    <w:rsid w:val="00F74D4D"/>
    <w:rsid w:val="00F75589"/>
    <w:rsid w:val="00F76C5A"/>
    <w:rsid w:val="00F8535D"/>
    <w:rsid w:val="00F86568"/>
    <w:rsid w:val="00F865B3"/>
    <w:rsid w:val="00F87291"/>
    <w:rsid w:val="00F95388"/>
    <w:rsid w:val="00F96D45"/>
    <w:rsid w:val="00FA03DE"/>
    <w:rsid w:val="00FA2A9F"/>
    <w:rsid w:val="00FB1400"/>
    <w:rsid w:val="00FB6899"/>
    <w:rsid w:val="00FB72D5"/>
    <w:rsid w:val="00FB72DF"/>
    <w:rsid w:val="00FC02B7"/>
    <w:rsid w:val="00FC67D8"/>
    <w:rsid w:val="00FD24D9"/>
    <w:rsid w:val="00FD5CB0"/>
    <w:rsid w:val="00FD6959"/>
    <w:rsid w:val="00FD75AC"/>
    <w:rsid w:val="00FE643C"/>
    <w:rsid w:val="00FE6CA2"/>
    <w:rsid w:val="00FF7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344596"/>
  <w15:docId w15:val="{1F54E072-B5CD-4A29-A2D4-27D401E7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6A4A"/>
    <w:rPr>
      <w:rFonts w:ascii="宋体" w:eastAsia="宋体" w:hAnsi="宋体" w:cs="宋体"/>
      <w:kern w:val="0"/>
      <w:sz w:val="24"/>
      <w:szCs w:val="24"/>
    </w:rPr>
  </w:style>
  <w:style w:type="paragraph" w:styleId="1">
    <w:name w:val="heading 1"/>
    <w:basedOn w:val="a"/>
    <w:next w:val="a"/>
    <w:link w:val="10"/>
    <w:uiPriority w:val="9"/>
    <w:qFormat/>
    <w:rsid w:val="00226A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6A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6E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85B2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82D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2D4F"/>
    <w:rPr>
      <w:rFonts w:ascii="宋体" w:eastAsia="宋体" w:hAnsi="宋体" w:cs="宋体"/>
      <w:kern w:val="0"/>
      <w:sz w:val="18"/>
      <w:szCs w:val="18"/>
    </w:rPr>
  </w:style>
  <w:style w:type="paragraph" w:styleId="a6">
    <w:name w:val="footer"/>
    <w:basedOn w:val="a"/>
    <w:link w:val="a7"/>
    <w:uiPriority w:val="99"/>
    <w:unhideWhenUsed/>
    <w:rsid w:val="00482D4F"/>
    <w:pPr>
      <w:tabs>
        <w:tab w:val="center" w:pos="4153"/>
        <w:tab w:val="right" w:pos="8306"/>
      </w:tabs>
      <w:snapToGrid w:val="0"/>
    </w:pPr>
    <w:rPr>
      <w:sz w:val="18"/>
      <w:szCs w:val="18"/>
    </w:rPr>
  </w:style>
  <w:style w:type="character" w:customStyle="1" w:styleId="a7">
    <w:name w:val="页脚 字符"/>
    <w:basedOn w:val="a0"/>
    <w:link w:val="a6"/>
    <w:uiPriority w:val="99"/>
    <w:rsid w:val="00482D4F"/>
    <w:rPr>
      <w:rFonts w:ascii="宋体" w:eastAsia="宋体" w:hAnsi="宋体" w:cs="宋体"/>
      <w:kern w:val="0"/>
      <w:sz w:val="18"/>
      <w:szCs w:val="18"/>
    </w:rPr>
  </w:style>
  <w:style w:type="paragraph" w:styleId="a8">
    <w:name w:val="List Paragraph"/>
    <w:basedOn w:val="a"/>
    <w:uiPriority w:val="34"/>
    <w:qFormat/>
    <w:rsid w:val="00062DE6"/>
    <w:pPr>
      <w:widowControl w:val="0"/>
      <w:ind w:firstLineChars="200" w:firstLine="420"/>
      <w:jc w:val="both"/>
    </w:pPr>
    <w:rPr>
      <w:rFonts w:asciiTheme="minorHAnsi" w:eastAsiaTheme="minorEastAsia" w:hAnsiTheme="minorHAnsi" w:cstheme="minorBidi"/>
      <w:kern w:val="2"/>
      <w:sz w:val="21"/>
      <w:szCs w:val="22"/>
    </w:rPr>
  </w:style>
  <w:style w:type="character" w:customStyle="1" w:styleId="30">
    <w:name w:val="标题 3 字符"/>
    <w:basedOn w:val="a0"/>
    <w:link w:val="3"/>
    <w:uiPriority w:val="9"/>
    <w:rsid w:val="004B6EAC"/>
    <w:rPr>
      <w:rFonts w:ascii="宋体" w:eastAsia="宋体" w:hAnsi="宋体" w:cs="宋体"/>
      <w:b/>
      <w:bCs/>
      <w:kern w:val="0"/>
      <w:sz w:val="32"/>
      <w:szCs w:val="32"/>
    </w:rPr>
  </w:style>
  <w:style w:type="table" w:customStyle="1" w:styleId="11">
    <w:name w:val="网格型1"/>
    <w:basedOn w:val="a1"/>
    <w:next w:val="a3"/>
    <w:rsid w:val="0004549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qFormat/>
    <w:rsid w:val="0004549F"/>
    <w:pPr>
      <w:spacing w:before="100" w:beforeAutospacing="1" w:after="100" w:afterAutospacing="1"/>
    </w:pPr>
    <w:rPr>
      <w:rFonts w:eastAsiaTheme="minorEastAsia"/>
    </w:rPr>
  </w:style>
  <w:style w:type="paragraph" w:styleId="aa">
    <w:name w:val="Balloon Text"/>
    <w:basedOn w:val="a"/>
    <w:link w:val="ab"/>
    <w:uiPriority w:val="99"/>
    <w:semiHidden/>
    <w:unhideWhenUsed/>
    <w:rsid w:val="005E1A2D"/>
    <w:rPr>
      <w:sz w:val="18"/>
      <w:szCs w:val="18"/>
    </w:rPr>
  </w:style>
  <w:style w:type="character" w:customStyle="1" w:styleId="ab">
    <w:name w:val="批注框文本 字符"/>
    <w:basedOn w:val="a0"/>
    <w:link w:val="aa"/>
    <w:uiPriority w:val="99"/>
    <w:semiHidden/>
    <w:rsid w:val="005E1A2D"/>
    <w:rPr>
      <w:rFonts w:ascii="宋体" w:eastAsia="宋体" w:hAnsi="宋体" w:cs="宋体"/>
      <w:kern w:val="0"/>
      <w:sz w:val="18"/>
      <w:szCs w:val="18"/>
    </w:rPr>
  </w:style>
  <w:style w:type="character" w:customStyle="1" w:styleId="10">
    <w:name w:val="标题 1 字符"/>
    <w:basedOn w:val="a0"/>
    <w:link w:val="1"/>
    <w:uiPriority w:val="9"/>
    <w:rsid w:val="00226A3D"/>
    <w:rPr>
      <w:rFonts w:ascii="宋体" w:eastAsia="宋体" w:hAnsi="宋体" w:cs="宋体"/>
      <w:b/>
      <w:bCs/>
      <w:kern w:val="44"/>
      <w:sz w:val="44"/>
      <w:szCs w:val="44"/>
    </w:rPr>
  </w:style>
  <w:style w:type="character" w:customStyle="1" w:styleId="20">
    <w:name w:val="标题 2 字符"/>
    <w:basedOn w:val="a0"/>
    <w:link w:val="2"/>
    <w:uiPriority w:val="9"/>
    <w:rsid w:val="00226A3D"/>
    <w:rPr>
      <w:rFonts w:asciiTheme="majorHAnsi" w:eastAsiaTheme="majorEastAsia" w:hAnsiTheme="majorHAnsi" w:cstheme="majorBidi"/>
      <w:b/>
      <w:bCs/>
      <w:kern w:val="0"/>
      <w:sz w:val="32"/>
      <w:szCs w:val="32"/>
    </w:rPr>
  </w:style>
  <w:style w:type="character" w:styleId="ac">
    <w:name w:val="Hyperlink"/>
    <w:basedOn w:val="a0"/>
    <w:uiPriority w:val="99"/>
    <w:unhideWhenUsed/>
    <w:rsid w:val="00226A3D"/>
    <w:rPr>
      <w:color w:val="0000FF" w:themeColor="hyperlink"/>
      <w:u w:val="single"/>
    </w:rPr>
  </w:style>
  <w:style w:type="paragraph" w:styleId="ad">
    <w:name w:val="annotation text"/>
    <w:basedOn w:val="a"/>
    <w:link w:val="ae"/>
    <w:uiPriority w:val="99"/>
    <w:unhideWhenUsed/>
    <w:rsid w:val="00535911"/>
  </w:style>
  <w:style w:type="character" w:customStyle="1" w:styleId="ae">
    <w:name w:val="批注文字 字符"/>
    <w:basedOn w:val="a0"/>
    <w:link w:val="ad"/>
    <w:uiPriority w:val="99"/>
    <w:qFormat/>
    <w:rsid w:val="00535911"/>
    <w:rPr>
      <w:rFonts w:ascii="宋体" w:eastAsia="宋体" w:hAnsi="宋体" w:cs="宋体"/>
      <w:kern w:val="0"/>
      <w:sz w:val="24"/>
      <w:szCs w:val="24"/>
    </w:rPr>
  </w:style>
  <w:style w:type="character" w:styleId="af">
    <w:name w:val="annotation reference"/>
    <w:basedOn w:val="a0"/>
    <w:uiPriority w:val="99"/>
    <w:unhideWhenUsed/>
    <w:qFormat/>
    <w:rsid w:val="00535911"/>
    <w:rPr>
      <w:sz w:val="21"/>
      <w:szCs w:val="21"/>
    </w:rPr>
  </w:style>
  <w:style w:type="paragraph" w:customStyle="1" w:styleId="12">
    <w:name w:val="列表段落1"/>
    <w:basedOn w:val="a"/>
    <w:uiPriority w:val="34"/>
    <w:qFormat/>
    <w:rsid w:val="00535911"/>
    <w:pPr>
      <w:widowControl w:val="0"/>
      <w:ind w:firstLineChars="200" w:firstLine="42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84263">
      <w:bodyDiv w:val="1"/>
      <w:marLeft w:val="0"/>
      <w:marRight w:val="0"/>
      <w:marTop w:val="0"/>
      <w:marBottom w:val="0"/>
      <w:divBdr>
        <w:top w:val="none" w:sz="0" w:space="0" w:color="auto"/>
        <w:left w:val="none" w:sz="0" w:space="0" w:color="auto"/>
        <w:bottom w:val="none" w:sz="0" w:space="0" w:color="auto"/>
        <w:right w:val="none" w:sz="0" w:space="0" w:color="auto"/>
      </w:divBdr>
      <w:divsChild>
        <w:div w:id="1542671916">
          <w:marLeft w:val="547"/>
          <w:marRight w:val="0"/>
          <w:marTop w:val="0"/>
          <w:marBottom w:val="0"/>
          <w:divBdr>
            <w:top w:val="none" w:sz="0" w:space="0" w:color="auto"/>
            <w:left w:val="none" w:sz="0" w:space="0" w:color="auto"/>
            <w:bottom w:val="none" w:sz="0" w:space="0" w:color="auto"/>
            <w:right w:val="none" w:sz="0" w:space="0" w:color="auto"/>
          </w:divBdr>
        </w:div>
      </w:divsChild>
    </w:div>
    <w:div w:id="917321925">
      <w:bodyDiv w:val="1"/>
      <w:marLeft w:val="0"/>
      <w:marRight w:val="0"/>
      <w:marTop w:val="0"/>
      <w:marBottom w:val="0"/>
      <w:divBdr>
        <w:top w:val="none" w:sz="0" w:space="0" w:color="auto"/>
        <w:left w:val="none" w:sz="0" w:space="0" w:color="auto"/>
        <w:bottom w:val="none" w:sz="0" w:space="0" w:color="auto"/>
        <w:right w:val="none" w:sz="0" w:space="0" w:color="auto"/>
      </w:divBdr>
      <w:divsChild>
        <w:div w:id="1805463583">
          <w:marLeft w:val="547"/>
          <w:marRight w:val="0"/>
          <w:marTop w:val="0"/>
          <w:marBottom w:val="0"/>
          <w:divBdr>
            <w:top w:val="none" w:sz="0" w:space="0" w:color="auto"/>
            <w:left w:val="none" w:sz="0" w:space="0" w:color="auto"/>
            <w:bottom w:val="none" w:sz="0" w:space="0" w:color="auto"/>
            <w:right w:val="none" w:sz="0" w:space="0" w:color="auto"/>
          </w:divBdr>
        </w:div>
      </w:divsChild>
    </w:div>
    <w:div w:id="1342733521">
      <w:bodyDiv w:val="1"/>
      <w:marLeft w:val="0"/>
      <w:marRight w:val="0"/>
      <w:marTop w:val="0"/>
      <w:marBottom w:val="0"/>
      <w:divBdr>
        <w:top w:val="none" w:sz="0" w:space="0" w:color="auto"/>
        <w:left w:val="none" w:sz="0" w:space="0" w:color="auto"/>
        <w:bottom w:val="none" w:sz="0" w:space="0" w:color="auto"/>
        <w:right w:val="none" w:sz="0" w:space="0" w:color="auto"/>
      </w:divBdr>
    </w:div>
    <w:div w:id="1784415876">
      <w:bodyDiv w:val="1"/>
      <w:marLeft w:val="0"/>
      <w:marRight w:val="0"/>
      <w:marTop w:val="0"/>
      <w:marBottom w:val="0"/>
      <w:divBdr>
        <w:top w:val="none" w:sz="0" w:space="0" w:color="auto"/>
        <w:left w:val="none" w:sz="0" w:space="0" w:color="auto"/>
        <w:bottom w:val="none" w:sz="0" w:space="0" w:color="auto"/>
        <w:right w:val="none" w:sz="0" w:space="0" w:color="auto"/>
      </w:divBdr>
      <w:divsChild>
        <w:div w:id="1878617265">
          <w:marLeft w:val="547"/>
          <w:marRight w:val="0"/>
          <w:marTop w:val="0"/>
          <w:marBottom w:val="0"/>
          <w:divBdr>
            <w:top w:val="none" w:sz="0" w:space="0" w:color="auto"/>
            <w:left w:val="none" w:sz="0" w:space="0" w:color="auto"/>
            <w:bottom w:val="none" w:sz="0" w:space="0" w:color="auto"/>
            <w:right w:val="none" w:sz="0" w:space="0" w:color="auto"/>
          </w:divBdr>
        </w:div>
      </w:divsChild>
    </w:div>
    <w:div w:id="2007131096">
      <w:bodyDiv w:val="1"/>
      <w:marLeft w:val="0"/>
      <w:marRight w:val="0"/>
      <w:marTop w:val="0"/>
      <w:marBottom w:val="0"/>
      <w:divBdr>
        <w:top w:val="none" w:sz="0" w:space="0" w:color="auto"/>
        <w:left w:val="none" w:sz="0" w:space="0" w:color="auto"/>
        <w:bottom w:val="none" w:sz="0" w:space="0" w:color="auto"/>
        <w:right w:val="none" w:sz="0" w:space="0" w:color="auto"/>
      </w:divBdr>
      <w:divsChild>
        <w:div w:id="2040020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26748-0143-4ACE-B28A-766C514E5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6</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Zhou</dc:creator>
  <cp:lastModifiedBy>Wang Will</cp:lastModifiedBy>
  <cp:revision>217</cp:revision>
  <dcterms:created xsi:type="dcterms:W3CDTF">2019-10-23T15:11:00Z</dcterms:created>
  <dcterms:modified xsi:type="dcterms:W3CDTF">2020-10-18T14:02:00Z</dcterms:modified>
</cp:coreProperties>
</file>