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FCD7" w14:textId="77777777" w:rsidR="007C3265" w:rsidRDefault="00A177F5">
      <w:pPr>
        <w:jc w:val="center"/>
        <w:rPr>
          <w:rFonts w:ascii="宋体" w:eastAsia="宋体" w:hAnsi="宋体" w:cs="宋体"/>
          <w:b/>
          <w:sz w:val="36"/>
          <w:szCs w:val="36"/>
        </w:rPr>
      </w:pPr>
      <w:r>
        <w:rPr>
          <w:rFonts w:ascii="宋体" w:eastAsia="宋体" w:hAnsi="宋体" w:cs="宋体" w:hint="eastAsia"/>
          <w:b/>
          <w:sz w:val="36"/>
          <w:szCs w:val="36"/>
        </w:rPr>
        <w:t>课程教学大纲参考模板-专业教育课程</w:t>
      </w:r>
    </w:p>
    <w:p w14:paraId="53478A76" w14:textId="77777777" w:rsidR="007C3265" w:rsidRDefault="007C3265">
      <w:pPr>
        <w:jc w:val="center"/>
        <w:rPr>
          <w:rFonts w:ascii="宋体" w:eastAsia="宋体" w:hAnsi="宋体" w:cs="宋体"/>
          <w:bCs/>
          <w:color w:val="000000" w:themeColor="text1"/>
          <w:sz w:val="24"/>
          <w:szCs w:val="24"/>
        </w:rPr>
      </w:pP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339"/>
        <w:gridCol w:w="13"/>
        <w:gridCol w:w="3220"/>
      </w:tblGrid>
      <w:tr w:rsidR="001217D3" w14:paraId="418D5C43" w14:textId="77777777">
        <w:trPr>
          <w:trHeight w:val="655"/>
        </w:trPr>
        <w:tc>
          <w:tcPr>
            <w:tcW w:w="1454" w:type="dxa"/>
          </w:tcPr>
          <w:p w14:paraId="7A97C035"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课程代码</w:t>
            </w:r>
          </w:p>
        </w:tc>
        <w:tc>
          <w:tcPr>
            <w:tcW w:w="3114" w:type="dxa"/>
          </w:tcPr>
          <w:p w14:paraId="2AB5AE50" w14:textId="77777777" w:rsidR="001217D3" w:rsidRDefault="001217D3" w:rsidP="001217D3">
            <w:pPr>
              <w:spacing w:line="380" w:lineRule="exact"/>
              <w:rPr>
                <w:rFonts w:ascii="仿宋" w:eastAsia="仿宋" w:hAnsi="仿宋" w:cs="仿宋"/>
                <w:b/>
                <w:color w:val="FF0000"/>
                <w:sz w:val="24"/>
                <w:szCs w:val="24"/>
              </w:rPr>
            </w:pPr>
            <w:r w:rsidRPr="00100B51">
              <w:rPr>
                <w:rFonts w:ascii="仿宋_GB2312" w:eastAsia="仿宋_GB2312" w:hAnsi="仿宋_GB2312" w:cs="仿宋_GB2312"/>
                <w:color w:val="000000"/>
                <w:sz w:val="24"/>
              </w:rPr>
              <w:t>DATA0031131007</w:t>
            </w:r>
          </w:p>
        </w:tc>
        <w:tc>
          <w:tcPr>
            <w:tcW w:w="1352" w:type="dxa"/>
            <w:gridSpan w:val="2"/>
          </w:tcPr>
          <w:p w14:paraId="16ECECAF" w14:textId="77777777" w:rsidR="001217D3" w:rsidRDefault="001217D3" w:rsidP="001217D3">
            <w:pPr>
              <w:spacing w:line="380" w:lineRule="exact"/>
              <w:rPr>
                <w:rFonts w:ascii="仿宋" w:eastAsia="仿宋" w:hAnsi="仿宋" w:cs="仿宋"/>
                <w:b/>
                <w:color w:val="FF0000"/>
                <w:sz w:val="24"/>
                <w:szCs w:val="24"/>
              </w:rPr>
            </w:pPr>
            <w:r>
              <w:rPr>
                <w:rFonts w:ascii="仿宋" w:eastAsia="仿宋" w:hAnsi="仿宋" w:cs="仿宋" w:hint="eastAsia"/>
                <w:b/>
                <w:sz w:val="24"/>
                <w:szCs w:val="24"/>
              </w:rPr>
              <w:t>课程性质</w:t>
            </w:r>
          </w:p>
        </w:tc>
        <w:tc>
          <w:tcPr>
            <w:tcW w:w="3220" w:type="dxa"/>
          </w:tcPr>
          <w:p w14:paraId="1A40C334" w14:textId="77777777" w:rsidR="001217D3" w:rsidRDefault="001217D3" w:rsidP="001217D3">
            <w:pPr>
              <w:spacing w:line="380" w:lineRule="exact"/>
              <w:rPr>
                <w:rFonts w:ascii="Times New Roman" w:hAnsi="Times New Roman"/>
                <w:b/>
                <w:color w:val="FF0000"/>
                <w:szCs w:val="21"/>
              </w:rPr>
            </w:pPr>
            <w:r w:rsidRPr="0034111C">
              <w:rPr>
                <w:rFonts w:ascii="Times New Roman" w:hAnsi="Times New Roman" w:hint="eastAsia"/>
                <w:b/>
                <w:szCs w:val="21"/>
              </w:rPr>
              <w:t>专业必修</w:t>
            </w:r>
          </w:p>
        </w:tc>
      </w:tr>
      <w:tr w:rsidR="001217D3" w14:paraId="7C882916" w14:textId="77777777">
        <w:trPr>
          <w:trHeight w:val="655"/>
        </w:trPr>
        <w:tc>
          <w:tcPr>
            <w:tcW w:w="1454" w:type="dxa"/>
          </w:tcPr>
          <w:p w14:paraId="67193CEC"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7686" w:type="dxa"/>
            <w:gridSpan w:val="4"/>
          </w:tcPr>
          <w:p w14:paraId="4E43079E" w14:textId="77777777" w:rsidR="001217D3" w:rsidRDefault="001217D3" w:rsidP="001217D3">
            <w:pPr>
              <w:spacing w:line="380" w:lineRule="exact"/>
              <w:rPr>
                <w:rFonts w:ascii="仿宋" w:eastAsia="仿宋" w:hAnsi="仿宋" w:cs="仿宋"/>
                <w:b/>
                <w:color w:val="FF0000"/>
                <w:sz w:val="24"/>
                <w:szCs w:val="24"/>
              </w:rPr>
            </w:pPr>
            <w:r>
              <w:rPr>
                <w:rFonts w:ascii="仿宋_GB2312" w:eastAsia="仿宋_GB2312" w:hAnsi="仿宋_GB2312" w:cs="仿宋_GB2312" w:hint="eastAsia"/>
                <w:color w:val="000000"/>
                <w:sz w:val="24"/>
              </w:rPr>
              <w:t>数据科学与工程数学基础</w:t>
            </w:r>
          </w:p>
        </w:tc>
      </w:tr>
      <w:tr w:rsidR="001217D3" w14:paraId="654AAC81" w14:textId="77777777">
        <w:trPr>
          <w:trHeight w:val="655"/>
        </w:trPr>
        <w:tc>
          <w:tcPr>
            <w:tcW w:w="1454" w:type="dxa"/>
          </w:tcPr>
          <w:p w14:paraId="0E9D3864"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7686" w:type="dxa"/>
            <w:gridSpan w:val="4"/>
          </w:tcPr>
          <w:p w14:paraId="4089107F" w14:textId="77777777" w:rsidR="001217D3" w:rsidRPr="0034111C" w:rsidRDefault="001217D3" w:rsidP="001217D3">
            <w:pPr>
              <w:spacing w:line="380" w:lineRule="exact"/>
              <w:rPr>
                <w:rFonts w:ascii="仿宋" w:eastAsia="仿宋" w:hAnsi="仿宋" w:cs="仿宋"/>
                <w:b/>
                <w:sz w:val="24"/>
                <w:szCs w:val="24"/>
              </w:rPr>
            </w:pPr>
            <w:r w:rsidRPr="0034111C">
              <w:rPr>
                <w:rFonts w:ascii="仿宋" w:eastAsia="仿宋" w:hAnsi="仿宋" w:cs="仿宋"/>
                <w:b/>
                <w:sz w:val="24"/>
                <w:szCs w:val="24"/>
              </w:rPr>
              <w:t>Mathematical Foundation for Data Science and Engineering</w:t>
            </w:r>
          </w:p>
        </w:tc>
      </w:tr>
      <w:tr w:rsidR="001217D3" w14:paraId="4AF93D48" w14:textId="77777777">
        <w:trPr>
          <w:trHeight w:val="655"/>
        </w:trPr>
        <w:tc>
          <w:tcPr>
            <w:tcW w:w="1454" w:type="dxa"/>
          </w:tcPr>
          <w:p w14:paraId="7CC8BEEE"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3114" w:type="dxa"/>
          </w:tcPr>
          <w:p w14:paraId="3C51AA25"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7</w:t>
            </w:r>
            <w:r>
              <w:rPr>
                <w:rFonts w:ascii="仿宋" w:eastAsia="仿宋" w:hAnsi="仿宋" w:cs="仿宋"/>
                <w:b/>
                <w:sz w:val="24"/>
                <w:szCs w:val="24"/>
              </w:rPr>
              <w:t>2</w:t>
            </w:r>
            <w:r>
              <w:rPr>
                <w:rFonts w:ascii="仿宋" w:eastAsia="仿宋" w:hAnsi="仿宋" w:cs="仿宋" w:hint="eastAsia"/>
                <w:b/>
                <w:sz w:val="24"/>
                <w:szCs w:val="24"/>
              </w:rPr>
              <w:t>/</w:t>
            </w:r>
            <w:r>
              <w:rPr>
                <w:rFonts w:ascii="仿宋" w:eastAsia="仿宋" w:hAnsi="仿宋" w:cs="仿宋"/>
                <w:b/>
                <w:sz w:val="24"/>
                <w:szCs w:val="24"/>
              </w:rPr>
              <w:t>4</w:t>
            </w:r>
          </w:p>
        </w:tc>
        <w:tc>
          <w:tcPr>
            <w:tcW w:w="1339" w:type="dxa"/>
          </w:tcPr>
          <w:p w14:paraId="23F926AF"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其中实验/实践学时</w:t>
            </w:r>
          </w:p>
        </w:tc>
        <w:tc>
          <w:tcPr>
            <w:tcW w:w="3233" w:type="dxa"/>
            <w:gridSpan w:val="2"/>
          </w:tcPr>
          <w:p w14:paraId="284DC7DD" w14:textId="77777777" w:rsidR="001217D3" w:rsidRDefault="001217D3" w:rsidP="001217D3">
            <w:pPr>
              <w:spacing w:line="380" w:lineRule="exact"/>
              <w:rPr>
                <w:rFonts w:ascii="Times New Roman" w:hAnsi="Times New Roman"/>
                <w:b/>
                <w:szCs w:val="21"/>
              </w:rPr>
            </w:pPr>
            <w:r>
              <w:rPr>
                <w:rFonts w:ascii="Times New Roman" w:hAnsi="Times New Roman" w:hint="eastAsia"/>
                <w:b/>
                <w:szCs w:val="21"/>
              </w:rPr>
              <w:t>无</w:t>
            </w:r>
          </w:p>
        </w:tc>
      </w:tr>
      <w:tr w:rsidR="001217D3" w14:paraId="040236EE" w14:textId="77777777">
        <w:trPr>
          <w:trHeight w:val="655"/>
        </w:trPr>
        <w:tc>
          <w:tcPr>
            <w:tcW w:w="1454" w:type="dxa"/>
          </w:tcPr>
          <w:p w14:paraId="56B0BE62"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3114" w:type="dxa"/>
          </w:tcPr>
          <w:p w14:paraId="55849D87"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数据科学与工程学院</w:t>
            </w:r>
          </w:p>
        </w:tc>
        <w:tc>
          <w:tcPr>
            <w:tcW w:w="1339" w:type="dxa"/>
          </w:tcPr>
          <w:p w14:paraId="5B9C1B68"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适用专业：</w:t>
            </w:r>
          </w:p>
        </w:tc>
        <w:tc>
          <w:tcPr>
            <w:tcW w:w="3233" w:type="dxa"/>
            <w:gridSpan w:val="2"/>
          </w:tcPr>
          <w:p w14:paraId="0ED45D0B" w14:textId="77777777" w:rsidR="001217D3" w:rsidRDefault="001217D3" w:rsidP="001217D3">
            <w:pPr>
              <w:spacing w:line="380" w:lineRule="exact"/>
              <w:rPr>
                <w:rFonts w:ascii="Times New Roman" w:hAnsi="Times New Roman"/>
                <w:b/>
                <w:szCs w:val="21"/>
              </w:rPr>
            </w:pPr>
            <w:r>
              <w:rPr>
                <w:rFonts w:ascii="Times New Roman" w:hAnsi="Times New Roman" w:hint="eastAsia"/>
                <w:b/>
                <w:szCs w:val="21"/>
              </w:rPr>
              <w:t>数据科学与大数据技术、计算机科学与技术、软件工程、人工智能等专业</w:t>
            </w:r>
          </w:p>
        </w:tc>
      </w:tr>
      <w:tr w:rsidR="001217D3" w14:paraId="2F42F752" w14:textId="77777777">
        <w:trPr>
          <w:trHeight w:val="655"/>
        </w:trPr>
        <w:tc>
          <w:tcPr>
            <w:tcW w:w="1454" w:type="dxa"/>
          </w:tcPr>
          <w:p w14:paraId="64020A52"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先修课程</w:t>
            </w:r>
          </w:p>
        </w:tc>
        <w:tc>
          <w:tcPr>
            <w:tcW w:w="7686" w:type="dxa"/>
            <w:gridSpan w:val="4"/>
          </w:tcPr>
          <w:p w14:paraId="3D52DF07" w14:textId="77777777" w:rsidR="001217D3" w:rsidRDefault="001217D3" w:rsidP="001217D3">
            <w:pPr>
              <w:jc w:val="left"/>
              <w:rPr>
                <w:rFonts w:ascii="仿宋" w:eastAsia="仿宋" w:hAnsi="仿宋" w:cs="仿宋"/>
                <w:b/>
                <w:sz w:val="24"/>
                <w:szCs w:val="24"/>
              </w:rPr>
            </w:pPr>
            <w:r>
              <w:rPr>
                <w:rFonts w:ascii="仿宋_GB2312" w:eastAsia="仿宋_GB2312" w:hAnsi="仿宋_GB2312" w:cs="仿宋_GB2312" w:hint="eastAsia"/>
                <w:color w:val="000000"/>
                <w:sz w:val="24"/>
              </w:rPr>
              <w:t>高等数学、线性代数、概率论与数理统计、离散数学</w:t>
            </w:r>
          </w:p>
        </w:tc>
      </w:tr>
      <w:tr w:rsidR="001217D3" w14:paraId="5E9AA4CB" w14:textId="77777777">
        <w:trPr>
          <w:trHeight w:val="655"/>
        </w:trPr>
        <w:tc>
          <w:tcPr>
            <w:tcW w:w="1454" w:type="dxa"/>
          </w:tcPr>
          <w:p w14:paraId="3716CE38"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大纲撰写人</w:t>
            </w:r>
          </w:p>
        </w:tc>
        <w:tc>
          <w:tcPr>
            <w:tcW w:w="3114" w:type="dxa"/>
          </w:tcPr>
          <w:p w14:paraId="00F2147D"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黄定江</w:t>
            </w:r>
          </w:p>
        </w:tc>
        <w:tc>
          <w:tcPr>
            <w:tcW w:w="1339" w:type="dxa"/>
          </w:tcPr>
          <w:p w14:paraId="6208A03A" w14:textId="77777777" w:rsidR="001217D3" w:rsidRDefault="001217D3" w:rsidP="001217D3">
            <w:pPr>
              <w:spacing w:line="380" w:lineRule="exact"/>
              <w:rPr>
                <w:rFonts w:ascii="仿宋" w:eastAsia="仿宋" w:hAnsi="仿宋" w:cs="仿宋"/>
                <w:b/>
                <w:sz w:val="24"/>
                <w:szCs w:val="24"/>
              </w:rPr>
            </w:pPr>
            <w:r>
              <w:rPr>
                <w:rFonts w:ascii="仿宋" w:eastAsia="仿宋" w:hAnsi="仿宋" w:cs="仿宋" w:hint="eastAsia"/>
                <w:b/>
                <w:sz w:val="24"/>
                <w:szCs w:val="24"/>
              </w:rPr>
              <w:t>大纲审核人</w:t>
            </w:r>
          </w:p>
        </w:tc>
        <w:tc>
          <w:tcPr>
            <w:tcW w:w="3233" w:type="dxa"/>
            <w:gridSpan w:val="2"/>
          </w:tcPr>
          <w:p w14:paraId="7FF7C056" w14:textId="77777777" w:rsidR="001217D3" w:rsidRDefault="001217D3" w:rsidP="001217D3">
            <w:pPr>
              <w:spacing w:line="380" w:lineRule="exact"/>
              <w:rPr>
                <w:rFonts w:ascii="Times New Roman" w:hAnsi="Times New Roman"/>
                <w:b/>
                <w:color w:val="FF0000"/>
                <w:szCs w:val="21"/>
              </w:rPr>
            </w:pPr>
          </w:p>
        </w:tc>
      </w:tr>
      <w:tr w:rsidR="001217D3" w14:paraId="3FCF6411" w14:textId="77777777">
        <w:trPr>
          <w:trHeight w:val="655"/>
        </w:trPr>
        <w:tc>
          <w:tcPr>
            <w:tcW w:w="1454" w:type="dxa"/>
          </w:tcPr>
          <w:p w14:paraId="6DB0DBD5" w14:textId="77777777" w:rsidR="001217D3" w:rsidRDefault="001217D3" w:rsidP="001217D3">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课程网址</w:t>
            </w:r>
          </w:p>
        </w:tc>
        <w:tc>
          <w:tcPr>
            <w:tcW w:w="3114" w:type="dxa"/>
          </w:tcPr>
          <w:p w14:paraId="34EE5D49" w14:textId="77777777" w:rsidR="001217D3" w:rsidRDefault="001217D3" w:rsidP="001217D3">
            <w:pPr>
              <w:jc w:val="left"/>
              <w:rPr>
                <w:rFonts w:ascii="宋体" w:hAnsi="宋体"/>
                <w:sz w:val="24"/>
              </w:rPr>
            </w:pPr>
            <w:proofErr w:type="gramStart"/>
            <w:r w:rsidRPr="00F3065D">
              <w:rPr>
                <w:rFonts w:ascii="宋体" w:hAnsi="宋体" w:hint="eastAsia"/>
                <w:sz w:val="24"/>
              </w:rPr>
              <w:t>超星泛雅</w:t>
            </w:r>
            <w:proofErr w:type="gramEnd"/>
            <w:r>
              <w:rPr>
                <w:rFonts w:ascii="宋体" w:hAnsi="宋体" w:hint="eastAsia"/>
                <w:sz w:val="24"/>
              </w:rPr>
              <w:t>：</w:t>
            </w:r>
            <w:hyperlink r:id="rId7" w:history="1">
              <w:r w:rsidRPr="00EB1B03">
                <w:rPr>
                  <w:rStyle w:val="a8"/>
                  <w:rFonts w:ascii="宋体" w:hAnsi="宋体" w:hint="eastAsia"/>
                  <w:szCs w:val="21"/>
                </w:rPr>
                <w:t>http://mooc1.chaoxing.com/course/208843967.html</w:t>
              </w:r>
            </w:hyperlink>
          </w:p>
          <w:p w14:paraId="377D8A5E" w14:textId="77777777" w:rsidR="001217D3" w:rsidRPr="00EB1B03" w:rsidRDefault="001217D3" w:rsidP="001217D3">
            <w:pPr>
              <w:jc w:val="left"/>
              <w:rPr>
                <w:rFonts w:ascii="宋体" w:hAnsi="宋体"/>
                <w:sz w:val="24"/>
              </w:rPr>
            </w:pPr>
            <w:proofErr w:type="gramStart"/>
            <w:r w:rsidRPr="00F3065D">
              <w:rPr>
                <w:rFonts w:ascii="宋体" w:hAnsi="宋体" w:hint="eastAsia"/>
                <w:sz w:val="24"/>
              </w:rPr>
              <w:t>融优学堂</w:t>
            </w:r>
            <w:proofErr w:type="gramEnd"/>
            <w:r>
              <w:rPr>
                <w:rFonts w:ascii="宋体" w:hAnsi="宋体" w:hint="eastAsia"/>
                <w:sz w:val="24"/>
              </w:rPr>
              <w:t>：</w:t>
            </w:r>
            <w:hyperlink r:id="rId8" w:history="1">
              <w:r w:rsidRPr="00EB1B03">
                <w:rPr>
                  <w:rStyle w:val="a8"/>
                  <w:rFonts w:ascii="宋体" w:hAnsi="宋体" w:hint="eastAsia"/>
                  <w:szCs w:val="21"/>
                </w:rPr>
                <w:t>https://www.livedu.com.cn/ispace4.0/moocxjkc/toKcView.do?kcid=9AE71F2C679BC934E0501B0ADF4F299C</w:t>
              </w:r>
            </w:hyperlink>
          </w:p>
        </w:tc>
        <w:tc>
          <w:tcPr>
            <w:tcW w:w="1339" w:type="dxa"/>
          </w:tcPr>
          <w:p w14:paraId="6632119C" w14:textId="77777777" w:rsidR="001217D3" w:rsidRDefault="001217D3" w:rsidP="001217D3">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授课语言</w:t>
            </w:r>
          </w:p>
        </w:tc>
        <w:tc>
          <w:tcPr>
            <w:tcW w:w="3233" w:type="dxa"/>
            <w:gridSpan w:val="2"/>
          </w:tcPr>
          <w:p w14:paraId="29DA893B" w14:textId="77777777" w:rsidR="001217D3" w:rsidRDefault="001217D3" w:rsidP="001217D3">
            <w:pPr>
              <w:spacing w:line="380" w:lineRule="exact"/>
              <w:rPr>
                <w:rFonts w:ascii="Times New Roman" w:hAnsi="Times New Roman"/>
                <w:b/>
                <w:color w:val="000000" w:themeColor="text1"/>
                <w:szCs w:val="21"/>
              </w:rPr>
            </w:pPr>
            <w:r>
              <w:rPr>
                <w:rFonts w:ascii="Times New Roman" w:hAnsi="Times New Roman" w:hint="eastAsia"/>
                <w:b/>
                <w:color w:val="000000" w:themeColor="text1"/>
                <w:szCs w:val="21"/>
              </w:rPr>
              <w:t>中文</w:t>
            </w:r>
          </w:p>
        </w:tc>
      </w:tr>
    </w:tbl>
    <w:p w14:paraId="123EAC88" w14:textId="77777777" w:rsidR="007C3265" w:rsidRDefault="00A177F5">
      <w:pPr>
        <w:jc w:val="left"/>
        <w:rPr>
          <w:rFonts w:ascii="宋体" w:hAnsi="宋体"/>
          <w:color w:val="FF0000"/>
          <w:szCs w:val="21"/>
        </w:rPr>
      </w:pPr>
      <w:r>
        <w:rPr>
          <w:rFonts w:ascii="宋体" w:hAnsi="宋体" w:hint="eastAsia"/>
          <w:color w:val="000000" w:themeColor="text1"/>
          <w:szCs w:val="21"/>
        </w:rPr>
        <w:t>注：课程性质选择下列类别之一：学科基础、大类平台、专业必修、专业选修、教师教育</w:t>
      </w:r>
    </w:p>
    <w:p w14:paraId="096D9468" w14:textId="77777777" w:rsidR="007C3265" w:rsidRDefault="007C3265">
      <w:pPr>
        <w:jc w:val="left"/>
        <w:rPr>
          <w:rFonts w:ascii="宋体" w:hAnsi="宋体"/>
          <w:color w:val="FF0000"/>
          <w:sz w:val="24"/>
          <w:szCs w:val="24"/>
        </w:rPr>
      </w:pPr>
    </w:p>
    <w:p w14:paraId="4BE319B2" w14:textId="77777777" w:rsidR="007C3265" w:rsidRDefault="00A177F5">
      <w:pPr>
        <w:jc w:val="left"/>
        <w:rPr>
          <w:rFonts w:ascii="黑体" w:eastAsia="黑体" w:hAnsi="黑体" w:cs="黑体"/>
          <w:bCs/>
          <w:sz w:val="28"/>
          <w:szCs w:val="28"/>
        </w:rPr>
      </w:pPr>
      <w:r>
        <w:rPr>
          <w:rFonts w:ascii="黑体" w:eastAsia="黑体" w:hAnsi="黑体" w:cs="黑体" w:hint="eastAsia"/>
          <w:bCs/>
          <w:sz w:val="28"/>
          <w:szCs w:val="28"/>
        </w:rPr>
        <w:t>一、课程说明</w:t>
      </w:r>
    </w:p>
    <w:p w14:paraId="625D992E" w14:textId="77777777" w:rsidR="007C3265" w:rsidRDefault="00A177F5">
      <w:pPr>
        <w:jc w:val="left"/>
        <w:rPr>
          <w:rFonts w:ascii="仿宋" w:eastAsia="仿宋" w:hAnsi="仿宋" w:cs="仿宋"/>
          <w:bCs/>
          <w:sz w:val="24"/>
          <w:szCs w:val="24"/>
        </w:rPr>
      </w:pPr>
      <w:r>
        <w:rPr>
          <w:rFonts w:ascii="仿宋" w:eastAsia="仿宋" w:hAnsi="仿宋" w:cs="仿宋" w:hint="eastAsia"/>
          <w:bCs/>
          <w:sz w:val="24"/>
          <w:szCs w:val="24"/>
        </w:rPr>
        <w:t>包括但不限于：本课程在培养方案中的地位、作用等。</w:t>
      </w:r>
    </w:p>
    <w:p w14:paraId="3BCA598B" w14:textId="77777777" w:rsidR="001217D3" w:rsidRDefault="001217D3" w:rsidP="001217D3">
      <w:pPr>
        <w:spacing w:before="100" w:beforeAutospacing="1" w:after="150"/>
        <w:ind w:firstLineChars="200" w:firstLine="420"/>
        <w:rPr>
          <w:szCs w:val="21"/>
        </w:rPr>
      </w:pPr>
      <w:r w:rsidRPr="00FA498D">
        <w:rPr>
          <w:rFonts w:hint="eastAsia"/>
          <w:szCs w:val="21"/>
        </w:rPr>
        <w:t>在信息社会，各行各业都充满了</w:t>
      </w:r>
      <w:r w:rsidRPr="00FA498D">
        <w:rPr>
          <w:szCs w:val="21"/>
        </w:rPr>
        <w:t>"</w:t>
      </w:r>
      <w:r w:rsidRPr="00FA498D">
        <w:rPr>
          <w:szCs w:val="21"/>
        </w:rPr>
        <w:t>大数据</w:t>
      </w:r>
      <w:r w:rsidRPr="00FA498D">
        <w:rPr>
          <w:szCs w:val="21"/>
        </w:rPr>
        <w:t>"</w:t>
      </w:r>
      <w:r w:rsidRPr="00FA498D">
        <w:rPr>
          <w:szCs w:val="21"/>
        </w:rPr>
        <w:t>，而且这些数据是多种多样，不仅包括传统的结构型数据，也包括</w:t>
      </w:r>
      <w:proofErr w:type="gramStart"/>
      <w:r w:rsidRPr="00FA498D">
        <w:rPr>
          <w:szCs w:val="21"/>
        </w:rPr>
        <w:t>象</w:t>
      </w:r>
      <w:proofErr w:type="gramEnd"/>
      <w:r w:rsidRPr="00FA498D">
        <w:rPr>
          <w:szCs w:val="21"/>
        </w:rPr>
        <w:t>网页、文本、图像、视频、语音等非结构型数据。</w:t>
      </w:r>
      <w:r w:rsidRPr="00FA498D">
        <w:rPr>
          <w:rFonts w:hint="eastAsia"/>
          <w:szCs w:val="21"/>
        </w:rPr>
        <w:t>数据科学与工程作为一门新兴学科，深深扎根于</w:t>
      </w:r>
      <w:r w:rsidRPr="00FA498D">
        <w:rPr>
          <w:szCs w:val="21"/>
        </w:rPr>
        <w:t>"</w:t>
      </w:r>
      <w:r w:rsidRPr="00FA498D">
        <w:rPr>
          <w:szCs w:val="21"/>
        </w:rPr>
        <w:t>大数据</w:t>
      </w:r>
      <w:r w:rsidRPr="00FA498D">
        <w:rPr>
          <w:szCs w:val="21"/>
        </w:rPr>
        <w:t>"</w:t>
      </w:r>
      <w:r w:rsidRPr="00FA498D">
        <w:rPr>
          <w:szCs w:val="21"/>
        </w:rPr>
        <w:t>这一广袤的土地上。然而，大数据的海量、高维、多模态（多样性）和高速率（到达）以及无处不在</w:t>
      </w:r>
      <w:r w:rsidRPr="00FA498D">
        <w:rPr>
          <w:rFonts w:hint="eastAsia"/>
          <w:szCs w:val="21"/>
        </w:rPr>
        <w:t>的噪声和</w:t>
      </w:r>
      <w:proofErr w:type="gramStart"/>
      <w:r w:rsidRPr="00FA498D">
        <w:rPr>
          <w:rFonts w:hint="eastAsia"/>
          <w:szCs w:val="21"/>
        </w:rPr>
        <w:t>缺失值</w:t>
      </w:r>
      <w:proofErr w:type="gramEnd"/>
      <w:r w:rsidRPr="00FA498D">
        <w:rPr>
          <w:rFonts w:hint="eastAsia"/>
          <w:szCs w:val="21"/>
        </w:rPr>
        <w:t>等特征，决定了对大数据的处理和分析有别于传统的纯粹的计算机科学或统计学。为了处理这些问题，需要培养学生新的数学基础，如对数据表示的高维空间的直观认识，熟悉用概率的方式思考问题，并且能够同步优化建模和设计算法，最终落地于计算机上的实现以及实际应用解决方案。这就需要对传统计算机科学以离散数学为重点的数学教学体系做重大改进，转移到以矩阵论、概率和数值优化为重点的符合数据科学与工程特色的新的数学体系，然而这一体系非常庞大，不宜一门一门的教</w:t>
      </w:r>
      <w:r>
        <w:rPr>
          <w:rFonts w:hint="eastAsia"/>
          <w:szCs w:val="21"/>
        </w:rPr>
        <w:t>。</w:t>
      </w:r>
      <w:r w:rsidRPr="00FA498D">
        <w:rPr>
          <w:rFonts w:hint="eastAsia"/>
          <w:szCs w:val="21"/>
        </w:rPr>
        <w:t>另一方面，作为数据科学与工程的核心内容之一——数据分析或机器学习是</w:t>
      </w:r>
      <w:r>
        <w:rPr>
          <w:rFonts w:hint="eastAsia"/>
          <w:szCs w:val="21"/>
        </w:rPr>
        <w:t>人</w:t>
      </w:r>
      <w:r>
        <w:rPr>
          <w:rFonts w:hint="eastAsia"/>
          <w:szCs w:val="21"/>
        </w:rPr>
        <w:lastRenderedPageBreak/>
        <w:t>们从数据中获取知识</w:t>
      </w:r>
      <w:r w:rsidRPr="00FA498D">
        <w:rPr>
          <w:rFonts w:hint="eastAsia"/>
          <w:szCs w:val="21"/>
        </w:rPr>
        <w:t>、构建合适机器和工程自动化</w:t>
      </w:r>
      <w:r>
        <w:rPr>
          <w:rFonts w:hint="eastAsia"/>
          <w:szCs w:val="21"/>
        </w:rPr>
        <w:t>、智能化</w:t>
      </w:r>
      <w:r w:rsidRPr="00FA498D">
        <w:rPr>
          <w:rFonts w:hint="eastAsia"/>
          <w:szCs w:val="21"/>
        </w:rPr>
        <w:t>系统的</w:t>
      </w:r>
      <w:r>
        <w:rPr>
          <w:rFonts w:hint="eastAsia"/>
          <w:szCs w:val="21"/>
        </w:rPr>
        <w:t>主要技术</w:t>
      </w:r>
      <w:r w:rsidRPr="00FA498D">
        <w:rPr>
          <w:rFonts w:hint="eastAsia"/>
          <w:szCs w:val="21"/>
        </w:rPr>
        <w:t>。随着数据分析和机器学习技术越来越普及，软件包越来越易用，自然而然地，人们可以不用深入了解底层技术细节。但是，这也带来了一些风险，人们不了解数据分析和机器学习算法的设计</w:t>
      </w:r>
      <w:r>
        <w:rPr>
          <w:rFonts w:hint="eastAsia"/>
          <w:szCs w:val="21"/>
        </w:rPr>
        <w:t>逻辑</w:t>
      </w:r>
      <w:r w:rsidRPr="00FA498D">
        <w:rPr>
          <w:rFonts w:hint="eastAsia"/>
          <w:szCs w:val="21"/>
        </w:rPr>
        <w:t>，从而忽略了</w:t>
      </w:r>
      <w:r>
        <w:rPr>
          <w:rFonts w:hint="eastAsia"/>
          <w:szCs w:val="21"/>
        </w:rPr>
        <w:t>这些算法</w:t>
      </w:r>
      <w:r w:rsidRPr="00FA498D">
        <w:rPr>
          <w:rFonts w:hint="eastAsia"/>
          <w:szCs w:val="21"/>
        </w:rPr>
        <w:t>的局限性。而对成功的数据分析和机器学习算法背后机制感兴趣的人需要学习以下必备知识：（</w:t>
      </w:r>
      <w:r w:rsidRPr="00FA498D">
        <w:rPr>
          <w:rFonts w:hint="eastAsia"/>
          <w:szCs w:val="21"/>
        </w:rPr>
        <w:t>1</w:t>
      </w:r>
      <w:r w:rsidRPr="00FA498D">
        <w:rPr>
          <w:rFonts w:hint="eastAsia"/>
          <w:szCs w:val="21"/>
        </w:rPr>
        <w:t>）</w:t>
      </w:r>
      <w:r w:rsidRPr="00FA498D">
        <w:rPr>
          <w:szCs w:val="21"/>
        </w:rPr>
        <w:t>编程语言</w:t>
      </w:r>
      <w:r w:rsidRPr="00FA498D">
        <w:rPr>
          <w:rFonts w:hint="eastAsia"/>
          <w:szCs w:val="21"/>
        </w:rPr>
        <w:t>和工具；（</w:t>
      </w:r>
      <w:r w:rsidRPr="00FA498D">
        <w:rPr>
          <w:rFonts w:hint="eastAsia"/>
          <w:szCs w:val="21"/>
        </w:rPr>
        <w:t>2</w:t>
      </w:r>
      <w:r w:rsidRPr="00FA498D">
        <w:rPr>
          <w:rFonts w:hint="eastAsia"/>
          <w:szCs w:val="21"/>
        </w:rPr>
        <w:t>）</w:t>
      </w:r>
      <w:r w:rsidRPr="00FA498D">
        <w:rPr>
          <w:szCs w:val="21"/>
        </w:rPr>
        <w:t>大规模计算和相关框架</w:t>
      </w:r>
      <w:r w:rsidRPr="00FA498D">
        <w:rPr>
          <w:rFonts w:hint="eastAsia"/>
          <w:szCs w:val="21"/>
        </w:rPr>
        <w:t>；（</w:t>
      </w:r>
      <w:r w:rsidRPr="00FA498D">
        <w:rPr>
          <w:rFonts w:hint="eastAsia"/>
          <w:szCs w:val="21"/>
        </w:rPr>
        <w:t>3</w:t>
      </w:r>
      <w:r w:rsidRPr="00FA498D">
        <w:rPr>
          <w:rFonts w:hint="eastAsia"/>
          <w:szCs w:val="21"/>
        </w:rPr>
        <w:t>）</w:t>
      </w:r>
      <w:r w:rsidRPr="00FA498D">
        <w:rPr>
          <w:szCs w:val="21"/>
        </w:rPr>
        <w:t>数学和统计学，以及如何在数学、统计学上构建</w:t>
      </w:r>
      <w:r w:rsidRPr="00FA498D">
        <w:rPr>
          <w:rFonts w:hint="eastAsia"/>
          <w:szCs w:val="21"/>
        </w:rPr>
        <w:t>数据分析模型和算法。但由于历史原因，</w:t>
      </w:r>
      <w:r>
        <w:rPr>
          <w:rFonts w:hint="eastAsia"/>
          <w:szCs w:val="21"/>
        </w:rPr>
        <w:t>不管是在计算机科学系，还是在软件工程抑或智能科学与技术等相关信息技术专业，</w:t>
      </w:r>
      <w:r w:rsidRPr="00FA498D">
        <w:rPr>
          <w:rFonts w:hint="eastAsia"/>
          <w:szCs w:val="21"/>
        </w:rPr>
        <w:t>学生通常接受过前两个必备知识领域的训练，但在数学和统计学方面可能训练不多。目前在大学里，在讲授数据分析或机器学习的基础课程时会在课程前期先介绍部分必备知识，或者相关的数据分析和机器学习教科书尝试在开头或附录中用一两章篇幅介绍数学基础</w:t>
      </w:r>
      <w:r w:rsidRPr="00FA498D">
        <w:rPr>
          <w:szCs w:val="21"/>
        </w:rPr>
        <w:t>,</w:t>
      </w:r>
      <w:r w:rsidRPr="00FA498D">
        <w:rPr>
          <w:szCs w:val="21"/>
        </w:rPr>
        <w:t>这显然是不够的。</w:t>
      </w:r>
      <w:r>
        <w:rPr>
          <w:rFonts w:hint="eastAsia"/>
          <w:szCs w:val="21"/>
        </w:rPr>
        <w:t>因此，需要设计一门新的“数据科学与工程数学基础”课程来满足这一专业的需求。</w:t>
      </w:r>
    </w:p>
    <w:p w14:paraId="5CDA0F8C" w14:textId="77777777" w:rsidR="001217D3" w:rsidRPr="001536F6" w:rsidRDefault="001217D3" w:rsidP="001217D3">
      <w:pPr>
        <w:spacing w:before="100" w:beforeAutospacing="1" w:after="150"/>
        <w:ind w:firstLineChars="200" w:firstLine="420"/>
        <w:rPr>
          <w:szCs w:val="21"/>
        </w:rPr>
      </w:pPr>
      <w:r>
        <w:rPr>
          <w:rFonts w:hint="eastAsia"/>
          <w:szCs w:val="21"/>
        </w:rPr>
        <w:t>这门课程在“数据科学与大数据技术”专业中的地位和定位类似于“离散数学”在计算机科学中地位和定位，它在这个专业的培养方案中处于衔接学科基础和后面的专业核心必修课的位置，是一门专业核心基础课，具有承上启下的功能，上接线性代数和概率与数理统计等工科数学基础课，下</w:t>
      </w:r>
      <w:proofErr w:type="gramStart"/>
      <w:r>
        <w:rPr>
          <w:rFonts w:hint="eastAsia"/>
          <w:szCs w:val="21"/>
        </w:rPr>
        <w:t>启数据</w:t>
      </w:r>
      <w:proofErr w:type="gramEnd"/>
      <w:r>
        <w:rPr>
          <w:rFonts w:hint="eastAsia"/>
          <w:szCs w:val="21"/>
        </w:rPr>
        <w:t>科学与工程算法、机器学习和人工智能等专业核心课。因此本课程的</w:t>
      </w:r>
      <w:r w:rsidRPr="00FA498D">
        <w:rPr>
          <w:rFonts w:hint="eastAsia"/>
          <w:szCs w:val="21"/>
        </w:rPr>
        <w:t>内容难度在工科的高等数学、线性代数和概率论与数理统计的基础上往下延展，不会太难，但又不会太浅显。学生学完这门课后可以轻松进入数据科学与工程算法</w:t>
      </w:r>
      <w:r>
        <w:rPr>
          <w:rFonts w:hint="eastAsia"/>
          <w:szCs w:val="21"/>
        </w:rPr>
        <w:t>、</w:t>
      </w:r>
      <w:r w:rsidRPr="00FA498D">
        <w:rPr>
          <w:rFonts w:hint="eastAsia"/>
          <w:szCs w:val="21"/>
        </w:rPr>
        <w:t>机器学习</w:t>
      </w:r>
      <w:r>
        <w:rPr>
          <w:rFonts w:hint="eastAsia"/>
          <w:szCs w:val="21"/>
        </w:rPr>
        <w:t>和</w:t>
      </w:r>
      <w:r w:rsidRPr="00FA498D">
        <w:rPr>
          <w:rFonts w:hint="eastAsia"/>
          <w:szCs w:val="21"/>
        </w:rPr>
        <w:t>人工智能等其它数据科学相关</w:t>
      </w:r>
      <w:r>
        <w:rPr>
          <w:rFonts w:hint="eastAsia"/>
          <w:szCs w:val="21"/>
        </w:rPr>
        <w:t>专业核心</w:t>
      </w:r>
      <w:r w:rsidRPr="00FA498D">
        <w:rPr>
          <w:rFonts w:hint="eastAsia"/>
          <w:szCs w:val="21"/>
        </w:rPr>
        <w:t>课程的学习。</w:t>
      </w:r>
      <w:r>
        <w:rPr>
          <w:rFonts w:hint="eastAsia"/>
          <w:szCs w:val="21"/>
        </w:rPr>
        <w:t xml:space="preserve"> </w:t>
      </w:r>
      <w:r>
        <w:rPr>
          <w:rFonts w:hint="eastAsia"/>
          <w:szCs w:val="21"/>
        </w:rPr>
        <w:t>与</w:t>
      </w:r>
      <w:r w:rsidRPr="00100AEB">
        <w:rPr>
          <w:rFonts w:hint="eastAsia"/>
          <w:szCs w:val="21"/>
        </w:rPr>
        <w:t>传统计算机科学</w:t>
      </w:r>
      <w:r>
        <w:rPr>
          <w:rFonts w:hint="eastAsia"/>
          <w:szCs w:val="21"/>
        </w:rPr>
        <w:t>或</w:t>
      </w:r>
      <w:r w:rsidRPr="00100AEB">
        <w:rPr>
          <w:rFonts w:hint="eastAsia"/>
          <w:szCs w:val="21"/>
        </w:rPr>
        <w:t>软件工程专业</w:t>
      </w:r>
      <w:r>
        <w:rPr>
          <w:rFonts w:hint="eastAsia"/>
          <w:szCs w:val="21"/>
        </w:rPr>
        <w:t>中的“离散数学”（也称为“计算机科学的数学</w:t>
      </w:r>
      <w:r w:rsidRPr="00100AEB">
        <w:rPr>
          <w:rFonts w:hint="eastAsia"/>
          <w:szCs w:val="21"/>
        </w:rPr>
        <w:t>”</w:t>
      </w:r>
      <w:r>
        <w:rPr>
          <w:rFonts w:hint="eastAsia"/>
          <w:szCs w:val="21"/>
        </w:rPr>
        <w:t>）</w:t>
      </w:r>
      <w:r w:rsidRPr="00100AEB">
        <w:rPr>
          <w:rFonts w:hint="eastAsia"/>
          <w:szCs w:val="21"/>
        </w:rPr>
        <w:t>这一门课程</w:t>
      </w:r>
      <w:r>
        <w:rPr>
          <w:rFonts w:hint="eastAsia"/>
          <w:szCs w:val="21"/>
        </w:rPr>
        <w:t>的区别在于，离散数学主要讲授</w:t>
      </w:r>
      <w:r w:rsidRPr="0031047A">
        <w:rPr>
          <w:rFonts w:hint="eastAsia"/>
          <w:szCs w:val="21"/>
        </w:rPr>
        <w:t>计算机科学专业</w:t>
      </w:r>
      <w:r>
        <w:rPr>
          <w:rFonts w:hint="eastAsia"/>
          <w:szCs w:val="21"/>
        </w:rPr>
        <w:t>所</w:t>
      </w:r>
      <w:r w:rsidRPr="0031047A">
        <w:rPr>
          <w:rFonts w:hint="eastAsia"/>
          <w:szCs w:val="21"/>
        </w:rPr>
        <w:t>涉及的</w:t>
      </w:r>
      <w:r>
        <w:rPr>
          <w:rFonts w:hint="eastAsia"/>
          <w:szCs w:val="21"/>
        </w:rPr>
        <w:t>大部分离散</w:t>
      </w:r>
      <w:r w:rsidRPr="0031047A">
        <w:rPr>
          <w:rFonts w:hint="eastAsia"/>
          <w:szCs w:val="21"/>
        </w:rPr>
        <w:t>数学知识</w:t>
      </w:r>
      <w:r>
        <w:rPr>
          <w:rFonts w:hint="eastAsia"/>
          <w:szCs w:val="21"/>
        </w:rPr>
        <w:t>，</w:t>
      </w:r>
      <w:r>
        <w:rPr>
          <w:rFonts w:hint="eastAsia"/>
          <w:szCs w:val="21"/>
        </w:rPr>
        <w:t xml:space="preserve"> </w:t>
      </w:r>
      <w:r w:rsidRPr="0031047A">
        <w:rPr>
          <w:rFonts w:hint="eastAsia"/>
          <w:szCs w:val="21"/>
        </w:rPr>
        <w:t>它特别强调数学定义、概念、证明以及应用方法</w:t>
      </w:r>
      <w:r>
        <w:rPr>
          <w:rFonts w:hint="eastAsia"/>
          <w:szCs w:val="21"/>
        </w:rPr>
        <w:t>，涉及的主要内容包括</w:t>
      </w:r>
      <w:r w:rsidRPr="0031047A">
        <w:rPr>
          <w:rFonts w:hint="eastAsia"/>
          <w:szCs w:val="21"/>
        </w:rPr>
        <w:t>：证明方法、归纳、图论</w:t>
      </w:r>
      <w:r w:rsidRPr="0031047A">
        <w:rPr>
          <w:szCs w:val="21"/>
        </w:rPr>
        <w:t>、</w:t>
      </w:r>
      <w:r>
        <w:rPr>
          <w:rFonts w:hint="eastAsia"/>
          <w:szCs w:val="21"/>
        </w:rPr>
        <w:t>形式逻辑</w:t>
      </w:r>
      <w:r w:rsidRPr="0031047A">
        <w:rPr>
          <w:szCs w:val="21"/>
        </w:rPr>
        <w:t>、良序、集合与关系、整数同余、计数原理、函数增长率、离散概率等等</w:t>
      </w:r>
      <w:r>
        <w:rPr>
          <w:rFonts w:hint="eastAsia"/>
          <w:szCs w:val="21"/>
        </w:rPr>
        <w:t>。此外，通常也</w:t>
      </w:r>
      <w:r w:rsidRPr="0031047A">
        <w:rPr>
          <w:szCs w:val="21"/>
        </w:rPr>
        <w:t>还介绍了一些延伸</w:t>
      </w:r>
      <w:r>
        <w:rPr>
          <w:rFonts w:hint="eastAsia"/>
          <w:szCs w:val="21"/>
        </w:rPr>
        <w:t>内容</w:t>
      </w:r>
      <w:r w:rsidRPr="0031047A">
        <w:rPr>
          <w:szCs w:val="21"/>
        </w:rPr>
        <w:t>，比如递归、结构归纳、状态机与不变量、还有生成函数。</w:t>
      </w:r>
      <w:r>
        <w:rPr>
          <w:rFonts w:hint="eastAsia"/>
          <w:szCs w:val="21"/>
        </w:rPr>
        <w:t>而本课程主要介绍以连续数学为核心体系的相关内容，</w:t>
      </w:r>
      <w:r w:rsidRPr="00FA498D">
        <w:rPr>
          <w:rFonts w:hint="eastAsia"/>
          <w:szCs w:val="21"/>
        </w:rPr>
        <w:t>包括矩阵</w:t>
      </w:r>
      <w:r>
        <w:rPr>
          <w:rFonts w:hint="eastAsia"/>
          <w:szCs w:val="21"/>
        </w:rPr>
        <w:t>分析</w:t>
      </w:r>
      <w:r w:rsidRPr="00FA498D">
        <w:rPr>
          <w:rFonts w:hint="eastAsia"/>
          <w:szCs w:val="21"/>
        </w:rPr>
        <w:t>、概率与信息论</w:t>
      </w:r>
      <w:r>
        <w:rPr>
          <w:rFonts w:hint="eastAsia"/>
          <w:szCs w:val="21"/>
        </w:rPr>
        <w:t>和</w:t>
      </w:r>
      <w:r w:rsidRPr="00FA498D">
        <w:rPr>
          <w:rFonts w:hint="eastAsia"/>
          <w:szCs w:val="21"/>
        </w:rPr>
        <w:t>数值优化方法等</w:t>
      </w:r>
      <w:r>
        <w:rPr>
          <w:rFonts w:hint="eastAsia"/>
          <w:szCs w:val="21"/>
        </w:rPr>
        <w:t>等，围绕数据的表示、建模和计算方法来组织编排数学内容，形成数据线和数学线两条线，最终让学生掌握从数据中进行学习所需的数学基础知识和应用数学知识去解决数据分析、机器学习和人工智能中各类问题的能力。</w:t>
      </w:r>
    </w:p>
    <w:p w14:paraId="349356D6" w14:textId="77777777" w:rsidR="001217D3" w:rsidRPr="001B2513" w:rsidRDefault="001217D3" w:rsidP="001217D3">
      <w:pPr>
        <w:spacing w:before="100" w:beforeAutospacing="1" w:after="150"/>
        <w:ind w:firstLineChars="200" w:firstLine="420"/>
        <w:rPr>
          <w:szCs w:val="21"/>
        </w:rPr>
      </w:pPr>
      <w:r>
        <w:rPr>
          <w:rFonts w:hint="eastAsia"/>
          <w:szCs w:val="21"/>
        </w:rPr>
        <w:t>本课程在学科前沿研究中的地位和作用是两个方面的。一方面、因为本课程主要介绍现代数据分析与机器学习所需的</w:t>
      </w:r>
      <w:proofErr w:type="gramStart"/>
      <w:r>
        <w:rPr>
          <w:rFonts w:hint="eastAsia"/>
          <w:szCs w:val="21"/>
        </w:rPr>
        <w:t>最</w:t>
      </w:r>
      <w:proofErr w:type="gramEnd"/>
      <w:r>
        <w:rPr>
          <w:rFonts w:hint="eastAsia"/>
          <w:szCs w:val="21"/>
        </w:rPr>
        <w:t>核心的一部分数学基础知识</w:t>
      </w:r>
      <w:r w:rsidRPr="00FA498D">
        <w:rPr>
          <w:rFonts w:hint="eastAsia"/>
          <w:szCs w:val="21"/>
        </w:rPr>
        <w:t>及其在数据科学</w:t>
      </w:r>
      <w:r>
        <w:rPr>
          <w:rFonts w:hint="eastAsia"/>
          <w:szCs w:val="21"/>
        </w:rPr>
        <w:t>背景下</w:t>
      </w:r>
      <w:r w:rsidRPr="00FA498D">
        <w:rPr>
          <w:rFonts w:hint="eastAsia"/>
          <w:szCs w:val="21"/>
        </w:rPr>
        <w:t>的意义</w:t>
      </w:r>
      <w:r>
        <w:rPr>
          <w:rFonts w:hint="eastAsia"/>
          <w:szCs w:val="21"/>
        </w:rPr>
        <w:t>，因此学生在系统、有针对性的学习、理解和掌握了这些数学基础知识以及具备机器学习和人工智能基础知识的情况下，将能利用这门课程学到知识去读懂机器学习、计算机视觉和自然语言处理等研究领域的顶级会议和期刊的论文中的数学内容，并能够对这些研究领域前沿问题的进行数学建模、算法设计和求解等等。反过来，为解决机器学习和人工智能等领域的应用问题会抽象出很多新的数学问题，需要发展新的数学理论和方法，因此，这门课也将为学生打开</w:t>
      </w:r>
      <w:r w:rsidRPr="001B2513">
        <w:rPr>
          <w:rFonts w:hint="eastAsia"/>
          <w:szCs w:val="21"/>
        </w:rPr>
        <w:t>“</w:t>
      </w:r>
      <w:r w:rsidRPr="00271616">
        <w:rPr>
          <w:szCs w:val="21"/>
        </w:rPr>
        <w:t xml:space="preserve">Mathematical Foundation </w:t>
      </w:r>
      <w:r w:rsidRPr="00271616">
        <w:rPr>
          <w:rFonts w:hint="eastAsia"/>
          <w:szCs w:val="21"/>
        </w:rPr>
        <w:t>of</w:t>
      </w:r>
      <w:r w:rsidRPr="00271616">
        <w:rPr>
          <w:szCs w:val="21"/>
        </w:rPr>
        <w:t xml:space="preserve"> Data Science and Engineering</w:t>
      </w:r>
      <w:r w:rsidRPr="00271616">
        <w:rPr>
          <w:rFonts w:hint="eastAsia"/>
          <w:szCs w:val="21"/>
        </w:rPr>
        <w:t>”，也称为“理论数据科学”研究的大门，从而为这门课的英文名称中“</w:t>
      </w:r>
      <w:r w:rsidRPr="00271616">
        <w:rPr>
          <w:rFonts w:hint="eastAsia"/>
          <w:szCs w:val="21"/>
        </w:rPr>
        <w:t>for</w:t>
      </w:r>
      <w:r w:rsidRPr="00271616">
        <w:rPr>
          <w:rFonts w:hint="eastAsia"/>
          <w:szCs w:val="21"/>
        </w:rPr>
        <w:t>”过渡到“</w:t>
      </w:r>
      <w:r w:rsidRPr="00271616">
        <w:rPr>
          <w:rFonts w:hint="eastAsia"/>
          <w:szCs w:val="21"/>
        </w:rPr>
        <w:t>of</w:t>
      </w:r>
      <w:r w:rsidRPr="00271616">
        <w:rPr>
          <w:rFonts w:hint="eastAsia"/>
          <w:szCs w:val="21"/>
        </w:rPr>
        <w:t>”奠定基础。</w:t>
      </w:r>
    </w:p>
    <w:p w14:paraId="13771594" w14:textId="77777777" w:rsidR="007C3265" w:rsidRPr="001217D3" w:rsidRDefault="007C3265">
      <w:pPr>
        <w:jc w:val="left"/>
        <w:rPr>
          <w:rFonts w:ascii="黑体" w:eastAsia="黑体" w:hAnsi="黑体" w:cs="黑体"/>
          <w:bCs/>
          <w:sz w:val="28"/>
          <w:szCs w:val="28"/>
        </w:rPr>
      </w:pPr>
    </w:p>
    <w:p w14:paraId="5A838D54" w14:textId="77777777" w:rsidR="007C3265" w:rsidRDefault="00A177F5">
      <w:pPr>
        <w:jc w:val="left"/>
        <w:rPr>
          <w:rFonts w:ascii="黑体" w:eastAsia="黑体" w:hAnsi="黑体" w:cs="黑体"/>
          <w:bCs/>
          <w:sz w:val="28"/>
          <w:szCs w:val="28"/>
        </w:rPr>
      </w:pPr>
      <w:r>
        <w:rPr>
          <w:rFonts w:ascii="黑体" w:eastAsia="黑体" w:hAnsi="黑体" w:cs="黑体" w:hint="eastAsia"/>
          <w:bCs/>
          <w:sz w:val="28"/>
          <w:szCs w:val="28"/>
        </w:rPr>
        <w:t>二、课程目标</w:t>
      </w:r>
    </w:p>
    <w:p w14:paraId="03D1C30F" w14:textId="77777777" w:rsidR="007C3265" w:rsidRDefault="00A177F5">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【注：从了解、理解、掌握、运用等层次阐明学生通过本课程的学习，能够达到的知识、能力、素质等方面的目标，应注意对毕业要求的支撑】</w:t>
      </w:r>
    </w:p>
    <w:p w14:paraId="2134CD60" w14:textId="77777777" w:rsidR="007C3265" w:rsidRDefault="00A177F5">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lastRenderedPageBreak/>
        <w:t>目标1：     （支撑毕业要求n）</w:t>
      </w:r>
    </w:p>
    <w:p w14:paraId="01B794D3" w14:textId="77777777" w:rsidR="007C3265" w:rsidRDefault="00A177F5">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目标2：     （支撑毕业要求n）</w:t>
      </w:r>
    </w:p>
    <w:p w14:paraId="7AD517EC" w14:textId="77777777" w:rsidR="007C3265" w:rsidRDefault="00A177F5">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w:t>
      </w:r>
    </w:p>
    <w:p w14:paraId="5C03BE8F" w14:textId="77777777" w:rsidR="007C3265" w:rsidRDefault="00A177F5">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w:t>
      </w:r>
    </w:p>
    <w:p w14:paraId="16B24E3E" w14:textId="77777777" w:rsidR="001217D3" w:rsidRPr="006E21ED" w:rsidRDefault="001217D3" w:rsidP="001217D3">
      <w:pPr>
        <w:pStyle w:val="a6"/>
        <w:spacing w:before="0" w:beforeAutospacing="0" w:after="0" w:afterAutospacing="0" w:line="360" w:lineRule="exact"/>
        <w:ind w:firstLineChars="200" w:firstLine="420"/>
        <w:rPr>
          <w:rFonts w:asciiTheme="minorHAnsi" w:hAnsiTheme="minorHAnsi" w:cstheme="minorBidi"/>
          <w:kern w:val="2"/>
          <w:sz w:val="21"/>
          <w:szCs w:val="21"/>
        </w:rPr>
      </w:pPr>
      <w:r w:rsidRPr="006E21ED">
        <w:rPr>
          <w:rFonts w:asciiTheme="minorHAnsi" w:hAnsiTheme="minorHAnsi" w:cstheme="minorBidi" w:hint="eastAsia"/>
          <w:kern w:val="2"/>
          <w:sz w:val="21"/>
          <w:szCs w:val="21"/>
        </w:rPr>
        <w:t>从</w:t>
      </w:r>
      <w:r w:rsidRPr="006E21ED">
        <w:rPr>
          <w:rFonts w:asciiTheme="minorHAnsi" w:hAnsiTheme="minorHAnsi" w:cstheme="minorBidi" w:hint="eastAsia"/>
          <w:kern w:val="2"/>
          <w:sz w:val="21"/>
          <w:szCs w:val="21"/>
        </w:rPr>
        <w:t>3</w:t>
      </w:r>
      <w:r w:rsidRPr="006E21ED">
        <w:rPr>
          <w:rFonts w:asciiTheme="minorHAnsi" w:hAnsiTheme="minorHAnsi" w:cstheme="minorBidi" w:hint="eastAsia"/>
          <w:kern w:val="2"/>
          <w:sz w:val="21"/>
          <w:szCs w:val="21"/>
        </w:rPr>
        <w:t>个数学素养维度来阐述：</w:t>
      </w:r>
    </w:p>
    <w:p w14:paraId="51704F47" w14:textId="77777777" w:rsidR="001217D3" w:rsidRPr="006E21ED" w:rsidRDefault="001217D3" w:rsidP="001217D3">
      <w:pPr>
        <w:pStyle w:val="a6"/>
        <w:spacing w:before="0" w:beforeAutospacing="0" w:after="0" w:afterAutospacing="0" w:line="360" w:lineRule="exact"/>
        <w:ind w:firstLineChars="200" w:firstLine="420"/>
        <w:rPr>
          <w:rFonts w:asciiTheme="minorHAnsi" w:hAnsiTheme="minorHAnsi" w:cstheme="minorBidi"/>
          <w:kern w:val="2"/>
          <w:sz w:val="21"/>
          <w:szCs w:val="21"/>
        </w:rPr>
      </w:pPr>
      <w:r w:rsidRPr="006E21ED">
        <w:rPr>
          <w:rFonts w:asciiTheme="minorHAnsi" w:hAnsiTheme="minorHAnsi" w:cstheme="minorBidi" w:hint="eastAsia"/>
          <w:color w:val="FF0000"/>
          <w:kern w:val="2"/>
          <w:sz w:val="21"/>
          <w:szCs w:val="21"/>
        </w:rPr>
        <w:t>形成“三观</w:t>
      </w:r>
      <w:bookmarkStart w:id="0" w:name="_Hlk65698025"/>
      <w:r w:rsidRPr="006E21ED">
        <w:rPr>
          <w:rFonts w:asciiTheme="minorHAnsi" w:hAnsiTheme="minorHAnsi" w:cstheme="minorBidi" w:hint="eastAsia"/>
          <w:color w:val="FF0000"/>
          <w:kern w:val="2"/>
          <w:sz w:val="21"/>
          <w:szCs w:val="21"/>
        </w:rPr>
        <w:t>”</w:t>
      </w:r>
      <w:r w:rsidRPr="006E21ED">
        <w:rPr>
          <w:rFonts w:asciiTheme="minorHAnsi" w:hAnsiTheme="minorHAnsi" w:cstheme="minorBidi" w:hint="eastAsia"/>
          <w:kern w:val="2"/>
          <w:sz w:val="21"/>
          <w:szCs w:val="21"/>
        </w:rPr>
        <w:t>：课程发展的大历史观（专业自身历史、课程内容演化历史、课程涉及的研究方向和学科发展史）、课程内容组织的科学与艺术观、课程内容构成的结构主义观点；</w:t>
      </w:r>
    </w:p>
    <w:bookmarkEnd w:id="0"/>
    <w:p w14:paraId="5C9E3DD1" w14:textId="77777777" w:rsidR="001217D3" w:rsidRPr="006E21ED" w:rsidRDefault="001217D3" w:rsidP="001217D3">
      <w:pPr>
        <w:pStyle w:val="a6"/>
        <w:spacing w:before="0" w:beforeAutospacing="0" w:after="0" w:afterAutospacing="0" w:line="360" w:lineRule="exact"/>
        <w:ind w:firstLineChars="200" w:firstLine="420"/>
        <w:rPr>
          <w:rFonts w:asciiTheme="minorHAnsi" w:hAnsiTheme="minorHAnsi" w:cstheme="minorBidi"/>
          <w:kern w:val="2"/>
          <w:sz w:val="21"/>
          <w:szCs w:val="21"/>
        </w:rPr>
      </w:pPr>
      <w:r w:rsidRPr="006E21ED">
        <w:rPr>
          <w:rFonts w:asciiTheme="minorHAnsi" w:hAnsiTheme="minorHAnsi" w:cstheme="minorBidi" w:hint="eastAsia"/>
          <w:color w:val="FF0000"/>
          <w:kern w:val="2"/>
          <w:sz w:val="21"/>
          <w:szCs w:val="21"/>
        </w:rPr>
        <w:t>训练“</w:t>
      </w:r>
      <w:r w:rsidRPr="006E21ED">
        <w:rPr>
          <w:rFonts w:asciiTheme="minorHAnsi" w:hAnsiTheme="minorHAnsi" w:cstheme="minorBidi"/>
          <w:color w:val="FF0000"/>
          <w:kern w:val="2"/>
          <w:sz w:val="21"/>
          <w:szCs w:val="21"/>
        </w:rPr>
        <w:t>6</w:t>
      </w:r>
      <w:r w:rsidRPr="006E21ED">
        <w:rPr>
          <w:rFonts w:asciiTheme="minorHAnsi" w:hAnsiTheme="minorHAnsi" w:cstheme="minorBidi" w:hint="eastAsia"/>
          <w:color w:val="FF0000"/>
          <w:kern w:val="2"/>
          <w:sz w:val="21"/>
          <w:szCs w:val="21"/>
        </w:rPr>
        <w:t>种思维”：</w:t>
      </w:r>
      <w:r w:rsidRPr="006E21ED">
        <w:rPr>
          <w:rFonts w:asciiTheme="minorHAnsi" w:hAnsiTheme="minorHAnsi" w:cstheme="minorBidi" w:hint="eastAsia"/>
          <w:kern w:val="2"/>
          <w:sz w:val="21"/>
          <w:szCs w:val="21"/>
        </w:rPr>
        <w:t>计算思维、迭代思维、批判性思维、逻辑思维、抽象思维、创造性思维；</w:t>
      </w:r>
    </w:p>
    <w:p w14:paraId="3DB671C3" w14:textId="77777777" w:rsidR="001217D3" w:rsidRPr="006E21ED" w:rsidRDefault="001217D3" w:rsidP="001217D3">
      <w:pPr>
        <w:pStyle w:val="a6"/>
        <w:spacing w:before="0" w:beforeAutospacing="0" w:after="0" w:afterAutospacing="0" w:line="360" w:lineRule="exact"/>
        <w:ind w:firstLineChars="200" w:firstLine="420"/>
        <w:rPr>
          <w:rFonts w:asciiTheme="minorHAnsi" w:hAnsiTheme="minorHAnsi" w:cstheme="minorBidi"/>
          <w:kern w:val="2"/>
          <w:sz w:val="21"/>
          <w:szCs w:val="21"/>
        </w:rPr>
      </w:pPr>
      <w:r w:rsidRPr="006E21ED">
        <w:rPr>
          <w:rFonts w:asciiTheme="minorHAnsi" w:hAnsiTheme="minorHAnsi" w:cstheme="minorBidi" w:hint="eastAsia"/>
          <w:color w:val="FF0000"/>
          <w:kern w:val="2"/>
          <w:sz w:val="21"/>
          <w:szCs w:val="21"/>
        </w:rPr>
        <w:t>培养“</w:t>
      </w:r>
      <w:r w:rsidRPr="006E21ED">
        <w:rPr>
          <w:rFonts w:asciiTheme="minorHAnsi" w:hAnsiTheme="minorHAnsi" w:cstheme="minorBidi"/>
          <w:color w:val="FF0000"/>
          <w:kern w:val="2"/>
          <w:sz w:val="21"/>
          <w:szCs w:val="21"/>
        </w:rPr>
        <w:t>4</w:t>
      </w:r>
      <w:r w:rsidRPr="006E21ED">
        <w:rPr>
          <w:rFonts w:asciiTheme="minorHAnsi" w:hAnsiTheme="minorHAnsi" w:cstheme="minorBidi" w:hint="eastAsia"/>
          <w:color w:val="FF0000"/>
          <w:kern w:val="2"/>
          <w:sz w:val="21"/>
          <w:szCs w:val="21"/>
        </w:rPr>
        <w:t>种能力</w:t>
      </w:r>
      <w:r>
        <w:rPr>
          <w:rFonts w:asciiTheme="minorHAnsi" w:hAnsiTheme="minorHAnsi" w:cstheme="minorBidi" w:hint="eastAsia"/>
          <w:color w:val="FF0000"/>
          <w:kern w:val="2"/>
          <w:sz w:val="21"/>
          <w:szCs w:val="21"/>
        </w:rPr>
        <w:t>”</w:t>
      </w:r>
      <w:r w:rsidRPr="006E21ED">
        <w:rPr>
          <w:rFonts w:asciiTheme="minorHAnsi" w:hAnsiTheme="minorHAnsi" w:cstheme="minorBidi" w:hint="eastAsia"/>
          <w:kern w:val="2"/>
          <w:sz w:val="21"/>
          <w:szCs w:val="21"/>
        </w:rPr>
        <w:t>：动手实践能力、应用数学解决问题（建模）的能力、想象能力、表达的能力。</w:t>
      </w:r>
    </w:p>
    <w:p w14:paraId="1B3722D4" w14:textId="77777777" w:rsidR="001217D3" w:rsidRPr="00B47806" w:rsidRDefault="001217D3" w:rsidP="001217D3">
      <w:pPr>
        <w:spacing w:before="100" w:beforeAutospacing="1" w:after="150"/>
        <w:ind w:firstLineChars="200" w:firstLine="420"/>
        <w:rPr>
          <w:szCs w:val="21"/>
        </w:rPr>
      </w:pPr>
      <w:r>
        <w:rPr>
          <w:rFonts w:hint="eastAsia"/>
          <w:szCs w:val="21"/>
        </w:rPr>
        <w:t>本课程的核心目标是让</w:t>
      </w:r>
      <w:r w:rsidRPr="00BD3AF6">
        <w:rPr>
          <w:rFonts w:hint="eastAsia"/>
          <w:szCs w:val="21"/>
        </w:rPr>
        <w:t>学生在</w:t>
      </w:r>
      <w:r>
        <w:rPr>
          <w:rFonts w:hint="eastAsia"/>
          <w:szCs w:val="21"/>
        </w:rPr>
        <w:t>已经具备</w:t>
      </w:r>
      <w:r w:rsidRPr="00BD3AF6">
        <w:rPr>
          <w:rFonts w:hint="eastAsia"/>
          <w:szCs w:val="21"/>
        </w:rPr>
        <w:t>工科线性代数和概率论与数理统计知识的基础上，进一步</w:t>
      </w:r>
      <w:r>
        <w:rPr>
          <w:rFonts w:hint="eastAsia"/>
          <w:szCs w:val="21"/>
        </w:rPr>
        <w:t>了解和掌握</w:t>
      </w:r>
      <w:r w:rsidRPr="00BD3AF6">
        <w:rPr>
          <w:rFonts w:hint="eastAsia"/>
          <w:szCs w:val="21"/>
        </w:rPr>
        <w:t>矩阵理论、概率与信息论</w:t>
      </w:r>
      <w:r>
        <w:rPr>
          <w:rFonts w:hint="eastAsia"/>
          <w:szCs w:val="21"/>
        </w:rPr>
        <w:t>和</w:t>
      </w:r>
      <w:r w:rsidRPr="00BD3AF6">
        <w:rPr>
          <w:rFonts w:hint="eastAsia"/>
          <w:szCs w:val="21"/>
        </w:rPr>
        <w:t>优化理论的</w:t>
      </w:r>
      <w:r>
        <w:rPr>
          <w:rFonts w:hint="eastAsia"/>
          <w:szCs w:val="21"/>
        </w:rPr>
        <w:t>高阶知识，并能将</w:t>
      </w:r>
      <w:r w:rsidRPr="00BD3AF6">
        <w:rPr>
          <w:szCs w:val="21"/>
        </w:rPr>
        <w:t>所学的理论知识应用于</w:t>
      </w:r>
      <w:r>
        <w:rPr>
          <w:rFonts w:hint="eastAsia"/>
          <w:szCs w:val="21"/>
        </w:rPr>
        <w:t>数据分析和机器学习</w:t>
      </w:r>
      <w:r w:rsidRPr="00BD3AF6">
        <w:rPr>
          <w:szCs w:val="21"/>
        </w:rPr>
        <w:t>实际</w:t>
      </w:r>
      <w:r>
        <w:rPr>
          <w:rFonts w:hint="eastAsia"/>
          <w:szCs w:val="21"/>
        </w:rPr>
        <w:t>问题的表示、</w:t>
      </w:r>
      <w:r w:rsidRPr="00BD3AF6">
        <w:rPr>
          <w:rFonts w:hint="eastAsia"/>
          <w:szCs w:val="21"/>
        </w:rPr>
        <w:t>建模</w:t>
      </w:r>
      <w:r w:rsidRPr="00BD3AF6">
        <w:rPr>
          <w:szCs w:val="21"/>
        </w:rPr>
        <w:t>和</w:t>
      </w:r>
      <w:r>
        <w:rPr>
          <w:rFonts w:hint="eastAsia"/>
          <w:szCs w:val="21"/>
        </w:rPr>
        <w:t>求解过程中去，在此过程中帮助同学们形成数学学习的“三观”，训练六种主要的思维和培养四种核心的能力。具体的目标包括：</w:t>
      </w:r>
    </w:p>
    <w:p w14:paraId="2D3FE274" w14:textId="77777777" w:rsidR="001217D3" w:rsidRPr="00C36C7A" w:rsidRDefault="001217D3" w:rsidP="001217D3">
      <w:pPr>
        <w:spacing w:line="288" w:lineRule="auto"/>
        <w:ind w:firstLine="420"/>
        <w:rPr>
          <w:szCs w:val="21"/>
        </w:rPr>
      </w:pPr>
      <w:r w:rsidRPr="00A8211D">
        <w:rPr>
          <w:rFonts w:hint="eastAsia"/>
          <w:szCs w:val="21"/>
        </w:rPr>
        <w:t>目标</w:t>
      </w:r>
      <w:r w:rsidRPr="00A8211D">
        <w:rPr>
          <w:rFonts w:hint="eastAsia"/>
          <w:szCs w:val="21"/>
        </w:rPr>
        <w:t>1</w:t>
      </w:r>
      <w:r w:rsidRPr="00A8211D">
        <w:rPr>
          <w:rFonts w:hint="eastAsia"/>
          <w:szCs w:val="21"/>
        </w:rPr>
        <w:t>：</w:t>
      </w:r>
      <w:r>
        <w:rPr>
          <w:rFonts w:hint="eastAsia"/>
          <w:szCs w:val="21"/>
        </w:rPr>
        <w:t>在帮助同学们</w:t>
      </w:r>
      <w:r w:rsidRPr="00A8211D">
        <w:rPr>
          <w:rFonts w:hint="eastAsia"/>
          <w:szCs w:val="21"/>
        </w:rPr>
        <w:t>了解数据分析</w:t>
      </w:r>
      <w:r>
        <w:rPr>
          <w:rFonts w:hint="eastAsia"/>
          <w:szCs w:val="21"/>
        </w:rPr>
        <w:t>、机器学习</w:t>
      </w:r>
      <w:r w:rsidRPr="00A8211D">
        <w:rPr>
          <w:rFonts w:hint="eastAsia"/>
          <w:szCs w:val="21"/>
        </w:rPr>
        <w:t>中各种基本运算</w:t>
      </w:r>
      <w:r>
        <w:rPr>
          <w:rFonts w:hint="eastAsia"/>
          <w:szCs w:val="21"/>
        </w:rPr>
        <w:t>和任务</w:t>
      </w:r>
      <w:r w:rsidRPr="00A8211D">
        <w:rPr>
          <w:rFonts w:hint="eastAsia"/>
          <w:szCs w:val="21"/>
        </w:rPr>
        <w:t>涉及的数学学科背景知识</w:t>
      </w:r>
      <w:r>
        <w:rPr>
          <w:rFonts w:hint="eastAsia"/>
          <w:szCs w:val="21"/>
        </w:rPr>
        <w:t>和历史发展动态的基础上</w:t>
      </w:r>
      <w:r w:rsidRPr="00A8211D">
        <w:rPr>
          <w:rFonts w:hint="eastAsia"/>
          <w:szCs w:val="21"/>
        </w:rPr>
        <w:t>，</w:t>
      </w:r>
      <w:r>
        <w:rPr>
          <w:rFonts w:hint="eastAsia"/>
          <w:szCs w:val="21"/>
        </w:rPr>
        <w:t xml:space="preserve"> </w:t>
      </w:r>
      <w:r>
        <w:rPr>
          <w:rFonts w:hint="eastAsia"/>
          <w:szCs w:val="21"/>
        </w:rPr>
        <w:t>培养学生课程学习的“三观”：</w:t>
      </w:r>
      <w:r>
        <w:rPr>
          <w:rFonts w:hint="eastAsia"/>
          <w:szCs w:val="21"/>
        </w:rPr>
        <w:t xml:space="preserve"> </w:t>
      </w:r>
      <w:r>
        <w:rPr>
          <w:rFonts w:hint="eastAsia"/>
          <w:szCs w:val="21"/>
        </w:rPr>
        <w:t>课程发展的大历史观</w:t>
      </w:r>
      <w:r w:rsidRPr="00C36C7A">
        <w:rPr>
          <w:rFonts w:hint="eastAsia"/>
          <w:szCs w:val="21"/>
        </w:rPr>
        <w:t>（专业自身历史、课程内容演化历史、课程涉及的研究方向和学科发展史）、课程内容组织的科学与艺术观、</w:t>
      </w:r>
      <w:r>
        <w:rPr>
          <w:rFonts w:hint="eastAsia"/>
          <w:szCs w:val="21"/>
        </w:rPr>
        <w:t>数学</w:t>
      </w:r>
      <w:r w:rsidRPr="00C36C7A">
        <w:rPr>
          <w:rFonts w:hint="eastAsia"/>
          <w:szCs w:val="21"/>
        </w:rPr>
        <w:t>课程内容构成的结构主义观点</w:t>
      </w:r>
      <w:r>
        <w:rPr>
          <w:rFonts w:hint="eastAsia"/>
          <w:szCs w:val="21"/>
        </w:rPr>
        <w:t>；</w:t>
      </w:r>
    </w:p>
    <w:p w14:paraId="06DF41E7" w14:textId="77777777" w:rsidR="001217D3" w:rsidRPr="00C36C7A" w:rsidRDefault="001217D3" w:rsidP="001217D3">
      <w:pPr>
        <w:spacing w:line="288" w:lineRule="auto"/>
        <w:ind w:firstLine="420"/>
        <w:rPr>
          <w:szCs w:val="21"/>
        </w:rPr>
      </w:pPr>
      <w:r>
        <w:rPr>
          <w:rFonts w:hint="eastAsia"/>
          <w:szCs w:val="21"/>
        </w:rPr>
        <w:t>目标</w:t>
      </w:r>
      <w:r>
        <w:rPr>
          <w:rFonts w:hint="eastAsia"/>
          <w:szCs w:val="21"/>
        </w:rPr>
        <w:t>2</w:t>
      </w:r>
      <w:r>
        <w:rPr>
          <w:rFonts w:hint="eastAsia"/>
          <w:szCs w:val="21"/>
        </w:rPr>
        <w:t>：</w:t>
      </w:r>
      <w:r w:rsidRPr="00A8211D">
        <w:rPr>
          <w:rFonts w:hint="eastAsia"/>
          <w:szCs w:val="21"/>
        </w:rPr>
        <w:t>通过</w:t>
      </w:r>
      <w:r>
        <w:rPr>
          <w:rFonts w:hint="eastAsia"/>
          <w:szCs w:val="21"/>
        </w:rPr>
        <w:t>让同学们深入理解利用</w:t>
      </w:r>
      <w:r w:rsidRPr="00A8211D">
        <w:rPr>
          <w:rFonts w:hint="eastAsia"/>
          <w:szCs w:val="21"/>
        </w:rPr>
        <w:t>数学对数据问题进行表示、建模和求解的</w:t>
      </w:r>
      <w:r>
        <w:rPr>
          <w:rFonts w:hint="eastAsia"/>
          <w:szCs w:val="21"/>
        </w:rPr>
        <w:t>过程及分析</w:t>
      </w:r>
      <w:proofErr w:type="gramStart"/>
      <w:r>
        <w:rPr>
          <w:rFonts w:hint="eastAsia"/>
          <w:szCs w:val="21"/>
        </w:rPr>
        <w:t>其中面临</w:t>
      </w:r>
      <w:proofErr w:type="gramEnd"/>
      <w:r>
        <w:rPr>
          <w:rFonts w:hint="eastAsia"/>
          <w:szCs w:val="21"/>
        </w:rPr>
        <w:t>的各种不足，培养同学们的</w:t>
      </w:r>
      <w:r w:rsidRPr="00A8211D">
        <w:rPr>
          <w:rFonts w:hint="eastAsia"/>
          <w:szCs w:val="21"/>
        </w:rPr>
        <w:t>计算思维</w:t>
      </w:r>
      <w:r>
        <w:rPr>
          <w:rFonts w:hint="eastAsia"/>
          <w:szCs w:val="21"/>
        </w:rPr>
        <w:t>、迭代思维和批判性思维</w:t>
      </w:r>
      <w:r w:rsidRPr="00A8211D">
        <w:rPr>
          <w:rFonts w:hint="eastAsia"/>
          <w:szCs w:val="21"/>
        </w:rPr>
        <w:t>；</w:t>
      </w:r>
    </w:p>
    <w:p w14:paraId="3DEFF284" w14:textId="77777777" w:rsidR="001217D3" w:rsidRPr="00A8211D" w:rsidRDefault="001217D3" w:rsidP="001217D3">
      <w:pPr>
        <w:spacing w:line="288" w:lineRule="auto"/>
        <w:ind w:firstLine="420"/>
        <w:rPr>
          <w:szCs w:val="21"/>
        </w:rPr>
      </w:pPr>
      <w:r>
        <w:rPr>
          <w:rFonts w:hint="eastAsia"/>
          <w:szCs w:val="21"/>
        </w:rPr>
        <w:t>目标</w:t>
      </w:r>
      <w:r>
        <w:rPr>
          <w:rFonts w:hint="eastAsia"/>
          <w:szCs w:val="21"/>
        </w:rPr>
        <w:t>3</w:t>
      </w:r>
      <w:r w:rsidRPr="00A8211D">
        <w:rPr>
          <w:rFonts w:hint="eastAsia"/>
          <w:szCs w:val="21"/>
        </w:rPr>
        <w:t>：</w:t>
      </w:r>
      <w:r>
        <w:rPr>
          <w:rFonts w:hint="eastAsia"/>
          <w:szCs w:val="21"/>
        </w:rPr>
        <w:t>通过让同学们</w:t>
      </w:r>
      <w:r w:rsidRPr="00A8211D">
        <w:rPr>
          <w:rFonts w:hint="eastAsia"/>
          <w:szCs w:val="21"/>
        </w:rPr>
        <w:t>掌握从事数据分析所需的核心数学基础知识，包括矩阵理论、概率与信息论和优化理论</w:t>
      </w:r>
      <w:r>
        <w:rPr>
          <w:rFonts w:hint="eastAsia"/>
          <w:szCs w:val="21"/>
        </w:rPr>
        <w:t>，</w:t>
      </w:r>
      <w:r w:rsidRPr="00A8211D">
        <w:rPr>
          <w:rFonts w:hint="eastAsia"/>
          <w:szCs w:val="21"/>
        </w:rPr>
        <w:t>会严格证明矩阵计算、概率和信息论、优化理论中的一些数学命题和结论，</w:t>
      </w:r>
      <w:r>
        <w:rPr>
          <w:rFonts w:hint="eastAsia"/>
          <w:szCs w:val="21"/>
        </w:rPr>
        <w:t>培养同学们的逻辑思维、抽象</w:t>
      </w:r>
      <w:r w:rsidRPr="00A8211D">
        <w:rPr>
          <w:rFonts w:hint="eastAsia"/>
          <w:szCs w:val="21"/>
        </w:rPr>
        <w:t>思维</w:t>
      </w:r>
      <w:r>
        <w:rPr>
          <w:rFonts w:hint="eastAsia"/>
          <w:szCs w:val="21"/>
        </w:rPr>
        <w:t>和创造性思维</w:t>
      </w:r>
      <w:r w:rsidRPr="00A8211D">
        <w:rPr>
          <w:rFonts w:hint="eastAsia"/>
          <w:szCs w:val="21"/>
        </w:rPr>
        <w:t>；</w:t>
      </w:r>
    </w:p>
    <w:p w14:paraId="39378340" w14:textId="77777777" w:rsidR="001217D3" w:rsidRPr="00A8211D" w:rsidRDefault="001217D3" w:rsidP="001217D3">
      <w:pPr>
        <w:spacing w:line="288" w:lineRule="auto"/>
        <w:ind w:firstLine="420"/>
        <w:rPr>
          <w:szCs w:val="21"/>
        </w:rPr>
      </w:pPr>
      <w:r w:rsidRPr="00A8211D">
        <w:rPr>
          <w:rFonts w:hint="eastAsia"/>
          <w:szCs w:val="21"/>
        </w:rPr>
        <w:t>目标</w:t>
      </w:r>
      <w:r w:rsidRPr="00A8211D">
        <w:rPr>
          <w:szCs w:val="21"/>
        </w:rPr>
        <w:t>4</w:t>
      </w:r>
      <w:r>
        <w:rPr>
          <w:rFonts w:hint="eastAsia"/>
          <w:szCs w:val="21"/>
        </w:rPr>
        <w:t>：</w:t>
      </w:r>
      <w:r>
        <w:rPr>
          <w:rFonts w:hint="eastAsia"/>
          <w:szCs w:val="21"/>
        </w:rPr>
        <w:t xml:space="preserve"> </w:t>
      </w:r>
      <w:r>
        <w:rPr>
          <w:rFonts w:hint="eastAsia"/>
          <w:szCs w:val="21"/>
        </w:rPr>
        <w:t>通过让同学们学会</w:t>
      </w:r>
      <w:r w:rsidRPr="00A8211D">
        <w:rPr>
          <w:rFonts w:hint="eastAsia"/>
          <w:szCs w:val="21"/>
        </w:rPr>
        <w:t>编程实践数值算法，会用</w:t>
      </w:r>
      <w:r w:rsidRPr="00A8211D">
        <w:rPr>
          <w:rFonts w:hint="eastAsia"/>
          <w:szCs w:val="21"/>
        </w:rPr>
        <w:t>P</w:t>
      </w:r>
      <w:r w:rsidRPr="00A8211D">
        <w:rPr>
          <w:szCs w:val="21"/>
        </w:rPr>
        <w:t>ython</w:t>
      </w:r>
      <w:r w:rsidRPr="00A8211D">
        <w:rPr>
          <w:rFonts w:hint="eastAsia"/>
          <w:szCs w:val="21"/>
        </w:rPr>
        <w:t>或</w:t>
      </w:r>
      <w:proofErr w:type="spellStart"/>
      <w:r w:rsidRPr="00A8211D">
        <w:rPr>
          <w:rFonts w:hint="eastAsia"/>
          <w:szCs w:val="21"/>
        </w:rPr>
        <w:t>M</w:t>
      </w:r>
      <w:r w:rsidRPr="00A8211D">
        <w:rPr>
          <w:szCs w:val="21"/>
        </w:rPr>
        <w:t>atlab</w:t>
      </w:r>
      <w:proofErr w:type="spellEnd"/>
      <w:r w:rsidRPr="00A8211D">
        <w:rPr>
          <w:rFonts w:hint="eastAsia"/>
          <w:szCs w:val="21"/>
        </w:rPr>
        <w:t>等实现矩阵分解、线性方程组求解、最小二乘问题求解和一阶、二阶优化问题求解等算法，</w:t>
      </w:r>
      <w:r>
        <w:rPr>
          <w:rFonts w:hint="eastAsia"/>
          <w:szCs w:val="21"/>
        </w:rPr>
        <w:t>培养学生</w:t>
      </w:r>
      <w:r w:rsidRPr="00A8211D">
        <w:rPr>
          <w:rFonts w:hint="eastAsia"/>
          <w:szCs w:val="21"/>
        </w:rPr>
        <w:t>具备扎实的动手实践能力；</w:t>
      </w:r>
    </w:p>
    <w:p w14:paraId="21B30B2A" w14:textId="77777777" w:rsidR="001217D3" w:rsidRPr="00A8211D" w:rsidRDefault="001217D3" w:rsidP="001217D3">
      <w:pPr>
        <w:spacing w:line="340" w:lineRule="atLeast"/>
        <w:ind w:firstLineChars="200" w:firstLine="420"/>
        <w:rPr>
          <w:szCs w:val="21"/>
        </w:rPr>
      </w:pPr>
      <w:r w:rsidRPr="00A8211D">
        <w:rPr>
          <w:rFonts w:hint="eastAsia"/>
          <w:szCs w:val="21"/>
        </w:rPr>
        <w:t>目标</w:t>
      </w:r>
      <w:r w:rsidRPr="00A8211D">
        <w:rPr>
          <w:szCs w:val="21"/>
        </w:rPr>
        <w:t>5</w:t>
      </w:r>
      <w:r w:rsidRPr="00A8211D">
        <w:rPr>
          <w:rFonts w:hint="eastAsia"/>
          <w:szCs w:val="21"/>
        </w:rPr>
        <w:t>：</w:t>
      </w:r>
      <w:r>
        <w:rPr>
          <w:rFonts w:hint="eastAsia"/>
          <w:szCs w:val="21"/>
        </w:rPr>
        <w:t>通过让同学们学会</w:t>
      </w:r>
      <w:r w:rsidRPr="00A8211D">
        <w:rPr>
          <w:rFonts w:hint="eastAsia"/>
          <w:szCs w:val="21"/>
        </w:rPr>
        <w:t>综合运用本课程所学</w:t>
      </w:r>
      <w:r>
        <w:rPr>
          <w:rFonts w:hint="eastAsia"/>
          <w:szCs w:val="21"/>
        </w:rPr>
        <w:t>的数学知识</w:t>
      </w:r>
      <w:r w:rsidRPr="00A8211D">
        <w:rPr>
          <w:rFonts w:hint="eastAsia"/>
          <w:szCs w:val="21"/>
        </w:rPr>
        <w:t>对数据科学、机器学习和人工智能中实际数据问题进行表示、建模和求解，</w:t>
      </w:r>
      <w:r>
        <w:rPr>
          <w:rFonts w:hint="eastAsia"/>
          <w:szCs w:val="21"/>
        </w:rPr>
        <w:t>培养学生想象能力和</w:t>
      </w:r>
      <w:r w:rsidRPr="00A8211D">
        <w:rPr>
          <w:rFonts w:hint="eastAsia"/>
          <w:szCs w:val="21"/>
        </w:rPr>
        <w:t>应用数学解决问题的能力；</w:t>
      </w:r>
    </w:p>
    <w:p w14:paraId="6CC006B9" w14:textId="77777777" w:rsidR="007C3265" w:rsidRPr="001217D3" w:rsidRDefault="001217D3" w:rsidP="001217D3">
      <w:pPr>
        <w:spacing w:line="340" w:lineRule="atLeast"/>
        <w:ind w:firstLineChars="200" w:firstLine="420"/>
        <w:rPr>
          <w:szCs w:val="21"/>
        </w:rPr>
      </w:pPr>
      <w:r w:rsidRPr="00A8211D">
        <w:rPr>
          <w:rFonts w:hint="eastAsia"/>
          <w:szCs w:val="21"/>
        </w:rPr>
        <w:t>目标</w:t>
      </w:r>
      <w:r w:rsidRPr="00A8211D">
        <w:rPr>
          <w:szCs w:val="21"/>
        </w:rPr>
        <w:t>6</w:t>
      </w:r>
      <w:r w:rsidRPr="00A8211D">
        <w:rPr>
          <w:rFonts w:hint="eastAsia"/>
          <w:szCs w:val="21"/>
        </w:rPr>
        <w:t>：通过</w:t>
      </w:r>
      <w:r>
        <w:rPr>
          <w:rFonts w:hint="eastAsia"/>
          <w:szCs w:val="21"/>
        </w:rPr>
        <w:t>让同学们学会进行自由讲解自己所学的</w:t>
      </w:r>
      <w:r w:rsidRPr="00A8211D">
        <w:rPr>
          <w:rFonts w:hint="eastAsia"/>
          <w:szCs w:val="21"/>
        </w:rPr>
        <w:t>数学与数据科学问题</w:t>
      </w:r>
      <w:r>
        <w:rPr>
          <w:rFonts w:hint="eastAsia"/>
          <w:szCs w:val="21"/>
        </w:rPr>
        <w:t>与知识</w:t>
      </w:r>
      <w:r w:rsidRPr="00A8211D">
        <w:rPr>
          <w:rFonts w:hint="eastAsia"/>
          <w:szCs w:val="21"/>
        </w:rPr>
        <w:t>，</w:t>
      </w:r>
      <w:r>
        <w:rPr>
          <w:rFonts w:hint="eastAsia"/>
          <w:szCs w:val="21"/>
        </w:rPr>
        <w:t>培养学生表达抽象数学知识和形象应用问题的能力，</w:t>
      </w:r>
      <w:r w:rsidRPr="00A8211D">
        <w:rPr>
          <w:rFonts w:hint="eastAsia"/>
          <w:szCs w:val="21"/>
        </w:rPr>
        <w:t>促进同学们学习数学的热情与兴趣，帮助同学们深入了解正在解决的任务以及智能的本质，为学生进行后续的数据科学与工程算法、机器学习或人工智能等其它数据科学课程的学习打下坚实的基础。</w:t>
      </w:r>
    </w:p>
    <w:p w14:paraId="1DCED774" w14:textId="77777777" w:rsidR="007C3265" w:rsidRDefault="007C3265">
      <w:pPr>
        <w:jc w:val="left"/>
        <w:rPr>
          <w:rFonts w:ascii="仿宋" w:eastAsia="仿宋" w:hAnsi="仿宋"/>
          <w:b/>
          <w:sz w:val="28"/>
          <w:szCs w:val="28"/>
        </w:rPr>
      </w:pPr>
    </w:p>
    <w:p w14:paraId="232C3484" w14:textId="77777777" w:rsidR="007C3265" w:rsidRDefault="00A177F5">
      <w:pPr>
        <w:jc w:val="left"/>
        <w:rPr>
          <w:rFonts w:ascii="黑体" w:eastAsia="黑体" w:hAnsi="黑体" w:cs="黑体"/>
          <w:bCs/>
          <w:sz w:val="28"/>
          <w:szCs w:val="28"/>
        </w:rPr>
      </w:pPr>
      <w:r>
        <w:rPr>
          <w:rFonts w:ascii="黑体" w:eastAsia="黑体" w:hAnsi="黑体" w:cs="黑体" w:hint="eastAsia"/>
          <w:bCs/>
          <w:sz w:val="28"/>
          <w:szCs w:val="28"/>
        </w:rPr>
        <w:t>三、课程目标与毕业要求的对应关系</w:t>
      </w:r>
    </w:p>
    <w:p w14:paraId="71E76858" w14:textId="77777777" w:rsidR="007C3265" w:rsidRDefault="00A177F5">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lastRenderedPageBreak/>
        <w:t>请各专业注意提炼本专业的毕业要求，关注学校核心素养的表达和专业特色的核心素养表达。</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751"/>
      </w:tblGrid>
      <w:tr w:rsidR="007C3265" w14:paraId="2D69004E" w14:textId="77777777">
        <w:tc>
          <w:tcPr>
            <w:tcW w:w="2093" w:type="dxa"/>
            <w:vAlign w:val="center"/>
          </w:tcPr>
          <w:p w14:paraId="559AE13E" w14:textId="77777777" w:rsidR="007C3265" w:rsidRDefault="00A177F5">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毕业要求</w:t>
            </w:r>
          </w:p>
        </w:tc>
        <w:tc>
          <w:tcPr>
            <w:tcW w:w="4678" w:type="dxa"/>
            <w:vAlign w:val="center"/>
          </w:tcPr>
          <w:p w14:paraId="31BFE94E" w14:textId="77777777" w:rsidR="007C3265" w:rsidRDefault="00A177F5">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指标点</w:t>
            </w:r>
          </w:p>
        </w:tc>
        <w:tc>
          <w:tcPr>
            <w:tcW w:w="1751" w:type="dxa"/>
            <w:vAlign w:val="center"/>
          </w:tcPr>
          <w:p w14:paraId="2A6630C0" w14:textId="77777777" w:rsidR="007C3265" w:rsidRDefault="00A177F5">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课程目标</w:t>
            </w:r>
          </w:p>
        </w:tc>
      </w:tr>
      <w:tr w:rsidR="007C3265" w14:paraId="16942AB4" w14:textId="77777777">
        <w:trPr>
          <w:trHeight w:val="626"/>
        </w:trPr>
        <w:tc>
          <w:tcPr>
            <w:tcW w:w="2093" w:type="dxa"/>
            <w:vMerge w:val="restart"/>
            <w:vAlign w:val="center"/>
          </w:tcPr>
          <w:p w14:paraId="303D7FE9" w14:textId="77777777" w:rsidR="007C3265" w:rsidRDefault="001441CB">
            <w:pPr>
              <w:widowControl/>
              <w:autoSpaceDE w:val="0"/>
              <w:autoSpaceDN w:val="0"/>
              <w:spacing w:line="300" w:lineRule="auto"/>
              <w:textAlignment w:val="bottom"/>
              <w:rPr>
                <w:rFonts w:ascii="黑体" w:eastAsia="黑体" w:hAnsi="黑体"/>
                <w:sz w:val="24"/>
                <w:szCs w:val="24"/>
              </w:rPr>
            </w:pPr>
            <w:r w:rsidRPr="001441CB">
              <w:rPr>
                <w:rFonts w:hint="eastAsia"/>
                <w:szCs w:val="21"/>
              </w:rPr>
              <w:t>掌握专业所需的核心数值代数知识</w:t>
            </w:r>
          </w:p>
        </w:tc>
        <w:tc>
          <w:tcPr>
            <w:tcW w:w="4678" w:type="dxa"/>
            <w:vAlign w:val="center"/>
          </w:tcPr>
          <w:p w14:paraId="4260E3BD" w14:textId="77777777" w:rsidR="007C3265" w:rsidRPr="00434CCA" w:rsidRDefault="00434CCA" w:rsidP="00434CCA">
            <w:pPr>
              <w:widowControl/>
              <w:autoSpaceDE w:val="0"/>
              <w:autoSpaceDN w:val="0"/>
              <w:spacing w:line="300" w:lineRule="auto"/>
              <w:textAlignment w:val="bottom"/>
              <w:rPr>
                <w:szCs w:val="21"/>
              </w:rPr>
            </w:pPr>
            <w:r w:rsidRPr="00434CCA">
              <w:rPr>
                <w:rFonts w:hint="eastAsia"/>
                <w:szCs w:val="21"/>
              </w:rPr>
              <w:t>掌握大规模</w:t>
            </w:r>
            <w:r w:rsidR="001441CB" w:rsidRPr="00434CCA">
              <w:rPr>
                <w:rFonts w:hint="eastAsia"/>
                <w:szCs w:val="21"/>
              </w:rPr>
              <w:t>矩阵分解、线性方程组、最小二乘问题、特征值特征向量的迭代计算</w:t>
            </w:r>
          </w:p>
        </w:tc>
        <w:tc>
          <w:tcPr>
            <w:tcW w:w="1751" w:type="dxa"/>
            <w:vMerge w:val="restart"/>
            <w:vAlign w:val="center"/>
          </w:tcPr>
          <w:p w14:paraId="1A0D9830" w14:textId="77777777" w:rsidR="007C3265" w:rsidRPr="001441CB" w:rsidRDefault="001441CB" w:rsidP="001441CB">
            <w:pPr>
              <w:widowControl/>
              <w:autoSpaceDE w:val="0"/>
              <w:autoSpaceDN w:val="0"/>
              <w:spacing w:line="300" w:lineRule="auto"/>
              <w:textAlignment w:val="bottom"/>
              <w:rPr>
                <w:szCs w:val="21"/>
              </w:rPr>
            </w:pPr>
            <w:r w:rsidRPr="001441CB">
              <w:rPr>
                <w:rFonts w:hint="eastAsia"/>
                <w:szCs w:val="21"/>
              </w:rPr>
              <w:t>目标</w:t>
            </w:r>
            <w:r w:rsidRPr="001441CB">
              <w:rPr>
                <w:rFonts w:hint="eastAsia"/>
                <w:szCs w:val="21"/>
              </w:rPr>
              <w:t>1</w:t>
            </w:r>
            <w:r w:rsidR="00434CCA">
              <w:rPr>
                <w:rFonts w:hint="eastAsia"/>
                <w:szCs w:val="21"/>
              </w:rPr>
              <w:t>,3</w:t>
            </w:r>
          </w:p>
        </w:tc>
      </w:tr>
      <w:tr w:rsidR="007C3265" w14:paraId="6CBCDBA1" w14:textId="77777777">
        <w:trPr>
          <w:trHeight w:val="550"/>
        </w:trPr>
        <w:tc>
          <w:tcPr>
            <w:tcW w:w="2093" w:type="dxa"/>
            <w:vMerge/>
            <w:vAlign w:val="center"/>
          </w:tcPr>
          <w:p w14:paraId="4D36F6E2" w14:textId="77777777" w:rsidR="007C3265" w:rsidRDefault="007C3265">
            <w:pPr>
              <w:widowControl/>
              <w:autoSpaceDE w:val="0"/>
              <w:autoSpaceDN w:val="0"/>
              <w:spacing w:line="300" w:lineRule="auto"/>
              <w:textAlignment w:val="bottom"/>
              <w:rPr>
                <w:rFonts w:ascii="黑体" w:eastAsia="黑体" w:hAnsi="黑体"/>
                <w:b/>
              </w:rPr>
            </w:pPr>
          </w:p>
        </w:tc>
        <w:tc>
          <w:tcPr>
            <w:tcW w:w="4678" w:type="dxa"/>
            <w:vAlign w:val="center"/>
          </w:tcPr>
          <w:p w14:paraId="50AA1E7B" w14:textId="77777777" w:rsidR="007C3265" w:rsidRDefault="00434CCA" w:rsidP="00434CCA">
            <w:pPr>
              <w:widowControl/>
              <w:autoSpaceDE w:val="0"/>
              <w:autoSpaceDN w:val="0"/>
              <w:spacing w:line="300" w:lineRule="auto"/>
              <w:textAlignment w:val="bottom"/>
              <w:rPr>
                <w:rFonts w:ascii="楷体" w:eastAsia="楷体" w:hAnsi="楷体"/>
                <w:b/>
              </w:rPr>
            </w:pPr>
            <w:r w:rsidRPr="00434CCA">
              <w:rPr>
                <w:rFonts w:hint="eastAsia"/>
                <w:szCs w:val="21"/>
              </w:rPr>
              <w:t>掌握矩阵论的一些数学命题证明</w:t>
            </w:r>
          </w:p>
        </w:tc>
        <w:tc>
          <w:tcPr>
            <w:tcW w:w="1751" w:type="dxa"/>
            <w:vMerge/>
            <w:vAlign w:val="center"/>
          </w:tcPr>
          <w:p w14:paraId="2960417B" w14:textId="77777777" w:rsidR="007C3265" w:rsidRDefault="007C3265">
            <w:pPr>
              <w:widowControl/>
              <w:autoSpaceDE w:val="0"/>
              <w:autoSpaceDN w:val="0"/>
              <w:spacing w:line="300" w:lineRule="auto"/>
              <w:jc w:val="center"/>
              <w:textAlignment w:val="bottom"/>
              <w:rPr>
                <w:rFonts w:ascii="楷体" w:eastAsia="楷体" w:hAnsi="楷体"/>
                <w:b/>
              </w:rPr>
            </w:pPr>
          </w:p>
        </w:tc>
      </w:tr>
      <w:tr w:rsidR="007C3265" w14:paraId="5C42622B" w14:textId="77777777">
        <w:trPr>
          <w:trHeight w:val="416"/>
        </w:trPr>
        <w:tc>
          <w:tcPr>
            <w:tcW w:w="2093" w:type="dxa"/>
            <w:vMerge w:val="restart"/>
            <w:vAlign w:val="center"/>
          </w:tcPr>
          <w:p w14:paraId="2442A86D" w14:textId="77777777" w:rsidR="007C3265" w:rsidRDefault="001441CB" w:rsidP="001441CB">
            <w:pPr>
              <w:widowControl/>
              <w:autoSpaceDE w:val="0"/>
              <w:autoSpaceDN w:val="0"/>
              <w:spacing w:line="300" w:lineRule="auto"/>
              <w:textAlignment w:val="bottom"/>
              <w:rPr>
                <w:rFonts w:ascii="黑体" w:eastAsia="黑体" w:hAnsi="黑体"/>
                <w:b/>
              </w:rPr>
            </w:pPr>
            <w:r w:rsidRPr="001441CB">
              <w:rPr>
                <w:rFonts w:hint="eastAsia"/>
                <w:szCs w:val="21"/>
              </w:rPr>
              <w:t>掌握专业所需的核心概率与信息论知识</w:t>
            </w:r>
          </w:p>
        </w:tc>
        <w:tc>
          <w:tcPr>
            <w:tcW w:w="4678" w:type="dxa"/>
            <w:vAlign w:val="center"/>
          </w:tcPr>
          <w:p w14:paraId="2C4417AB" w14:textId="77777777" w:rsidR="007C3265" w:rsidRDefault="00434CCA">
            <w:pPr>
              <w:autoSpaceDE w:val="0"/>
              <w:autoSpaceDN w:val="0"/>
              <w:adjustRightInd w:val="0"/>
              <w:textAlignment w:val="bottom"/>
              <w:rPr>
                <w:rFonts w:ascii="楷体" w:eastAsia="楷体" w:hAnsi="楷体"/>
                <w:b/>
              </w:rPr>
            </w:pPr>
            <w:r w:rsidRPr="00434CCA">
              <w:rPr>
                <w:rFonts w:hint="eastAsia"/>
                <w:szCs w:val="21"/>
              </w:rPr>
              <w:t>掌握概率基础、随机过程、信息论基础、统计推断和贝叶斯推断、概率模型</w:t>
            </w:r>
            <w:proofErr w:type="gramStart"/>
            <w:r w:rsidRPr="00434CCA">
              <w:rPr>
                <w:rFonts w:hint="eastAsia"/>
                <w:szCs w:val="21"/>
              </w:rPr>
              <w:t>图语言</w:t>
            </w:r>
            <w:proofErr w:type="gramEnd"/>
            <w:r w:rsidRPr="00434CCA">
              <w:rPr>
                <w:rFonts w:hint="eastAsia"/>
                <w:szCs w:val="21"/>
              </w:rPr>
              <w:t>描述等知识点</w:t>
            </w:r>
          </w:p>
        </w:tc>
        <w:tc>
          <w:tcPr>
            <w:tcW w:w="1751" w:type="dxa"/>
            <w:vMerge w:val="restart"/>
            <w:vAlign w:val="center"/>
          </w:tcPr>
          <w:p w14:paraId="4B4CCC31" w14:textId="77777777" w:rsidR="007C3265" w:rsidRPr="001441CB" w:rsidRDefault="001441CB" w:rsidP="001441CB">
            <w:pPr>
              <w:widowControl/>
              <w:autoSpaceDE w:val="0"/>
              <w:autoSpaceDN w:val="0"/>
              <w:spacing w:line="300" w:lineRule="auto"/>
              <w:textAlignment w:val="bottom"/>
              <w:rPr>
                <w:szCs w:val="21"/>
              </w:rPr>
            </w:pPr>
            <w:r w:rsidRPr="001441CB">
              <w:rPr>
                <w:rFonts w:hint="eastAsia"/>
                <w:szCs w:val="21"/>
              </w:rPr>
              <w:t>目标</w:t>
            </w:r>
            <w:r w:rsidRPr="001441CB">
              <w:rPr>
                <w:rFonts w:hint="eastAsia"/>
                <w:szCs w:val="21"/>
              </w:rPr>
              <w:t>1</w:t>
            </w:r>
            <w:r w:rsidR="00434CCA">
              <w:rPr>
                <w:rFonts w:hint="eastAsia"/>
                <w:szCs w:val="21"/>
              </w:rPr>
              <w:t>,</w:t>
            </w:r>
            <w:r w:rsidR="00434CCA">
              <w:rPr>
                <w:szCs w:val="21"/>
              </w:rPr>
              <w:t>3</w:t>
            </w:r>
          </w:p>
        </w:tc>
      </w:tr>
      <w:tr w:rsidR="007C3265" w14:paraId="1E5C1091" w14:textId="77777777">
        <w:trPr>
          <w:trHeight w:val="423"/>
        </w:trPr>
        <w:tc>
          <w:tcPr>
            <w:tcW w:w="2093" w:type="dxa"/>
            <w:vMerge/>
            <w:vAlign w:val="center"/>
          </w:tcPr>
          <w:p w14:paraId="79BCFAD0" w14:textId="77777777" w:rsidR="007C3265" w:rsidRDefault="007C3265">
            <w:pPr>
              <w:widowControl/>
              <w:autoSpaceDE w:val="0"/>
              <w:autoSpaceDN w:val="0"/>
              <w:spacing w:line="300" w:lineRule="auto"/>
              <w:jc w:val="center"/>
              <w:textAlignment w:val="bottom"/>
              <w:rPr>
                <w:rFonts w:ascii="黑体" w:eastAsia="黑体" w:hAnsi="黑体"/>
                <w:b/>
              </w:rPr>
            </w:pPr>
          </w:p>
        </w:tc>
        <w:tc>
          <w:tcPr>
            <w:tcW w:w="4678" w:type="dxa"/>
            <w:vAlign w:val="center"/>
          </w:tcPr>
          <w:p w14:paraId="61EEECAE" w14:textId="77777777" w:rsidR="007C3265" w:rsidRPr="00434CCA" w:rsidRDefault="00434CCA">
            <w:pPr>
              <w:autoSpaceDE w:val="0"/>
              <w:autoSpaceDN w:val="0"/>
              <w:adjustRightInd w:val="0"/>
              <w:textAlignment w:val="bottom"/>
              <w:rPr>
                <w:szCs w:val="21"/>
              </w:rPr>
            </w:pPr>
            <w:r w:rsidRPr="00434CCA">
              <w:rPr>
                <w:rFonts w:hint="eastAsia"/>
                <w:szCs w:val="21"/>
              </w:rPr>
              <w:t>会进行各种</w:t>
            </w:r>
            <w:r>
              <w:rPr>
                <w:rFonts w:hint="eastAsia"/>
                <w:szCs w:val="21"/>
              </w:rPr>
              <w:t>概率估计和</w:t>
            </w:r>
            <w:r w:rsidRPr="00434CCA">
              <w:rPr>
                <w:rFonts w:hint="eastAsia"/>
                <w:szCs w:val="21"/>
              </w:rPr>
              <w:t>推断计算</w:t>
            </w:r>
          </w:p>
        </w:tc>
        <w:tc>
          <w:tcPr>
            <w:tcW w:w="1751" w:type="dxa"/>
            <w:vMerge/>
            <w:vAlign w:val="center"/>
          </w:tcPr>
          <w:p w14:paraId="25FAB770" w14:textId="77777777" w:rsidR="007C3265" w:rsidRDefault="007C3265">
            <w:pPr>
              <w:widowControl/>
              <w:autoSpaceDE w:val="0"/>
              <w:autoSpaceDN w:val="0"/>
              <w:spacing w:line="300" w:lineRule="auto"/>
              <w:jc w:val="center"/>
              <w:textAlignment w:val="bottom"/>
              <w:rPr>
                <w:rFonts w:ascii="楷体" w:eastAsia="楷体" w:hAnsi="楷体"/>
                <w:b/>
              </w:rPr>
            </w:pPr>
          </w:p>
        </w:tc>
      </w:tr>
      <w:tr w:rsidR="007C3265" w14:paraId="1B183014" w14:textId="77777777">
        <w:trPr>
          <w:trHeight w:val="318"/>
        </w:trPr>
        <w:tc>
          <w:tcPr>
            <w:tcW w:w="2093" w:type="dxa"/>
            <w:vMerge/>
            <w:vAlign w:val="center"/>
          </w:tcPr>
          <w:p w14:paraId="4CF44C16" w14:textId="77777777" w:rsidR="007C3265" w:rsidRDefault="007C3265">
            <w:pPr>
              <w:widowControl/>
              <w:autoSpaceDE w:val="0"/>
              <w:autoSpaceDN w:val="0"/>
              <w:spacing w:line="300" w:lineRule="auto"/>
              <w:jc w:val="center"/>
              <w:textAlignment w:val="bottom"/>
              <w:rPr>
                <w:rFonts w:ascii="黑体" w:eastAsia="黑体" w:hAnsi="黑体"/>
                <w:b/>
              </w:rPr>
            </w:pPr>
          </w:p>
        </w:tc>
        <w:tc>
          <w:tcPr>
            <w:tcW w:w="4678" w:type="dxa"/>
            <w:vAlign w:val="center"/>
          </w:tcPr>
          <w:p w14:paraId="5317D7C9" w14:textId="77777777" w:rsidR="007C3265" w:rsidRPr="00434CCA" w:rsidRDefault="00434CCA">
            <w:pPr>
              <w:autoSpaceDE w:val="0"/>
              <w:autoSpaceDN w:val="0"/>
              <w:adjustRightInd w:val="0"/>
              <w:textAlignment w:val="bottom"/>
              <w:rPr>
                <w:szCs w:val="21"/>
              </w:rPr>
            </w:pPr>
            <w:r w:rsidRPr="00434CCA">
              <w:rPr>
                <w:rFonts w:hint="eastAsia"/>
                <w:szCs w:val="21"/>
              </w:rPr>
              <w:t>会进行一定的概率</w:t>
            </w:r>
            <w:r>
              <w:rPr>
                <w:rFonts w:hint="eastAsia"/>
                <w:szCs w:val="21"/>
              </w:rPr>
              <w:t>不等式证明</w:t>
            </w:r>
          </w:p>
        </w:tc>
        <w:tc>
          <w:tcPr>
            <w:tcW w:w="1751" w:type="dxa"/>
            <w:vMerge/>
            <w:vAlign w:val="center"/>
          </w:tcPr>
          <w:p w14:paraId="54BE1428" w14:textId="77777777" w:rsidR="007C3265" w:rsidRDefault="007C3265">
            <w:pPr>
              <w:widowControl/>
              <w:autoSpaceDE w:val="0"/>
              <w:autoSpaceDN w:val="0"/>
              <w:spacing w:line="300" w:lineRule="auto"/>
              <w:jc w:val="center"/>
              <w:textAlignment w:val="bottom"/>
              <w:rPr>
                <w:rFonts w:ascii="楷体" w:eastAsia="楷体" w:hAnsi="楷体"/>
                <w:b/>
              </w:rPr>
            </w:pPr>
          </w:p>
        </w:tc>
      </w:tr>
      <w:tr w:rsidR="007C3265" w14:paraId="650AF34D" w14:textId="77777777">
        <w:tc>
          <w:tcPr>
            <w:tcW w:w="2093" w:type="dxa"/>
            <w:vMerge w:val="restart"/>
            <w:vAlign w:val="center"/>
          </w:tcPr>
          <w:p w14:paraId="09F9382D" w14:textId="77777777" w:rsidR="007C3265" w:rsidRDefault="001441CB" w:rsidP="001441CB">
            <w:pPr>
              <w:widowControl/>
              <w:autoSpaceDE w:val="0"/>
              <w:autoSpaceDN w:val="0"/>
              <w:spacing w:line="300" w:lineRule="auto"/>
              <w:textAlignment w:val="bottom"/>
              <w:rPr>
                <w:rFonts w:ascii="黑体" w:eastAsia="黑体" w:hAnsi="黑体"/>
                <w:b/>
              </w:rPr>
            </w:pPr>
            <w:r w:rsidRPr="001441CB">
              <w:rPr>
                <w:rFonts w:hint="eastAsia"/>
                <w:szCs w:val="21"/>
              </w:rPr>
              <w:t>掌握专业所需的核心数值优化知识</w:t>
            </w:r>
          </w:p>
        </w:tc>
        <w:tc>
          <w:tcPr>
            <w:tcW w:w="4678" w:type="dxa"/>
            <w:vAlign w:val="center"/>
          </w:tcPr>
          <w:p w14:paraId="38ECBFB5" w14:textId="77777777" w:rsidR="007C3265" w:rsidRDefault="00434CCA">
            <w:pPr>
              <w:widowControl/>
              <w:autoSpaceDE w:val="0"/>
              <w:autoSpaceDN w:val="0"/>
              <w:textAlignment w:val="bottom"/>
              <w:rPr>
                <w:rFonts w:ascii="楷体" w:eastAsia="楷体" w:hAnsi="楷体"/>
                <w:b/>
              </w:rPr>
            </w:pPr>
            <w:r w:rsidRPr="00434CCA">
              <w:rPr>
                <w:rFonts w:hint="eastAsia"/>
                <w:szCs w:val="21"/>
              </w:rPr>
              <w:t>掌握</w:t>
            </w:r>
            <w:proofErr w:type="gramStart"/>
            <w:r w:rsidRPr="00434CCA">
              <w:rPr>
                <w:rFonts w:hint="eastAsia"/>
                <w:szCs w:val="21"/>
              </w:rPr>
              <w:t>凸</w:t>
            </w:r>
            <w:proofErr w:type="gramEnd"/>
            <w:r w:rsidRPr="00434CCA">
              <w:rPr>
                <w:rFonts w:hint="eastAsia"/>
                <w:szCs w:val="21"/>
              </w:rPr>
              <w:t>优化的理论基础和最优性条件</w:t>
            </w:r>
            <w:r>
              <w:rPr>
                <w:rFonts w:hint="eastAsia"/>
                <w:szCs w:val="21"/>
              </w:rPr>
              <w:t>理论</w:t>
            </w:r>
          </w:p>
        </w:tc>
        <w:tc>
          <w:tcPr>
            <w:tcW w:w="1751" w:type="dxa"/>
            <w:vMerge w:val="restart"/>
            <w:vAlign w:val="center"/>
          </w:tcPr>
          <w:p w14:paraId="6D8366C8" w14:textId="77777777" w:rsidR="007C3265" w:rsidRDefault="001441CB" w:rsidP="001441CB">
            <w:pPr>
              <w:widowControl/>
              <w:autoSpaceDE w:val="0"/>
              <w:autoSpaceDN w:val="0"/>
              <w:spacing w:line="300" w:lineRule="auto"/>
              <w:textAlignment w:val="bottom"/>
              <w:rPr>
                <w:rFonts w:ascii="楷体" w:eastAsia="楷体" w:hAnsi="楷体"/>
                <w:b/>
              </w:rPr>
            </w:pPr>
            <w:r w:rsidRPr="001441CB">
              <w:rPr>
                <w:rFonts w:hint="eastAsia"/>
                <w:szCs w:val="21"/>
              </w:rPr>
              <w:t>目标</w:t>
            </w:r>
            <w:r w:rsidR="00434CCA">
              <w:rPr>
                <w:szCs w:val="21"/>
              </w:rPr>
              <w:t>1,3</w:t>
            </w:r>
          </w:p>
        </w:tc>
      </w:tr>
      <w:tr w:rsidR="007C3265" w14:paraId="3C3A3926" w14:textId="77777777">
        <w:tc>
          <w:tcPr>
            <w:tcW w:w="2093" w:type="dxa"/>
            <w:vMerge/>
            <w:vAlign w:val="center"/>
          </w:tcPr>
          <w:p w14:paraId="7024B97F" w14:textId="77777777" w:rsidR="007C3265" w:rsidRDefault="007C3265">
            <w:pPr>
              <w:widowControl/>
              <w:autoSpaceDE w:val="0"/>
              <w:autoSpaceDN w:val="0"/>
              <w:spacing w:line="300" w:lineRule="auto"/>
              <w:jc w:val="center"/>
              <w:textAlignment w:val="bottom"/>
              <w:rPr>
                <w:rFonts w:ascii="黑体" w:eastAsia="黑体" w:hAnsi="黑体"/>
                <w:b/>
              </w:rPr>
            </w:pPr>
          </w:p>
        </w:tc>
        <w:tc>
          <w:tcPr>
            <w:tcW w:w="4678" w:type="dxa"/>
            <w:vAlign w:val="center"/>
          </w:tcPr>
          <w:p w14:paraId="4BED25E3" w14:textId="77777777" w:rsidR="007C3265" w:rsidRPr="00434CCA" w:rsidRDefault="00434CCA">
            <w:pPr>
              <w:widowControl/>
              <w:autoSpaceDE w:val="0"/>
              <w:autoSpaceDN w:val="0"/>
              <w:textAlignment w:val="bottom"/>
              <w:rPr>
                <w:szCs w:val="21"/>
              </w:rPr>
            </w:pPr>
            <w:r w:rsidRPr="00434CCA">
              <w:rPr>
                <w:rFonts w:hint="eastAsia"/>
                <w:szCs w:val="21"/>
              </w:rPr>
              <w:t>掌握</w:t>
            </w:r>
            <w:proofErr w:type="gramStart"/>
            <w:r>
              <w:rPr>
                <w:rFonts w:hint="eastAsia"/>
                <w:szCs w:val="21"/>
              </w:rPr>
              <w:t>凸</w:t>
            </w:r>
            <w:proofErr w:type="gramEnd"/>
            <w:r>
              <w:rPr>
                <w:rFonts w:hint="eastAsia"/>
                <w:szCs w:val="21"/>
              </w:rPr>
              <w:t>优化问题的</w:t>
            </w:r>
            <w:proofErr w:type="gramStart"/>
            <w:r w:rsidRPr="00434CCA">
              <w:rPr>
                <w:rFonts w:hint="eastAsia"/>
                <w:szCs w:val="21"/>
              </w:rPr>
              <w:t>一阶和二</w:t>
            </w:r>
            <w:proofErr w:type="gramEnd"/>
            <w:r w:rsidRPr="00434CCA">
              <w:rPr>
                <w:rFonts w:hint="eastAsia"/>
                <w:szCs w:val="21"/>
              </w:rPr>
              <w:t>阶求解方法</w:t>
            </w:r>
          </w:p>
        </w:tc>
        <w:tc>
          <w:tcPr>
            <w:tcW w:w="1751" w:type="dxa"/>
            <w:vMerge/>
            <w:vAlign w:val="center"/>
          </w:tcPr>
          <w:p w14:paraId="63D34CE8" w14:textId="77777777" w:rsidR="007C3265" w:rsidRDefault="007C3265">
            <w:pPr>
              <w:widowControl/>
              <w:autoSpaceDE w:val="0"/>
              <w:autoSpaceDN w:val="0"/>
              <w:spacing w:line="300" w:lineRule="auto"/>
              <w:jc w:val="center"/>
              <w:textAlignment w:val="bottom"/>
              <w:rPr>
                <w:rFonts w:ascii="楷体" w:eastAsia="楷体" w:hAnsi="楷体"/>
              </w:rPr>
            </w:pPr>
          </w:p>
        </w:tc>
      </w:tr>
      <w:tr w:rsidR="00434CCA" w14:paraId="1E754B49" w14:textId="77777777">
        <w:tc>
          <w:tcPr>
            <w:tcW w:w="2093" w:type="dxa"/>
            <w:vMerge w:val="restart"/>
            <w:vAlign w:val="center"/>
          </w:tcPr>
          <w:p w14:paraId="20AF2A9E" w14:textId="77777777" w:rsidR="00434CCA" w:rsidRPr="001441CB" w:rsidRDefault="00434CCA" w:rsidP="00434CCA">
            <w:pPr>
              <w:widowControl/>
              <w:autoSpaceDE w:val="0"/>
              <w:autoSpaceDN w:val="0"/>
              <w:spacing w:line="300" w:lineRule="auto"/>
              <w:textAlignment w:val="bottom"/>
              <w:rPr>
                <w:szCs w:val="21"/>
              </w:rPr>
            </w:pPr>
            <w:r w:rsidRPr="001441CB">
              <w:rPr>
                <w:rFonts w:hint="eastAsia"/>
                <w:szCs w:val="21"/>
              </w:rPr>
              <w:t>会应用上述知识实现数据建模、求解</w:t>
            </w:r>
          </w:p>
        </w:tc>
        <w:tc>
          <w:tcPr>
            <w:tcW w:w="4678" w:type="dxa"/>
            <w:vAlign w:val="center"/>
          </w:tcPr>
          <w:p w14:paraId="7B02B1A2" w14:textId="77777777" w:rsidR="00434CCA" w:rsidRPr="00434CCA" w:rsidRDefault="00434CCA" w:rsidP="00434CCA">
            <w:pPr>
              <w:autoSpaceDE w:val="0"/>
              <w:autoSpaceDN w:val="0"/>
              <w:adjustRightInd w:val="0"/>
              <w:textAlignment w:val="bottom"/>
              <w:rPr>
                <w:szCs w:val="21"/>
              </w:rPr>
            </w:pPr>
            <w:r w:rsidRPr="00434CCA">
              <w:rPr>
                <w:rFonts w:hint="eastAsia"/>
                <w:szCs w:val="21"/>
              </w:rPr>
              <w:t>会进行一定的概率建模</w:t>
            </w:r>
          </w:p>
        </w:tc>
        <w:tc>
          <w:tcPr>
            <w:tcW w:w="1751" w:type="dxa"/>
            <w:vMerge w:val="restart"/>
            <w:vAlign w:val="center"/>
          </w:tcPr>
          <w:p w14:paraId="31658392" w14:textId="77777777" w:rsidR="00434CCA" w:rsidRPr="001441CB" w:rsidRDefault="00434CCA" w:rsidP="00434CCA">
            <w:pPr>
              <w:widowControl/>
              <w:autoSpaceDE w:val="0"/>
              <w:autoSpaceDN w:val="0"/>
              <w:spacing w:line="300" w:lineRule="auto"/>
              <w:textAlignment w:val="bottom"/>
              <w:rPr>
                <w:rFonts w:ascii="楷体" w:eastAsia="楷体" w:hAnsi="楷体"/>
              </w:rPr>
            </w:pPr>
            <w:r w:rsidRPr="001441CB">
              <w:rPr>
                <w:rFonts w:hint="eastAsia"/>
                <w:szCs w:val="21"/>
              </w:rPr>
              <w:t>目标</w:t>
            </w:r>
            <w:r w:rsidRPr="001441CB">
              <w:rPr>
                <w:rFonts w:hint="eastAsia"/>
                <w:szCs w:val="21"/>
              </w:rPr>
              <w:t>2,</w:t>
            </w:r>
            <w:r w:rsidRPr="001441CB">
              <w:rPr>
                <w:szCs w:val="21"/>
              </w:rPr>
              <w:t>5</w:t>
            </w:r>
            <w:r w:rsidRPr="001441CB">
              <w:rPr>
                <w:rFonts w:hint="eastAsia"/>
                <w:szCs w:val="21"/>
              </w:rPr>
              <w:t>,</w:t>
            </w:r>
            <w:r w:rsidRPr="001441CB">
              <w:rPr>
                <w:szCs w:val="21"/>
              </w:rPr>
              <w:t>6</w:t>
            </w:r>
          </w:p>
        </w:tc>
      </w:tr>
      <w:tr w:rsidR="00434CCA" w14:paraId="2F63A5EB" w14:textId="77777777">
        <w:tc>
          <w:tcPr>
            <w:tcW w:w="2093" w:type="dxa"/>
            <w:vMerge/>
            <w:vAlign w:val="center"/>
          </w:tcPr>
          <w:p w14:paraId="14D601CB" w14:textId="77777777" w:rsidR="00434CCA" w:rsidRDefault="00434CCA" w:rsidP="00434CCA">
            <w:pPr>
              <w:widowControl/>
              <w:autoSpaceDE w:val="0"/>
              <w:autoSpaceDN w:val="0"/>
              <w:spacing w:line="300" w:lineRule="auto"/>
              <w:jc w:val="center"/>
              <w:textAlignment w:val="bottom"/>
              <w:rPr>
                <w:rFonts w:ascii="黑体" w:eastAsia="黑体" w:hAnsi="黑体"/>
                <w:b/>
              </w:rPr>
            </w:pPr>
          </w:p>
        </w:tc>
        <w:tc>
          <w:tcPr>
            <w:tcW w:w="4678" w:type="dxa"/>
            <w:vAlign w:val="center"/>
          </w:tcPr>
          <w:p w14:paraId="710F8D27" w14:textId="77777777" w:rsidR="00434CCA" w:rsidRDefault="00434CCA" w:rsidP="00434CCA">
            <w:pPr>
              <w:widowControl/>
              <w:autoSpaceDE w:val="0"/>
              <w:autoSpaceDN w:val="0"/>
              <w:textAlignment w:val="bottom"/>
              <w:rPr>
                <w:rFonts w:ascii="楷体" w:eastAsia="楷体" w:hAnsi="楷体"/>
                <w:b/>
              </w:rPr>
            </w:pPr>
            <w:r w:rsidRPr="00434CCA">
              <w:rPr>
                <w:rFonts w:hint="eastAsia"/>
                <w:szCs w:val="21"/>
              </w:rPr>
              <w:t>掌握数据科学问题的优化建模、模型转换和求解</w:t>
            </w:r>
          </w:p>
        </w:tc>
        <w:tc>
          <w:tcPr>
            <w:tcW w:w="1751" w:type="dxa"/>
            <w:vMerge/>
            <w:vAlign w:val="center"/>
          </w:tcPr>
          <w:p w14:paraId="7CA70B26" w14:textId="77777777" w:rsidR="00434CCA" w:rsidRDefault="00434CCA" w:rsidP="00434CCA">
            <w:pPr>
              <w:widowControl/>
              <w:autoSpaceDE w:val="0"/>
              <w:autoSpaceDN w:val="0"/>
              <w:spacing w:line="300" w:lineRule="auto"/>
              <w:jc w:val="center"/>
              <w:textAlignment w:val="bottom"/>
              <w:rPr>
                <w:rFonts w:ascii="楷体" w:eastAsia="楷体" w:hAnsi="楷体"/>
              </w:rPr>
            </w:pPr>
          </w:p>
        </w:tc>
      </w:tr>
      <w:tr w:rsidR="00434CCA" w14:paraId="6C7F6CFF" w14:textId="77777777">
        <w:tc>
          <w:tcPr>
            <w:tcW w:w="2093" w:type="dxa"/>
            <w:vAlign w:val="center"/>
          </w:tcPr>
          <w:p w14:paraId="1CE0FE9E" w14:textId="77777777" w:rsidR="00434CCA" w:rsidRDefault="00434CCA" w:rsidP="00434CCA">
            <w:pPr>
              <w:widowControl/>
              <w:autoSpaceDE w:val="0"/>
              <w:autoSpaceDN w:val="0"/>
              <w:spacing w:line="300" w:lineRule="auto"/>
              <w:textAlignment w:val="bottom"/>
              <w:rPr>
                <w:rFonts w:ascii="黑体" w:eastAsia="黑体" w:hAnsi="黑体"/>
                <w:b/>
              </w:rPr>
            </w:pPr>
            <w:r w:rsidRPr="001441CB">
              <w:rPr>
                <w:rFonts w:hint="eastAsia"/>
                <w:szCs w:val="21"/>
              </w:rPr>
              <w:t>会用</w:t>
            </w:r>
            <w:r w:rsidRPr="001441CB">
              <w:rPr>
                <w:rFonts w:hint="eastAsia"/>
                <w:szCs w:val="21"/>
              </w:rPr>
              <w:t>P</w:t>
            </w:r>
            <w:r w:rsidRPr="001441CB">
              <w:rPr>
                <w:szCs w:val="21"/>
              </w:rPr>
              <w:t>ython</w:t>
            </w:r>
            <w:r w:rsidRPr="001441CB">
              <w:rPr>
                <w:rFonts w:hint="eastAsia"/>
                <w:szCs w:val="21"/>
              </w:rPr>
              <w:t>等工具实现代码求解计算</w:t>
            </w:r>
          </w:p>
        </w:tc>
        <w:tc>
          <w:tcPr>
            <w:tcW w:w="4678" w:type="dxa"/>
            <w:vAlign w:val="center"/>
          </w:tcPr>
          <w:p w14:paraId="7E94A97E" w14:textId="77777777" w:rsidR="00434CCA" w:rsidRPr="00F871F2" w:rsidRDefault="00F871F2" w:rsidP="00434CCA">
            <w:pPr>
              <w:widowControl/>
              <w:autoSpaceDE w:val="0"/>
              <w:autoSpaceDN w:val="0"/>
              <w:textAlignment w:val="bottom"/>
              <w:rPr>
                <w:szCs w:val="21"/>
              </w:rPr>
            </w:pPr>
            <w:r w:rsidRPr="00F871F2">
              <w:rPr>
                <w:rFonts w:hint="eastAsia"/>
                <w:szCs w:val="21"/>
              </w:rPr>
              <w:t>掌握</w:t>
            </w:r>
            <w:r w:rsidR="00434CCA" w:rsidRPr="00F871F2">
              <w:rPr>
                <w:rFonts w:hint="eastAsia"/>
                <w:szCs w:val="21"/>
              </w:rPr>
              <w:t>矩阵</w:t>
            </w:r>
            <w:r w:rsidRPr="00F871F2">
              <w:rPr>
                <w:rFonts w:hint="eastAsia"/>
                <w:szCs w:val="21"/>
              </w:rPr>
              <w:t>分解、数值代数的三大基本问题以及各种优化问题的求解算法设计，会用</w:t>
            </w:r>
            <w:r w:rsidRPr="00F871F2">
              <w:rPr>
                <w:rFonts w:hint="eastAsia"/>
                <w:szCs w:val="21"/>
              </w:rPr>
              <w:t>p</w:t>
            </w:r>
            <w:r w:rsidRPr="00F871F2">
              <w:rPr>
                <w:szCs w:val="21"/>
              </w:rPr>
              <w:t>ython</w:t>
            </w:r>
            <w:r w:rsidRPr="00F871F2">
              <w:rPr>
                <w:rFonts w:hint="eastAsia"/>
                <w:szCs w:val="21"/>
              </w:rPr>
              <w:t>实现编码求解</w:t>
            </w:r>
          </w:p>
        </w:tc>
        <w:tc>
          <w:tcPr>
            <w:tcW w:w="1751" w:type="dxa"/>
            <w:vAlign w:val="center"/>
          </w:tcPr>
          <w:p w14:paraId="28374C86" w14:textId="77777777" w:rsidR="00434CCA" w:rsidRPr="001441CB" w:rsidRDefault="00434CCA" w:rsidP="00434CCA">
            <w:pPr>
              <w:widowControl/>
              <w:autoSpaceDE w:val="0"/>
              <w:autoSpaceDN w:val="0"/>
              <w:spacing w:line="300" w:lineRule="auto"/>
              <w:textAlignment w:val="bottom"/>
              <w:rPr>
                <w:szCs w:val="21"/>
              </w:rPr>
            </w:pPr>
            <w:r w:rsidRPr="001441CB">
              <w:rPr>
                <w:rFonts w:hint="eastAsia"/>
                <w:szCs w:val="21"/>
              </w:rPr>
              <w:t>目标</w:t>
            </w:r>
            <w:r w:rsidRPr="001441CB">
              <w:rPr>
                <w:rFonts w:hint="eastAsia"/>
                <w:szCs w:val="21"/>
              </w:rPr>
              <w:t>4</w:t>
            </w:r>
          </w:p>
        </w:tc>
      </w:tr>
    </w:tbl>
    <w:p w14:paraId="6F8554F1" w14:textId="77777777" w:rsidR="007C3265" w:rsidRDefault="007C3265">
      <w:pPr>
        <w:pStyle w:val="a6"/>
        <w:spacing w:before="0" w:beforeAutospacing="0" w:after="0" w:afterAutospacing="0" w:line="360" w:lineRule="exact"/>
        <w:ind w:firstLineChars="200" w:firstLine="422"/>
        <w:rPr>
          <w:rFonts w:ascii="Times New Roman" w:hAnsi="Times New Roman" w:cstheme="minorBidi"/>
          <w:b/>
          <w:color w:val="FF0000"/>
          <w:kern w:val="2"/>
          <w:sz w:val="21"/>
          <w:szCs w:val="21"/>
        </w:rPr>
      </w:pPr>
    </w:p>
    <w:p w14:paraId="69188760" w14:textId="77777777" w:rsidR="007C3265" w:rsidRDefault="00A177F5">
      <w:pPr>
        <w:jc w:val="left"/>
        <w:rPr>
          <w:rFonts w:ascii="黑体" w:eastAsia="黑体" w:hAnsi="黑体" w:cs="黑体"/>
          <w:bCs/>
          <w:sz w:val="28"/>
          <w:szCs w:val="28"/>
        </w:rPr>
      </w:pPr>
      <w:r>
        <w:rPr>
          <w:rFonts w:ascii="黑体" w:eastAsia="黑体" w:hAnsi="黑体" w:cs="黑体" w:hint="eastAsia"/>
          <w:bCs/>
          <w:sz w:val="28"/>
          <w:szCs w:val="28"/>
        </w:rPr>
        <w:t>四、教学内容与学时安排</w:t>
      </w:r>
    </w:p>
    <w:p w14:paraId="6D0E6861" w14:textId="77777777" w:rsidR="007C3265" w:rsidRDefault="00A177F5">
      <w:pPr>
        <w:spacing w:line="360" w:lineRule="auto"/>
        <w:jc w:val="left"/>
        <w:rPr>
          <w:rFonts w:ascii="仿宋" w:eastAsia="仿宋" w:hAnsi="仿宋" w:cs="仿宋"/>
          <w:bCs/>
          <w:sz w:val="24"/>
          <w:szCs w:val="24"/>
        </w:rPr>
      </w:pPr>
      <w:r>
        <w:rPr>
          <w:rFonts w:ascii="仿宋" w:eastAsia="仿宋" w:hAnsi="仿宋" w:cs="仿宋" w:hint="eastAsia"/>
          <w:bCs/>
          <w:sz w:val="24"/>
          <w:szCs w:val="24"/>
        </w:rPr>
        <w:t>（重难点请标注</w:t>
      </w:r>
      <w:r w:rsidR="00BE6652">
        <w:rPr>
          <w:rFonts w:hint="eastAsia"/>
          <w:szCs w:val="21"/>
        </w:rPr>
        <w:t>*</w:t>
      </w:r>
      <w:r>
        <w:rPr>
          <w:rFonts w:ascii="仿宋" w:eastAsia="仿宋" w:hAnsi="仿宋" w:cs="仿宋" w:hint="eastAsia"/>
          <w:bCs/>
          <w:sz w:val="24"/>
          <w:szCs w:val="24"/>
        </w:rPr>
        <w:t>）</w:t>
      </w:r>
    </w:p>
    <w:p w14:paraId="5CC750C4" w14:textId="77777777" w:rsidR="001217D3" w:rsidRDefault="001217D3" w:rsidP="001217D3">
      <w:pPr>
        <w:spacing w:line="288" w:lineRule="auto"/>
        <w:ind w:firstLineChars="200" w:firstLine="420"/>
        <w:rPr>
          <w:szCs w:val="21"/>
        </w:rPr>
      </w:pPr>
      <w:r w:rsidRPr="00564497">
        <w:rPr>
          <w:rFonts w:hint="eastAsia"/>
          <w:szCs w:val="21"/>
        </w:rPr>
        <w:t>教学内容主要讨论</w:t>
      </w:r>
      <w:r>
        <w:rPr>
          <w:rFonts w:hint="eastAsia"/>
          <w:szCs w:val="21"/>
        </w:rPr>
        <w:t>数据分析、机器学习和人工智能算法设计</w:t>
      </w:r>
      <w:r w:rsidRPr="00564497">
        <w:rPr>
          <w:rFonts w:hint="eastAsia"/>
          <w:szCs w:val="21"/>
        </w:rPr>
        <w:t>过程</w:t>
      </w:r>
      <w:r>
        <w:rPr>
          <w:rFonts w:hint="eastAsia"/>
          <w:szCs w:val="21"/>
        </w:rPr>
        <w:t>中涉及数据表示、度量、建模、评价和求解所要用到</w:t>
      </w:r>
      <w:proofErr w:type="gramStart"/>
      <w:r>
        <w:rPr>
          <w:rFonts w:hint="eastAsia"/>
          <w:szCs w:val="21"/>
        </w:rPr>
        <w:t>最</w:t>
      </w:r>
      <w:proofErr w:type="gramEnd"/>
      <w:r>
        <w:rPr>
          <w:rFonts w:hint="eastAsia"/>
          <w:szCs w:val="21"/>
        </w:rPr>
        <w:t>基础</w:t>
      </w:r>
      <w:r w:rsidRPr="00564497">
        <w:rPr>
          <w:rFonts w:hint="eastAsia"/>
          <w:szCs w:val="21"/>
        </w:rPr>
        <w:t>的</w:t>
      </w:r>
      <w:r>
        <w:rPr>
          <w:rFonts w:hint="eastAsia"/>
          <w:szCs w:val="21"/>
        </w:rPr>
        <w:t>数学知识</w:t>
      </w:r>
      <w:r w:rsidRPr="00564497">
        <w:rPr>
          <w:rFonts w:hint="eastAsia"/>
          <w:szCs w:val="21"/>
        </w:rPr>
        <w:t>，主要涉及包括</w:t>
      </w:r>
      <w:r>
        <w:rPr>
          <w:rFonts w:hint="eastAsia"/>
          <w:szCs w:val="21"/>
        </w:rPr>
        <w:t>矩阵计算</w:t>
      </w:r>
      <w:r w:rsidRPr="00564497">
        <w:rPr>
          <w:rFonts w:hint="eastAsia"/>
          <w:szCs w:val="21"/>
        </w:rPr>
        <w:t>、</w:t>
      </w:r>
      <w:r>
        <w:rPr>
          <w:rFonts w:hint="eastAsia"/>
          <w:szCs w:val="21"/>
        </w:rPr>
        <w:t>概率和信息论基础</w:t>
      </w:r>
      <w:r w:rsidRPr="00564497">
        <w:rPr>
          <w:rFonts w:hint="eastAsia"/>
          <w:szCs w:val="21"/>
        </w:rPr>
        <w:t>、</w:t>
      </w:r>
      <w:r>
        <w:rPr>
          <w:rFonts w:hint="eastAsia"/>
          <w:szCs w:val="21"/>
        </w:rPr>
        <w:t>优化基础</w:t>
      </w:r>
      <w:r w:rsidRPr="00564497">
        <w:rPr>
          <w:rFonts w:hint="eastAsia"/>
          <w:szCs w:val="21"/>
        </w:rPr>
        <w:t>等。考虑到学生学习能力可能存在差异，教学内容</w:t>
      </w:r>
      <w:r>
        <w:rPr>
          <w:rFonts w:hint="eastAsia"/>
          <w:szCs w:val="21"/>
        </w:rPr>
        <w:t>对难点部分进行了标</w:t>
      </w:r>
      <w:bookmarkStart w:id="1" w:name="_Hlk133569734"/>
      <w:r>
        <w:rPr>
          <w:rFonts w:hint="eastAsia"/>
          <w:szCs w:val="21"/>
        </w:rPr>
        <w:t>*</w:t>
      </w:r>
      <w:bookmarkEnd w:id="1"/>
      <w:r w:rsidRPr="00564497">
        <w:rPr>
          <w:rFonts w:hint="eastAsia"/>
          <w:szCs w:val="21"/>
        </w:rPr>
        <w:t>，详细的教学内容及学时分配如下：</w:t>
      </w:r>
    </w:p>
    <w:p w14:paraId="65724F09" w14:textId="77777777" w:rsidR="001217D3" w:rsidRPr="00564497" w:rsidRDefault="001217D3" w:rsidP="001217D3">
      <w:pPr>
        <w:spacing w:line="288" w:lineRule="auto"/>
        <w:ind w:firstLineChars="200" w:firstLine="420"/>
        <w:rPr>
          <w:szCs w:val="21"/>
        </w:rPr>
      </w:pPr>
    </w:p>
    <w:tbl>
      <w:tblPr>
        <w:tblStyle w:val="a7"/>
        <w:tblW w:w="8075" w:type="dxa"/>
        <w:tblLayout w:type="fixed"/>
        <w:tblLook w:val="04A0" w:firstRow="1" w:lastRow="0" w:firstColumn="1" w:lastColumn="0" w:noHBand="0" w:noVBand="1"/>
      </w:tblPr>
      <w:tblGrid>
        <w:gridCol w:w="2830"/>
        <w:gridCol w:w="3402"/>
        <w:gridCol w:w="1843"/>
      </w:tblGrid>
      <w:tr w:rsidR="001217D3" w14:paraId="08B31CC4" w14:textId="77777777" w:rsidTr="0068590B">
        <w:tc>
          <w:tcPr>
            <w:tcW w:w="8075" w:type="dxa"/>
            <w:gridSpan w:val="3"/>
          </w:tcPr>
          <w:p w14:paraId="6D4EF252" w14:textId="77777777" w:rsidR="001217D3" w:rsidRDefault="001217D3" w:rsidP="0068590B">
            <w:pPr>
              <w:spacing w:line="360" w:lineRule="auto"/>
              <w:jc w:val="center"/>
              <w:rPr>
                <w:rFonts w:asciiTheme="minorEastAsia" w:hAnsiTheme="minorEastAsia" w:cstheme="minorEastAsia"/>
                <w:b/>
                <w:bCs/>
              </w:rPr>
            </w:pPr>
            <w:r>
              <w:rPr>
                <w:rFonts w:asciiTheme="minorEastAsia" w:hAnsiTheme="minorEastAsia" w:cstheme="minorEastAsia" w:hint="eastAsia"/>
                <w:b/>
                <w:bCs/>
              </w:rPr>
              <w:t>课堂教学内容</w:t>
            </w:r>
          </w:p>
        </w:tc>
      </w:tr>
      <w:tr w:rsidR="001217D3" w:rsidRPr="00400D2F" w14:paraId="1FD476E2" w14:textId="77777777" w:rsidTr="0068590B">
        <w:tc>
          <w:tcPr>
            <w:tcW w:w="2830" w:type="dxa"/>
          </w:tcPr>
          <w:p w14:paraId="5A63511C" w14:textId="77777777" w:rsidR="001217D3" w:rsidRPr="00A410DC" w:rsidRDefault="001217D3" w:rsidP="0068590B">
            <w:pPr>
              <w:rPr>
                <w:rFonts w:cstheme="minorEastAsia"/>
                <w:b/>
                <w:bCs/>
                <w:szCs w:val="21"/>
              </w:rPr>
            </w:pPr>
            <w:r w:rsidRPr="00A410DC">
              <w:rPr>
                <w:rFonts w:cstheme="minorEastAsia" w:hint="eastAsia"/>
                <w:b/>
                <w:bCs/>
                <w:szCs w:val="21"/>
              </w:rPr>
              <w:t>大类知识点</w:t>
            </w:r>
          </w:p>
        </w:tc>
        <w:tc>
          <w:tcPr>
            <w:tcW w:w="3402" w:type="dxa"/>
          </w:tcPr>
          <w:p w14:paraId="2F2B8B12" w14:textId="77777777" w:rsidR="001217D3" w:rsidRPr="00A410DC" w:rsidRDefault="001217D3" w:rsidP="0068590B">
            <w:pPr>
              <w:rPr>
                <w:rFonts w:cstheme="minorEastAsia"/>
                <w:b/>
                <w:bCs/>
                <w:szCs w:val="21"/>
              </w:rPr>
            </w:pPr>
            <w:r w:rsidRPr="00A410DC">
              <w:rPr>
                <w:rFonts w:cstheme="minorEastAsia" w:hint="eastAsia"/>
                <w:b/>
                <w:bCs/>
                <w:szCs w:val="21"/>
              </w:rPr>
              <w:t>小类知识点</w:t>
            </w:r>
          </w:p>
        </w:tc>
        <w:tc>
          <w:tcPr>
            <w:tcW w:w="1843" w:type="dxa"/>
          </w:tcPr>
          <w:p w14:paraId="3482FA98" w14:textId="77777777" w:rsidR="001217D3" w:rsidRPr="00A410DC" w:rsidRDefault="001217D3" w:rsidP="0068590B">
            <w:pPr>
              <w:rPr>
                <w:rFonts w:cstheme="minorEastAsia"/>
                <w:b/>
                <w:bCs/>
                <w:szCs w:val="21"/>
              </w:rPr>
            </w:pPr>
            <w:r w:rsidRPr="00A410DC">
              <w:rPr>
                <w:rFonts w:cstheme="minorEastAsia" w:hint="eastAsia"/>
                <w:b/>
                <w:bCs/>
                <w:szCs w:val="21"/>
              </w:rPr>
              <w:t>建议学时分配</w:t>
            </w:r>
          </w:p>
        </w:tc>
      </w:tr>
      <w:tr w:rsidR="001217D3" w:rsidRPr="00400D2F" w14:paraId="15DA2740" w14:textId="77777777" w:rsidTr="0068590B">
        <w:trPr>
          <w:trHeight w:val="2184"/>
        </w:trPr>
        <w:tc>
          <w:tcPr>
            <w:tcW w:w="2830" w:type="dxa"/>
          </w:tcPr>
          <w:p w14:paraId="34E17187" w14:textId="77777777" w:rsidR="001217D3" w:rsidRPr="004260FB" w:rsidRDefault="001217D3" w:rsidP="0068590B">
            <w:pPr>
              <w:rPr>
                <w:rFonts w:cstheme="minorEastAsia"/>
                <w:sz w:val="22"/>
              </w:rPr>
            </w:pPr>
            <w:r>
              <w:rPr>
                <w:rFonts w:cstheme="minorEastAsia"/>
                <w:sz w:val="22"/>
              </w:rPr>
              <w:t xml:space="preserve">Ch </w:t>
            </w:r>
            <w:r w:rsidRPr="004260FB">
              <w:rPr>
                <w:rFonts w:cstheme="minorEastAsia" w:hint="eastAsia"/>
                <w:sz w:val="22"/>
              </w:rPr>
              <w:t>1.</w:t>
            </w:r>
            <w:r w:rsidRPr="004260FB">
              <w:rPr>
                <w:rFonts w:cstheme="minorEastAsia"/>
                <w:sz w:val="22"/>
              </w:rPr>
              <w:t xml:space="preserve"> </w:t>
            </w:r>
            <w:r w:rsidRPr="004260FB">
              <w:rPr>
                <w:rFonts w:cstheme="minorEastAsia" w:hint="eastAsia"/>
                <w:sz w:val="22"/>
              </w:rPr>
              <w:t>课程简介、数据科学与工程数学基础介绍</w:t>
            </w:r>
          </w:p>
          <w:p w14:paraId="47CD0F13" w14:textId="77777777" w:rsidR="001217D3" w:rsidRPr="004260FB" w:rsidRDefault="001217D3" w:rsidP="0068590B">
            <w:pPr>
              <w:rPr>
                <w:rFonts w:cstheme="minorEastAsia"/>
                <w:sz w:val="22"/>
              </w:rPr>
            </w:pPr>
          </w:p>
          <w:p w14:paraId="20C82D3D" w14:textId="77777777" w:rsidR="001217D3" w:rsidRPr="004260FB" w:rsidRDefault="001217D3" w:rsidP="0068590B">
            <w:pPr>
              <w:rPr>
                <w:rFonts w:cstheme="minorEastAsia"/>
                <w:sz w:val="22"/>
              </w:rPr>
            </w:pPr>
            <w:r w:rsidRPr="004260FB">
              <w:rPr>
                <w:rFonts w:cstheme="minorEastAsia" w:hint="eastAsia"/>
                <w:sz w:val="22"/>
              </w:rPr>
              <w:t>说明：从数据科学与工程引</w:t>
            </w:r>
            <w:proofErr w:type="gramStart"/>
            <w:r w:rsidRPr="004260FB">
              <w:rPr>
                <w:rFonts w:cstheme="minorEastAsia" w:hint="eastAsia"/>
                <w:sz w:val="22"/>
              </w:rPr>
              <w:t>例出</w:t>
            </w:r>
            <w:proofErr w:type="gramEnd"/>
            <w:r w:rsidRPr="004260FB">
              <w:rPr>
                <w:rFonts w:cstheme="minorEastAsia" w:hint="eastAsia"/>
                <w:sz w:val="22"/>
              </w:rPr>
              <w:t>发介绍数据分析涉及的基本运算和主要相关的数学学科背景知识</w:t>
            </w:r>
          </w:p>
        </w:tc>
        <w:tc>
          <w:tcPr>
            <w:tcW w:w="3402" w:type="dxa"/>
          </w:tcPr>
          <w:p w14:paraId="3A7C2EC3" w14:textId="77777777" w:rsidR="001217D3" w:rsidRDefault="001217D3" w:rsidP="0068590B">
            <w:pPr>
              <w:rPr>
                <w:rFonts w:cstheme="minorEastAsia"/>
                <w:sz w:val="22"/>
              </w:rPr>
            </w:pPr>
            <w:r w:rsidRPr="004260FB">
              <w:rPr>
                <w:rFonts w:cstheme="minorEastAsia" w:hint="eastAsia"/>
                <w:sz w:val="22"/>
              </w:rPr>
              <w:t>课程介绍</w:t>
            </w:r>
          </w:p>
          <w:p w14:paraId="491AD21F" w14:textId="77777777" w:rsidR="001217D3" w:rsidRPr="0033006D" w:rsidRDefault="001217D3" w:rsidP="0068590B">
            <w:pPr>
              <w:rPr>
                <w:sz w:val="22"/>
              </w:rPr>
            </w:pPr>
            <w:r>
              <w:rPr>
                <w:rFonts w:hint="eastAsia"/>
                <w:sz w:val="22"/>
              </w:rPr>
              <w:t>从图像感知到自然语言处理</w:t>
            </w:r>
          </w:p>
          <w:p w14:paraId="24FBBC97" w14:textId="77777777" w:rsidR="001217D3" w:rsidRPr="004260FB" w:rsidRDefault="001217D3" w:rsidP="0068590B">
            <w:pPr>
              <w:rPr>
                <w:rFonts w:cstheme="minorEastAsia"/>
                <w:sz w:val="22"/>
              </w:rPr>
            </w:pPr>
            <w:r>
              <w:rPr>
                <w:rFonts w:hint="eastAsia"/>
                <w:sz w:val="22"/>
              </w:rPr>
              <w:t>从数据分析到数学基础</w:t>
            </w:r>
          </w:p>
        </w:tc>
        <w:tc>
          <w:tcPr>
            <w:tcW w:w="1843" w:type="dxa"/>
          </w:tcPr>
          <w:p w14:paraId="687EB1B6" w14:textId="77777777" w:rsidR="001217D3" w:rsidRPr="004260FB" w:rsidRDefault="001217D3" w:rsidP="0068590B">
            <w:pPr>
              <w:rPr>
                <w:rFonts w:cstheme="minorEastAsia"/>
                <w:sz w:val="22"/>
              </w:rPr>
            </w:pPr>
            <w:r>
              <w:rPr>
                <w:rFonts w:cstheme="minorEastAsia"/>
                <w:sz w:val="22"/>
              </w:rPr>
              <w:t>2</w:t>
            </w:r>
          </w:p>
          <w:p w14:paraId="5F74908C" w14:textId="77777777" w:rsidR="001217D3" w:rsidRPr="004260FB" w:rsidRDefault="001217D3" w:rsidP="0068590B">
            <w:pPr>
              <w:rPr>
                <w:rFonts w:cstheme="minorEastAsia"/>
                <w:sz w:val="22"/>
              </w:rPr>
            </w:pPr>
          </w:p>
        </w:tc>
      </w:tr>
      <w:tr w:rsidR="001217D3" w:rsidRPr="00400D2F" w14:paraId="12A3708D" w14:textId="77777777" w:rsidTr="0068590B">
        <w:trPr>
          <w:trHeight w:val="1017"/>
        </w:trPr>
        <w:tc>
          <w:tcPr>
            <w:tcW w:w="2830" w:type="dxa"/>
            <w:vMerge w:val="restart"/>
          </w:tcPr>
          <w:p w14:paraId="6D20744D" w14:textId="77777777" w:rsidR="001217D3" w:rsidRPr="004260FB" w:rsidRDefault="001217D3" w:rsidP="0068590B">
            <w:pPr>
              <w:rPr>
                <w:rFonts w:cstheme="minorEastAsia"/>
                <w:sz w:val="22"/>
              </w:rPr>
            </w:pPr>
            <w:r>
              <w:rPr>
                <w:rFonts w:cstheme="minorEastAsia"/>
                <w:sz w:val="22"/>
              </w:rPr>
              <w:t xml:space="preserve">Ch </w:t>
            </w:r>
            <w:r w:rsidRPr="004260FB">
              <w:rPr>
                <w:rFonts w:cstheme="minorEastAsia" w:hint="eastAsia"/>
                <w:sz w:val="22"/>
              </w:rPr>
              <w:t>2.</w:t>
            </w:r>
            <w:r w:rsidRPr="004260FB">
              <w:rPr>
                <w:rFonts w:cstheme="minorEastAsia"/>
                <w:sz w:val="22"/>
              </w:rPr>
              <w:t xml:space="preserve"> </w:t>
            </w:r>
            <w:r w:rsidRPr="004260FB">
              <w:rPr>
                <w:rFonts w:cstheme="minorEastAsia" w:hint="eastAsia"/>
                <w:sz w:val="22"/>
              </w:rPr>
              <w:t>向量和矩阵基础</w:t>
            </w:r>
          </w:p>
          <w:p w14:paraId="111A94B4" w14:textId="77777777" w:rsidR="001217D3" w:rsidRPr="004260FB" w:rsidRDefault="001217D3" w:rsidP="0068590B">
            <w:pPr>
              <w:rPr>
                <w:rFonts w:cstheme="minorEastAsia"/>
                <w:sz w:val="22"/>
              </w:rPr>
            </w:pPr>
          </w:p>
          <w:p w14:paraId="43C77211" w14:textId="77777777" w:rsidR="001217D3" w:rsidRPr="004260FB" w:rsidRDefault="001217D3" w:rsidP="0068590B">
            <w:pPr>
              <w:rPr>
                <w:rFonts w:cstheme="minorEastAsia"/>
                <w:sz w:val="22"/>
              </w:rPr>
            </w:pPr>
            <w:r w:rsidRPr="004260FB">
              <w:rPr>
                <w:rFonts w:cstheme="minorEastAsia" w:hint="eastAsia"/>
                <w:sz w:val="22"/>
              </w:rPr>
              <w:t>说明：</w:t>
            </w:r>
            <w:r>
              <w:rPr>
                <w:rFonts w:cstheme="minorEastAsia" w:hint="eastAsia"/>
                <w:sz w:val="22"/>
              </w:rPr>
              <w:t>从数据科学的角度</w:t>
            </w:r>
            <w:r w:rsidRPr="004260FB">
              <w:rPr>
                <w:rFonts w:cstheme="minorEastAsia" w:hint="eastAsia"/>
                <w:sz w:val="22"/>
              </w:rPr>
              <w:t>对</w:t>
            </w:r>
            <w:r w:rsidRPr="004260FB">
              <w:rPr>
                <w:rFonts w:cstheme="minorEastAsia" w:hint="eastAsia"/>
                <w:sz w:val="22"/>
              </w:rPr>
              <w:lastRenderedPageBreak/>
              <w:t>向量和矩阵以及行列式、逆、迹、特征值和特征向量等基本概念进行回顾</w:t>
            </w:r>
            <w:r>
              <w:rPr>
                <w:rFonts w:cstheme="minorEastAsia" w:hint="eastAsia"/>
                <w:sz w:val="22"/>
              </w:rPr>
              <w:t>，特别引入图像感知和自然语言处理的例子来说明这些经典概念的应用。</w:t>
            </w:r>
          </w:p>
        </w:tc>
        <w:tc>
          <w:tcPr>
            <w:tcW w:w="3402" w:type="dxa"/>
          </w:tcPr>
          <w:p w14:paraId="556FC440" w14:textId="77777777" w:rsidR="001217D3" w:rsidRDefault="001217D3" w:rsidP="0068590B">
            <w:pPr>
              <w:rPr>
                <w:rFonts w:cstheme="minorEastAsia"/>
                <w:sz w:val="22"/>
              </w:rPr>
            </w:pPr>
            <w:r w:rsidRPr="004260FB">
              <w:rPr>
                <w:rFonts w:cstheme="minorEastAsia" w:hint="eastAsia"/>
                <w:sz w:val="22"/>
              </w:rPr>
              <w:lastRenderedPageBreak/>
              <w:t>向量和矩阵概念</w:t>
            </w:r>
            <w:r>
              <w:rPr>
                <w:rFonts w:cstheme="minorEastAsia" w:hint="eastAsia"/>
                <w:sz w:val="22"/>
              </w:rPr>
              <w:t>及其</w:t>
            </w:r>
            <w:r w:rsidRPr="004260FB">
              <w:rPr>
                <w:rFonts w:cstheme="minorEastAsia" w:hint="eastAsia"/>
                <w:sz w:val="22"/>
              </w:rPr>
              <w:t>运算</w:t>
            </w:r>
            <w:r>
              <w:rPr>
                <w:rFonts w:cstheme="minorEastAsia" w:hint="eastAsia"/>
                <w:sz w:val="22"/>
              </w:rPr>
              <w:t>：数据表示的观点</w:t>
            </w:r>
          </w:p>
          <w:p w14:paraId="3BC8AF6E" w14:textId="77777777" w:rsidR="001217D3" w:rsidRPr="004260FB" w:rsidRDefault="001217D3" w:rsidP="0068590B">
            <w:pPr>
              <w:rPr>
                <w:rFonts w:cstheme="minorEastAsia"/>
                <w:sz w:val="22"/>
              </w:rPr>
            </w:pPr>
            <w:r>
              <w:rPr>
                <w:rFonts w:cstheme="minorEastAsia" w:hint="eastAsia"/>
                <w:sz w:val="22"/>
              </w:rPr>
              <w:t>向量空间</w:t>
            </w:r>
          </w:p>
          <w:p w14:paraId="1CFEE32F" w14:textId="77777777" w:rsidR="001217D3" w:rsidRDefault="001217D3" w:rsidP="0068590B">
            <w:pPr>
              <w:rPr>
                <w:rFonts w:cstheme="minorEastAsia"/>
                <w:sz w:val="22"/>
              </w:rPr>
            </w:pPr>
            <w:r w:rsidRPr="004260FB">
              <w:rPr>
                <w:rFonts w:cstheme="minorEastAsia" w:hint="eastAsia"/>
                <w:sz w:val="22"/>
              </w:rPr>
              <w:lastRenderedPageBreak/>
              <w:t>线性映射</w:t>
            </w:r>
            <w:r>
              <w:rPr>
                <w:rFonts w:cstheme="minorEastAsia" w:hint="eastAsia"/>
                <w:sz w:val="22"/>
              </w:rPr>
              <w:t>与</w:t>
            </w:r>
            <w:r w:rsidRPr="004260FB">
              <w:rPr>
                <w:rFonts w:cstheme="minorEastAsia" w:hint="eastAsia"/>
                <w:sz w:val="22"/>
              </w:rPr>
              <w:t>线性变换</w:t>
            </w:r>
          </w:p>
          <w:p w14:paraId="795E3BD7" w14:textId="77777777" w:rsidR="001217D3" w:rsidRPr="004260FB" w:rsidRDefault="001217D3" w:rsidP="0068590B">
            <w:pPr>
              <w:rPr>
                <w:rFonts w:cstheme="minorEastAsia"/>
                <w:sz w:val="22"/>
              </w:rPr>
            </w:pPr>
            <w:r>
              <w:rPr>
                <w:rFonts w:cstheme="minorEastAsia" w:hint="eastAsia"/>
                <w:sz w:val="22"/>
              </w:rPr>
              <w:t>*</w:t>
            </w:r>
            <w:r>
              <w:rPr>
                <w:rFonts w:cstheme="minorEastAsia" w:hint="eastAsia"/>
                <w:sz w:val="22"/>
              </w:rPr>
              <w:t>仿射空间</w:t>
            </w:r>
          </w:p>
        </w:tc>
        <w:tc>
          <w:tcPr>
            <w:tcW w:w="1843" w:type="dxa"/>
          </w:tcPr>
          <w:p w14:paraId="2F2AA908" w14:textId="77777777" w:rsidR="001217D3" w:rsidRPr="004260FB" w:rsidRDefault="001217D3" w:rsidP="0068590B">
            <w:pPr>
              <w:rPr>
                <w:rFonts w:cstheme="minorEastAsia"/>
                <w:sz w:val="22"/>
              </w:rPr>
            </w:pPr>
            <w:r>
              <w:rPr>
                <w:rFonts w:cstheme="minorEastAsia"/>
                <w:sz w:val="22"/>
              </w:rPr>
              <w:lastRenderedPageBreak/>
              <w:t>2+1</w:t>
            </w:r>
          </w:p>
        </w:tc>
      </w:tr>
      <w:tr w:rsidR="001217D3" w:rsidRPr="00400D2F" w14:paraId="16F7A462" w14:textId="77777777" w:rsidTr="0068590B">
        <w:trPr>
          <w:trHeight w:val="701"/>
        </w:trPr>
        <w:tc>
          <w:tcPr>
            <w:tcW w:w="2830" w:type="dxa"/>
            <w:vMerge/>
          </w:tcPr>
          <w:p w14:paraId="23218021" w14:textId="77777777" w:rsidR="001217D3" w:rsidRPr="004260FB" w:rsidRDefault="001217D3" w:rsidP="0068590B">
            <w:pPr>
              <w:rPr>
                <w:rFonts w:cstheme="minorEastAsia"/>
                <w:sz w:val="22"/>
              </w:rPr>
            </w:pPr>
          </w:p>
        </w:tc>
        <w:tc>
          <w:tcPr>
            <w:tcW w:w="3402" w:type="dxa"/>
          </w:tcPr>
          <w:p w14:paraId="573D4096" w14:textId="77777777" w:rsidR="001217D3" w:rsidRDefault="001217D3" w:rsidP="0068590B">
            <w:pPr>
              <w:rPr>
                <w:rFonts w:cstheme="minorEastAsia"/>
                <w:sz w:val="22"/>
              </w:rPr>
            </w:pPr>
            <w:r>
              <w:rPr>
                <w:rFonts w:cstheme="minorEastAsia" w:hint="eastAsia"/>
                <w:sz w:val="22"/>
              </w:rPr>
              <w:t>矩阵的特征系：</w:t>
            </w:r>
          </w:p>
          <w:p w14:paraId="63E3A916" w14:textId="77777777" w:rsidR="001217D3" w:rsidRPr="004260FB" w:rsidRDefault="001217D3" w:rsidP="0068590B">
            <w:pPr>
              <w:rPr>
                <w:rFonts w:cstheme="minorEastAsia"/>
                <w:sz w:val="22"/>
              </w:rPr>
            </w:pPr>
            <w:r w:rsidRPr="004260FB">
              <w:rPr>
                <w:rFonts w:cstheme="minorEastAsia" w:hint="eastAsia"/>
                <w:sz w:val="22"/>
              </w:rPr>
              <w:t>逆与行列式</w:t>
            </w:r>
          </w:p>
          <w:p w14:paraId="2FDA8EBB" w14:textId="77777777" w:rsidR="001217D3" w:rsidRPr="004260FB" w:rsidRDefault="001217D3" w:rsidP="0068590B">
            <w:pPr>
              <w:rPr>
                <w:rFonts w:cstheme="minorEastAsia"/>
                <w:sz w:val="22"/>
              </w:rPr>
            </w:pPr>
            <w:r w:rsidRPr="004260FB">
              <w:rPr>
                <w:rFonts w:cstheme="minorEastAsia" w:hint="eastAsia"/>
                <w:sz w:val="22"/>
              </w:rPr>
              <w:t>迹与二次型</w:t>
            </w:r>
          </w:p>
          <w:p w14:paraId="6EA25853" w14:textId="77777777" w:rsidR="001217D3" w:rsidRPr="004260FB" w:rsidRDefault="001217D3" w:rsidP="0068590B">
            <w:pPr>
              <w:rPr>
                <w:rFonts w:cstheme="minorEastAsia"/>
                <w:sz w:val="22"/>
              </w:rPr>
            </w:pPr>
            <w:r w:rsidRPr="004260FB">
              <w:rPr>
                <w:rFonts w:cstheme="minorEastAsia" w:hint="eastAsia"/>
                <w:sz w:val="22"/>
              </w:rPr>
              <w:t>特征值与特征向量</w:t>
            </w:r>
          </w:p>
        </w:tc>
        <w:tc>
          <w:tcPr>
            <w:tcW w:w="1843" w:type="dxa"/>
          </w:tcPr>
          <w:p w14:paraId="6523516D" w14:textId="77777777" w:rsidR="001217D3" w:rsidRPr="004260FB" w:rsidRDefault="001217D3" w:rsidP="0068590B">
            <w:pPr>
              <w:rPr>
                <w:rFonts w:cstheme="minorEastAsia"/>
                <w:sz w:val="22"/>
              </w:rPr>
            </w:pPr>
            <w:r>
              <w:rPr>
                <w:rFonts w:cstheme="minorEastAsia"/>
                <w:sz w:val="22"/>
              </w:rPr>
              <w:t>2</w:t>
            </w:r>
          </w:p>
        </w:tc>
      </w:tr>
      <w:tr w:rsidR="001217D3" w:rsidRPr="00400D2F" w14:paraId="7F739F6C" w14:textId="77777777" w:rsidTr="0068590B">
        <w:trPr>
          <w:trHeight w:val="357"/>
        </w:trPr>
        <w:tc>
          <w:tcPr>
            <w:tcW w:w="2830" w:type="dxa"/>
            <w:vMerge w:val="restart"/>
          </w:tcPr>
          <w:p w14:paraId="3569F8A7" w14:textId="77777777" w:rsidR="001217D3" w:rsidRPr="004260FB" w:rsidRDefault="001217D3" w:rsidP="0068590B">
            <w:pPr>
              <w:rPr>
                <w:rFonts w:cstheme="minorEastAsia"/>
                <w:sz w:val="22"/>
              </w:rPr>
            </w:pPr>
            <w:r>
              <w:rPr>
                <w:rFonts w:cstheme="minorEastAsia"/>
                <w:sz w:val="22"/>
              </w:rPr>
              <w:t>Ch 3</w:t>
            </w:r>
            <w:r w:rsidRPr="004260FB">
              <w:rPr>
                <w:rFonts w:cstheme="minorEastAsia" w:hint="eastAsia"/>
                <w:sz w:val="22"/>
              </w:rPr>
              <w:t>.</w:t>
            </w:r>
            <w:r w:rsidRPr="004260FB">
              <w:rPr>
                <w:rFonts w:cstheme="minorEastAsia"/>
                <w:sz w:val="22"/>
              </w:rPr>
              <w:t xml:space="preserve"> </w:t>
            </w:r>
            <w:r>
              <w:rPr>
                <w:rFonts w:cstheme="minorEastAsia" w:hint="eastAsia"/>
                <w:sz w:val="22"/>
              </w:rPr>
              <w:t>度量与投影</w:t>
            </w:r>
          </w:p>
          <w:p w14:paraId="3D74E939" w14:textId="77777777" w:rsidR="001217D3" w:rsidRPr="004260FB" w:rsidRDefault="001217D3" w:rsidP="0068590B">
            <w:pPr>
              <w:rPr>
                <w:rFonts w:cstheme="minorEastAsia"/>
                <w:sz w:val="22"/>
              </w:rPr>
            </w:pPr>
          </w:p>
          <w:p w14:paraId="4923FF48" w14:textId="77777777" w:rsidR="001217D3" w:rsidRPr="004260FB" w:rsidRDefault="001217D3" w:rsidP="0068590B">
            <w:pPr>
              <w:rPr>
                <w:rFonts w:cstheme="minorEastAsia"/>
                <w:sz w:val="22"/>
              </w:rPr>
            </w:pPr>
            <w:r w:rsidRPr="004260FB">
              <w:rPr>
                <w:rFonts w:cstheme="minorEastAsia" w:hint="eastAsia"/>
                <w:sz w:val="22"/>
              </w:rPr>
              <w:t>说明：</w:t>
            </w:r>
            <w:r>
              <w:rPr>
                <w:rFonts w:cstheme="minorEastAsia" w:hint="eastAsia"/>
                <w:sz w:val="22"/>
              </w:rPr>
              <w:t>对向量和矩阵的</w:t>
            </w:r>
            <w:r w:rsidRPr="004260FB">
              <w:rPr>
                <w:rFonts w:cstheme="minorEastAsia" w:hint="eastAsia"/>
                <w:sz w:val="22"/>
              </w:rPr>
              <w:t>内积</w:t>
            </w:r>
            <w:r>
              <w:rPr>
                <w:rFonts w:cstheme="minorEastAsia" w:hint="eastAsia"/>
                <w:sz w:val="22"/>
              </w:rPr>
              <w:t>与</w:t>
            </w:r>
            <w:r w:rsidRPr="004260FB">
              <w:rPr>
                <w:rFonts w:cstheme="minorEastAsia" w:hint="eastAsia"/>
                <w:sz w:val="22"/>
              </w:rPr>
              <w:t>范数、基本子空间和投影等基本内容及其应用</w:t>
            </w:r>
            <w:r>
              <w:rPr>
                <w:rFonts w:cstheme="minorEastAsia" w:hint="eastAsia"/>
                <w:sz w:val="22"/>
              </w:rPr>
              <w:t>进行讲解</w:t>
            </w:r>
            <w:r w:rsidRPr="004260FB">
              <w:rPr>
                <w:rFonts w:cstheme="minorEastAsia" w:hint="eastAsia"/>
                <w:sz w:val="22"/>
              </w:rPr>
              <w:t>，其中向量和矩阵等概念用于对相关数据问题进行表示、矩阵运算用于向量微分、范数用于对数据向量进行相似性比较、投影将用于基于主成分分析的维数约简</w:t>
            </w:r>
          </w:p>
        </w:tc>
        <w:tc>
          <w:tcPr>
            <w:tcW w:w="3402" w:type="dxa"/>
          </w:tcPr>
          <w:p w14:paraId="05054341" w14:textId="77777777" w:rsidR="001217D3" w:rsidRPr="004260FB" w:rsidRDefault="001217D3" w:rsidP="0068590B">
            <w:pPr>
              <w:rPr>
                <w:rFonts w:cstheme="minorEastAsia"/>
                <w:sz w:val="22"/>
              </w:rPr>
            </w:pPr>
            <w:r w:rsidRPr="004260FB">
              <w:rPr>
                <w:rFonts w:cstheme="minorEastAsia" w:hint="eastAsia"/>
                <w:sz w:val="22"/>
              </w:rPr>
              <w:t>内积与范数</w:t>
            </w:r>
            <w:r>
              <w:rPr>
                <w:rFonts w:cstheme="minorEastAsia" w:hint="eastAsia"/>
                <w:sz w:val="22"/>
              </w:rPr>
              <w:t>：数据比较和度量的观点</w:t>
            </w:r>
          </w:p>
          <w:p w14:paraId="35F1BCC7" w14:textId="77777777" w:rsidR="001217D3" w:rsidRDefault="001217D3" w:rsidP="0068590B">
            <w:pPr>
              <w:rPr>
                <w:rFonts w:cstheme="minorEastAsia"/>
                <w:sz w:val="22"/>
              </w:rPr>
            </w:pPr>
            <w:r w:rsidRPr="004260FB">
              <w:rPr>
                <w:rFonts w:cstheme="minorEastAsia" w:hint="eastAsia"/>
                <w:sz w:val="22"/>
              </w:rPr>
              <w:t>向量范数</w:t>
            </w:r>
            <w:r>
              <w:rPr>
                <w:rFonts w:cstheme="minorEastAsia" w:hint="eastAsia"/>
                <w:sz w:val="22"/>
              </w:rPr>
              <w:t>与</w:t>
            </w:r>
            <w:r w:rsidRPr="004260FB">
              <w:rPr>
                <w:rFonts w:cstheme="minorEastAsia" w:hint="eastAsia"/>
                <w:sz w:val="22"/>
              </w:rPr>
              <w:t>矩阵范数</w:t>
            </w:r>
          </w:p>
          <w:p w14:paraId="15E3DF8F" w14:textId="77777777" w:rsidR="001217D3" w:rsidRPr="004260FB" w:rsidRDefault="001217D3" w:rsidP="0068590B">
            <w:pPr>
              <w:rPr>
                <w:rFonts w:cstheme="minorEastAsia"/>
                <w:sz w:val="22"/>
              </w:rPr>
            </w:pPr>
            <w:r>
              <w:rPr>
                <w:rFonts w:cstheme="minorEastAsia" w:hint="eastAsia"/>
                <w:sz w:val="22"/>
              </w:rPr>
              <w:t>内积、距离、角度与正交性</w:t>
            </w:r>
          </w:p>
          <w:p w14:paraId="62042C71" w14:textId="77777777" w:rsidR="001217D3" w:rsidRPr="004260FB" w:rsidRDefault="001217D3" w:rsidP="0068590B">
            <w:pPr>
              <w:rPr>
                <w:rFonts w:cstheme="minorEastAsia"/>
                <w:sz w:val="22"/>
              </w:rPr>
            </w:pPr>
            <w:r w:rsidRPr="004260FB">
              <w:rPr>
                <w:rFonts w:cstheme="minorEastAsia" w:hint="eastAsia"/>
                <w:sz w:val="22"/>
              </w:rPr>
              <w:t>相似性度量</w:t>
            </w:r>
          </w:p>
          <w:p w14:paraId="5529CD6E" w14:textId="77777777" w:rsidR="001217D3" w:rsidRDefault="001217D3" w:rsidP="0068590B">
            <w:pPr>
              <w:rPr>
                <w:rFonts w:cstheme="minorEastAsia"/>
                <w:sz w:val="22"/>
              </w:rPr>
            </w:pPr>
            <w:r w:rsidRPr="004260FB">
              <w:rPr>
                <w:rFonts w:cstheme="minorEastAsia" w:hint="eastAsia"/>
                <w:sz w:val="22"/>
              </w:rPr>
              <w:t>度量学习</w:t>
            </w:r>
          </w:p>
        </w:tc>
        <w:tc>
          <w:tcPr>
            <w:tcW w:w="1843" w:type="dxa"/>
          </w:tcPr>
          <w:p w14:paraId="3FBAE1C2" w14:textId="77777777" w:rsidR="001217D3" w:rsidRDefault="001217D3" w:rsidP="0068590B">
            <w:pPr>
              <w:rPr>
                <w:rFonts w:cstheme="minorEastAsia"/>
                <w:sz w:val="22"/>
              </w:rPr>
            </w:pPr>
            <w:r>
              <w:rPr>
                <w:rFonts w:cstheme="minorEastAsia"/>
                <w:sz w:val="22"/>
              </w:rPr>
              <w:t>2</w:t>
            </w:r>
          </w:p>
        </w:tc>
      </w:tr>
      <w:tr w:rsidR="001217D3" w:rsidRPr="00400D2F" w14:paraId="7B250464" w14:textId="77777777" w:rsidTr="0068590B">
        <w:trPr>
          <w:trHeight w:val="357"/>
        </w:trPr>
        <w:tc>
          <w:tcPr>
            <w:tcW w:w="2830" w:type="dxa"/>
            <w:vMerge/>
          </w:tcPr>
          <w:p w14:paraId="11B7EB2C" w14:textId="77777777" w:rsidR="001217D3" w:rsidRPr="004260FB" w:rsidRDefault="001217D3" w:rsidP="0068590B">
            <w:pPr>
              <w:rPr>
                <w:rFonts w:cstheme="minorEastAsia"/>
                <w:sz w:val="22"/>
              </w:rPr>
            </w:pPr>
          </w:p>
        </w:tc>
        <w:tc>
          <w:tcPr>
            <w:tcW w:w="3402" w:type="dxa"/>
          </w:tcPr>
          <w:p w14:paraId="57C5B10D" w14:textId="77777777" w:rsidR="001217D3" w:rsidRDefault="001217D3" w:rsidP="0068590B">
            <w:pPr>
              <w:rPr>
                <w:rFonts w:cstheme="minorEastAsia"/>
                <w:sz w:val="22"/>
              </w:rPr>
            </w:pPr>
            <w:r w:rsidRPr="004260FB">
              <w:rPr>
                <w:rFonts w:cstheme="minorEastAsia" w:hint="eastAsia"/>
                <w:sz w:val="22"/>
              </w:rPr>
              <w:t>四个基本子空间</w:t>
            </w:r>
          </w:p>
          <w:p w14:paraId="56263728" w14:textId="77777777" w:rsidR="001217D3" w:rsidRDefault="001217D3" w:rsidP="0068590B">
            <w:pPr>
              <w:rPr>
                <w:rFonts w:cstheme="minorEastAsia"/>
                <w:sz w:val="22"/>
              </w:rPr>
            </w:pPr>
            <w:r>
              <w:rPr>
                <w:rFonts w:cstheme="minorEastAsia" w:hint="eastAsia"/>
                <w:sz w:val="22"/>
              </w:rPr>
              <w:t>*</w:t>
            </w:r>
            <w:r>
              <w:rPr>
                <w:rFonts w:cstheme="minorEastAsia" w:hint="eastAsia"/>
                <w:sz w:val="22"/>
              </w:rPr>
              <w:t>线性代数基本定理</w:t>
            </w:r>
          </w:p>
          <w:p w14:paraId="131EE7E7" w14:textId="77777777" w:rsidR="001217D3" w:rsidRDefault="001217D3" w:rsidP="0068590B">
            <w:pPr>
              <w:rPr>
                <w:rFonts w:cstheme="minorEastAsia"/>
                <w:sz w:val="22"/>
              </w:rPr>
            </w:pPr>
            <w:r>
              <w:rPr>
                <w:rFonts w:cstheme="minorEastAsia" w:hint="eastAsia"/>
                <w:sz w:val="22"/>
              </w:rPr>
              <w:t>投影与降维</w:t>
            </w:r>
          </w:p>
          <w:p w14:paraId="23B351C0" w14:textId="77777777" w:rsidR="001217D3" w:rsidRDefault="001217D3" w:rsidP="0068590B">
            <w:pPr>
              <w:rPr>
                <w:rFonts w:cstheme="minorEastAsia"/>
                <w:sz w:val="22"/>
              </w:rPr>
            </w:pPr>
            <w:r>
              <w:rPr>
                <w:rFonts w:cstheme="minorEastAsia" w:hint="eastAsia"/>
                <w:sz w:val="22"/>
              </w:rPr>
              <w:t>投影到一维子空间</w:t>
            </w:r>
          </w:p>
          <w:p w14:paraId="3153FB82" w14:textId="77777777" w:rsidR="001217D3" w:rsidRDefault="001217D3" w:rsidP="0068590B">
            <w:pPr>
              <w:rPr>
                <w:rFonts w:cstheme="minorEastAsia"/>
                <w:sz w:val="22"/>
              </w:rPr>
            </w:pPr>
            <w:r>
              <w:rPr>
                <w:rFonts w:cstheme="minorEastAsia" w:hint="eastAsia"/>
                <w:sz w:val="22"/>
              </w:rPr>
              <w:t>投影到一般子空间</w:t>
            </w:r>
          </w:p>
          <w:p w14:paraId="7DE46C03" w14:textId="77777777" w:rsidR="001217D3" w:rsidRDefault="001217D3" w:rsidP="0068590B">
            <w:pPr>
              <w:rPr>
                <w:rFonts w:cstheme="minorEastAsia"/>
                <w:sz w:val="22"/>
              </w:rPr>
            </w:pPr>
            <w:r>
              <w:rPr>
                <w:rFonts w:cstheme="minorEastAsia" w:hint="eastAsia"/>
                <w:sz w:val="22"/>
              </w:rPr>
              <w:t>*</w:t>
            </w:r>
            <w:r>
              <w:rPr>
                <w:rFonts w:cstheme="minorEastAsia" w:hint="eastAsia"/>
                <w:sz w:val="22"/>
              </w:rPr>
              <w:t>投影到仿射集</w:t>
            </w:r>
          </w:p>
        </w:tc>
        <w:tc>
          <w:tcPr>
            <w:tcW w:w="1843" w:type="dxa"/>
          </w:tcPr>
          <w:p w14:paraId="3F109B5D" w14:textId="77777777" w:rsidR="001217D3" w:rsidRDefault="001217D3" w:rsidP="0068590B">
            <w:pPr>
              <w:rPr>
                <w:rFonts w:cstheme="minorEastAsia"/>
                <w:sz w:val="22"/>
              </w:rPr>
            </w:pPr>
            <w:r>
              <w:rPr>
                <w:rFonts w:cstheme="minorEastAsia" w:hint="eastAsia"/>
                <w:sz w:val="22"/>
              </w:rPr>
              <w:t>1+</w:t>
            </w:r>
            <w:r>
              <w:rPr>
                <w:rFonts w:cstheme="minorEastAsia"/>
                <w:sz w:val="22"/>
              </w:rPr>
              <w:t>1</w:t>
            </w:r>
          </w:p>
        </w:tc>
      </w:tr>
      <w:tr w:rsidR="001217D3" w:rsidRPr="00400D2F" w14:paraId="7CE2A3B1" w14:textId="77777777" w:rsidTr="0068590B">
        <w:trPr>
          <w:trHeight w:val="357"/>
        </w:trPr>
        <w:tc>
          <w:tcPr>
            <w:tcW w:w="2830" w:type="dxa"/>
            <w:vMerge/>
          </w:tcPr>
          <w:p w14:paraId="562666B7" w14:textId="77777777" w:rsidR="001217D3" w:rsidRPr="004260FB" w:rsidRDefault="001217D3" w:rsidP="0068590B">
            <w:pPr>
              <w:rPr>
                <w:rFonts w:cstheme="minorEastAsia"/>
                <w:sz w:val="22"/>
              </w:rPr>
            </w:pPr>
          </w:p>
        </w:tc>
        <w:tc>
          <w:tcPr>
            <w:tcW w:w="3402" w:type="dxa"/>
          </w:tcPr>
          <w:p w14:paraId="1A3F5406" w14:textId="77777777" w:rsidR="001217D3" w:rsidRDefault="001217D3" w:rsidP="0068590B">
            <w:pPr>
              <w:rPr>
                <w:rFonts w:cstheme="minorEastAsia"/>
                <w:sz w:val="22"/>
              </w:rPr>
            </w:pPr>
            <w:r>
              <w:rPr>
                <w:rFonts w:cstheme="minorEastAsia" w:hint="eastAsia"/>
                <w:sz w:val="22"/>
              </w:rPr>
              <w:t>*</w:t>
            </w:r>
            <w:r>
              <w:rPr>
                <w:rFonts w:cstheme="minorEastAsia" w:hint="eastAsia"/>
                <w:sz w:val="22"/>
              </w:rPr>
              <w:t>具有</w:t>
            </w:r>
            <w:r w:rsidRPr="004260FB">
              <w:rPr>
                <w:rFonts w:cstheme="minorEastAsia" w:hint="eastAsia"/>
                <w:sz w:val="22"/>
              </w:rPr>
              <w:t>特殊结构的矩阵</w:t>
            </w:r>
          </w:p>
        </w:tc>
        <w:tc>
          <w:tcPr>
            <w:tcW w:w="1843" w:type="dxa"/>
          </w:tcPr>
          <w:p w14:paraId="0A871FFB" w14:textId="77777777" w:rsidR="001217D3" w:rsidRDefault="001217D3" w:rsidP="0068590B">
            <w:pPr>
              <w:rPr>
                <w:rFonts w:cstheme="minorEastAsia"/>
                <w:sz w:val="22"/>
              </w:rPr>
            </w:pPr>
            <w:r>
              <w:rPr>
                <w:rFonts w:cstheme="minorEastAsia" w:hint="eastAsia"/>
                <w:sz w:val="22"/>
              </w:rPr>
              <w:t>1</w:t>
            </w:r>
          </w:p>
        </w:tc>
      </w:tr>
      <w:tr w:rsidR="001217D3" w:rsidRPr="00400D2F" w14:paraId="28B1FED1" w14:textId="77777777" w:rsidTr="0068590B">
        <w:trPr>
          <w:trHeight w:val="415"/>
        </w:trPr>
        <w:tc>
          <w:tcPr>
            <w:tcW w:w="2830" w:type="dxa"/>
            <w:vMerge w:val="restart"/>
          </w:tcPr>
          <w:p w14:paraId="1DAEB065" w14:textId="77777777" w:rsidR="001217D3" w:rsidRPr="004260FB" w:rsidRDefault="001217D3" w:rsidP="0068590B">
            <w:pPr>
              <w:rPr>
                <w:rFonts w:cstheme="minorEastAsia"/>
                <w:sz w:val="22"/>
              </w:rPr>
            </w:pPr>
            <w:r>
              <w:rPr>
                <w:rFonts w:cstheme="minorEastAsia"/>
                <w:sz w:val="22"/>
              </w:rPr>
              <w:t>Ch 4</w:t>
            </w:r>
            <w:r w:rsidRPr="004260FB">
              <w:rPr>
                <w:rFonts w:cstheme="minorEastAsia" w:hint="eastAsia"/>
                <w:sz w:val="22"/>
              </w:rPr>
              <w:t>.</w:t>
            </w:r>
            <w:r w:rsidRPr="004260FB">
              <w:rPr>
                <w:rFonts w:cstheme="minorEastAsia"/>
                <w:sz w:val="22"/>
              </w:rPr>
              <w:t xml:space="preserve"> </w:t>
            </w:r>
            <w:r w:rsidRPr="004260FB">
              <w:rPr>
                <w:rFonts w:cstheme="minorEastAsia" w:hint="eastAsia"/>
                <w:sz w:val="22"/>
              </w:rPr>
              <w:t>矩阵分解</w:t>
            </w:r>
          </w:p>
          <w:p w14:paraId="51B1C62B" w14:textId="77777777" w:rsidR="001217D3" w:rsidRPr="004260FB" w:rsidRDefault="001217D3" w:rsidP="0068590B">
            <w:pPr>
              <w:rPr>
                <w:rFonts w:cstheme="minorEastAsia"/>
                <w:sz w:val="22"/>
              </w:rPr>
            </w:pPr>
          </w:p>
          <w:p w14:paraId="2C0C314B" w14:textId="77777777" w:rsidR="001217D3" w:rsidRPr="004260FB" w:rsidRDefault="001217D3" w:rsidP="0068590B">
            <w:pPr>
              <w:rPr>
                <w:rFonts w:cstheme="minorEastAsia"/>
                <w:sz w:val="22"/>
              </w:rPr>
            </w:pPr>
            <w:r w:rsidRPr="004260FB">
              <w:rPr>
                <w:rFonts w:cstheme="minorEastAsia" w:hint="eastAsia"/>
                <w:sz w:val="22"/>
              </w:rPr>
              <w:t>说明：介绍四种常用的矩阵分解方法，特别是奇异值分解及其在数据科学维数约简中的应用，帮助理解原本复杂的高维数据矩阵的结构和性质</w:t>
            </w:r>
          </w:p>
        </w:tc>
        <w:tc>
          <w:tcPr>
            <w:tcW w:w="3402" w:type="dxa"/>
          </w:tcPr>
          <w:p w14:paraId="6ACBE3A2" w14:textId="77777777" w:rsidR="001217D3" w:rsidRPr="004260FB" w:rsidRDefault="001217D3" w:rsidP="0068590B">
            <w:pPr>
              <w:rPr>
                <w:rFonts w:cstheme="minorEastAsia"/>
                <w:sz w:val="22"/>
              </w:rPr>
            </w:pPr>
            <w:r w:rsidRPr="004260FB">
              <w:rPr>
                <w:rFonts w:cstheme="minorEastAsia" w:hint="eastAsia"/>
                <w:sz w:val="22"/>
              </w:rPr>
              <w:t>L</w:t>
            </w:r>
            <w:r w:rsidRPr="004260FB">
              <w:rPr>
                <w:rFonts w:cstheme="minorEastAsia"/>
                <w:sz w:val="22"/>
              </w:rPr>
              <w:t>U</w:t>
            </w:r>
            <w:r w:rsidRPr="004260FB">
              <w:rPr>
                <w:rFonts w:cstheme="minorEastAsia" w:hint="eastAsia"/>
                <w:sz w:val="22"/>
              </w:rPr>
              <w:t>分解</w:t>
            </w:r>
          </w:p>
          <w:p w14:paraId="2AE8B271" w14:textId="77777777" w:rsidR="001217D3" w:rsidRPr="004260FB" w:rsidRDefault="001217D3" w:rsidP="0068590B">
            <w:pPr>
              <w:rPr>
                <w:rFonts w:cstheme="minorEastAsia"/>
                <w:sz w:val="22"/>
              </w:rPr>
            </w:pPr>
            <w:r w:rsidRPr="004260FB">
              <w:rPr>
                <w:sz w:val="22"/>
              </w:rPr>
              <w:t>Cholesky</w:t>
            </w:r>
            <w:r w:rsidRPr="004260FB">
              <w:rPr>
                <w:sz w:val="22"/>
              </w:rPr>
              <w:t>分解</w:t>
            </w:r>
          </w:p>
        </w:tc>
        <w:tc>
          <w:tcPr>
            <w:tcW w:w="1843" w:type="dxa"/>
          </w:tcPr>
          <w:p w14:paraId="3C1264CE" w14:textId="77777777" w:rsidR="001217D3" w:rsidRPr="004260FB" w:rsidRDefault="001217D3" w:rsidP="0068590B">
            <w:pPr>
              <w:rPr>
                <w:rFonts w:cstheme="minorEastAsia"/>
                <w:sz w:val="22"/>
              </w:rPr>
            </w:pPr>
            <w:r w:rsidRPr="004260FB">
              <w:rPr>
                <w:rFonts w:cstheme="minorEastAsia"/>
                <w:sz w:val="22"/>
              </w:rPr>
              <w:t>1</w:t>
            </w:r>
          </w:p>
        </w:tc>
      </w:tr>
      <w:tr w:rsidR="001217D3" w:rsidRPr="00400D2F" w14:paraId="6FA0A3D2" w14:textId="77777777" w:rsidTr="0068590B">
        <w:trPr>
          <w:trHeight w:val="415"/>
        </w:trPr>
        <w:tc>
          <w:tcPr>
            <w:tcW w:w="2830" w:type="dxa"/>
            <w:vMerge/>
          </w:tcPr>
          <w:p w14:paraId="4F895272" w14:textId="77777777" w:rsidR="001217D3" w:rsidRPr="004260FB" w:rsidRDefault="001217D3" w:rsidP="0068590B">
            <w:pPr>
              <w:rPr>
                <w:rFonts w:cstheme="minorEastAsia"/>
                <w:sz w:val="22"/>
              </w:rPr>
            </w:pPr>
          </w:p>
        </w:tc>
        <w:tc>
          <w:tcPr>
            <w:tcW w:w="3402" w:type="dxa"/>
          </w:tcPr>
          <w:p w14:paraId="622CB3EE" w14:textId="77777777" w:rsidR="001217D3" w:rsidRPr="004260FB" w:rsidRDefault="001217D3" w:rsidP="0068590B">
            <w:pPr>
              <w:rPr>
                <w:rFonts w:cstheme="minorEastAsia"/>
                <w:sz w:val="22"/>
              </w:rPr>
            </w:pPr>
            <w:r w:rsidRPr="004260FB">
              <w:rPr>
                <w:rFonts w:cstheme="minorEastAsia" w:hint="eastAsia"/>
                <w:sz w:val="22"/>
              </w:rPr>
              <w:t>QR</w:t>
            </w:r>
            <w:r w:rsidRPr="004260FB">
              <w:rPr>
                <w:rFonts w:cstheme="minorEastAsia" w:hint="eastAsia"/>
                <w:sz w:val="22"/>
              </w:rPr>
              <w:t>分解</w:t>
            </w:r>
          </w:p>
          <w:p w14:paraId="67FFAD77" w14:textId="77777777" w:rsidR="001217D3" w:rsidRPr="004260FB" w:rsidRDefault="001217D3" w:rsidP="0068590B">
            <w:pPr>
              <w:rPr>
                <w:rFonts w:cstheme="minorEastAsia"/>
                <w:sz w:val="22"/>
              </w:rPr>
            </w:pPr>
            <w:r w:rsidRPr="004260FB">
              <w:rPr>
                <w:rFonts w:cstheme="minorEastAsia" w:hint="eastAsia"/>
                <w:sz w:val="22"/>
              </w:rPr>
              <w:t>GS</w:t>
            </w:r>
            <w:r w:rsidRPr="004260FB">
              <w:rPr>
                <w:rFonts w:cstheme="minorEastAsia" w:hint="eastAsia"/>
                <w:sz w:val="22"/>
              </w:rPr>
              <w:t>正交化</w:t>
            </w:r>
          </w:p>
          <w:p w14:paraId="56AE9FAC" w14:textId="77777777" w:rsidR="001217D3" w:rsidRPr="004260FB" w:rsidRDefault="001217D3" w:rsidP="0068590B">
            <w:pPr>
              <w:rPr>
                <w:rFonts w:cstheme="minorEastAsia"/>
                <w:sz w:val="22"/>
              </w:rPr>
            </w:pPr>
            <w:r w:rsidRPr="004260FB">
              <w:rPr>
                <w:rFonts w:cstheme="minorEastAsia" w:hint="eastAsia"/>
                <w:sz w:val="22"/>
              </w:rPr>
              <w:t>Householder</w:t>
            </w:r>
            <w:r w:rsidRPr="004260FB">
              <w:rPr>
                <w:rFonts w:cstheme="minorEastAsia" w:hint="eastAsia"/>
                <w:sz w:val="22"/>
              </w:rPr>
              <w:t>变换</w:t>
            </w:r>
          </w:p>
          <w:p w14:paraId="0430637A" w14:textId="77777777" w:rsidR="001217D3" w:rsidRPr="004260FB" w:rsidRDefault="001217D3" w:rsidP="0068590B">
            <w:pPr>
              <w:rPr>
                <w:rFonts w:cstheme="minorEastAsia"/>
                <w:sz w:val="22"/>
              </w:rPr>
            </w:pPr>
            <w:r w:rsidRPr="00621B51">
              <w:rPr>
                <w:rFonts w:cstheme="minorEastAsia" w:hint="eastAsia"/>
                <w:color w:val="000000" w:themeColor="text1"/>
                <w:sz w:val="22"/>
              </w:rPr>
              <w:t>*Givens</w:t>
            </w:r>
            <w:r w:rsidRPr="00621B51">
              <w:rPr>
                <w:rFonts w:cstheme="minorEastAsia" w:hint="eastAsia"/>
                <w:color w:val="000000" w:themeColor="text1"/>
                <w:sz w:val="22"/>
              </w:rPr>
              <w:t>变换</w:t>
            </w:r>
          </w:p>
        </w:tc>
        <w:tc>
          <w:tcPr>
            <w:tcW w:w="1843" w:type="dxa"/>
          </w:tcPr>
          <w:p w14:paraId="4F64F891" w14:textId="77777777" w:rsidR="001217D3" w:rsidRPr="004260FB" w:rsidRDefault="001217D3" w:rsidP="0068590B">
            <w:pPr>
              <w:rPr>
                <w:rFonts w:cstheme="minorEastAsia"/>
                <w:sz w:val="22"/>
              </w:rPr>
            </w:pPr>
            <w:r>
              <w:rPr>
                <w:rFonts w:cstheme="minorEastAsia" w:hint="eastAsia"/>
                <w:sz w:val="22"/>
              </w:rPr>
              <w:t>1+1</w:t>
            </w:r>
          </w:p>
        </w:tc>
      </w:tr>
      <w:tr w:rsidR="001217D3" w:rsidRPr="00400D2F" w14:paraId="03F04C20" w14:textId="77777777" w:rsidTr="0068590B">
        <w:trPr>
          <w:trHeight w:val="415"/>
        </w:trPr>
        <w:tc>
          <w:tcPr>
            <w:tcW w:w="2830" w:type="dxa"/>
            <w:vMerge/>
          </w:tcPr>
          <w:p w14:paraId="00B9A4A2" w14:textId="77777777" w:rsidR="001217D3" w:rsidRPr="004260FB" w:rsidRDefault="001217D3" w:rsidP="0068590B">
            <w:pPr>
              <w:rPr>
                <w:rFonts w:cstheme="minorEastAsia"/>
                <w:sz w:val="22"/>
              </w:rPr>
            </w:pPr>
          </w:p>
        </w:tc>
        <w:tc>
          <w:tcPr>
            <w:tcW w:w="3402" w:type="dxa"/>
          </w:tcPr>
          <w:p w14:paraId="6CED7958" w14:textId="77777777" w:rsidR="001217D3" w:rsidRPr="004260FB" w:rsidRDefault="001217D3" w:rsidP="0068590B">
            <w:pPr>
              <w:rPr>
                <w:rFonts w:cstheme="minorEastAsia"/>
                <w:sz w:val="22"/>
              </w:rPr>
            </w:pPr>
            <w:r w:rsidRPr="004260FB">
              <w:rPr>
                <w:rFonts w:cstheme="minorEastAsia" w:hint="eastAsia"/>
                <w:sz w:val="22"/>
              </w:rPr>
              <w:t>谱分解</w:t>
            </w:r>
          </w:p>
          <w:p w14:paraId="6D552266" w14:textId="77777777" w:rsidR="001217D3" w:rsidRPr="004260FB" w:rsidRDefault="001217D3" w:rsidP="0068590B">
            <w:pPr>
              <w:rPr>
                <w:rFonts w:cstheme="minorEastAsia"/>
                <w:sz w:val="22"/>
              </w:rPr>
            </w:pPr>
            <w:r w:rsidRPr="004260FB">
              <w:rPr>
                <w:rFonts w:cstheme="minorEastAsia" w:hint="eastAsia"/>
                <w:sz w:val="22"/>
              </w:rPr>
              <w:t>对称矩阵</w:t>
            </w:r>
          </w:p>
          <w:p w14:paraId="76158AFA" w14:textId="77777777" w:rsidR="001217D3" w:rsidRPr="00564497" w:rsidRDefault="001217D3" w:rsidP="0068590B">
            <w:pPr>
              <w:rPr>
                <w:rFonts w:cstheme="minorEastAsia"/>
                <w:sz w:val="22"/>
              </w:rPr>
            </w:pPr>
            <w:r w:rsidRPr="00564497">
              <w:rPr>
                <w:rFonts w:cstheme="minorEastAsia" w:hint="eastAsia"/>
                <w:sz w:val="22"/>
              </w:rPr>
              <w:t>*</w:t>
            </w:r>
            <w:r w:rsidRPr="00564497">
              <w:rPr>
                <w:rFonts w:cstheme="minorEastAsia" w:hint="eastAsia"/>
                <w:sz w:val="22"/>
              </w:rPr>
              <w:t>谱定理</w:t>
            </w:r>
          </w:p>
          <w:p w14:paraId="338196A0" w14:textId="77777777" w:rsidR="001217D3" w:rsidRPr="004260FB" w:rsidRDefault="001217D3" w:rsidP="0068590B">
            <w:pPr>
              <w:rPr>
                <w:rFonts w:cstheme="minorEastAsia"/>
                <w:sz w:val="22"/>
              </w:rPr>
            </w:pPr>
            <w:r w:rsidRPr="004260FB">
              <w:rPr>
                <w:rFonts w:cstheme="minorEastAsia" w:hint="eastAsia"/>
                <w:sz w:val="22"/>
              </w:rPr>
              <w:t>谱分解和优化</w:t>
            </w:r>
          </w:p>
          <w:p w14:paraId="0D7C5111" w14:textId="77777777" w:rsidR="001217D3" w:rsidRPr="004260FB" w:rsidRDefault="001217D3" w:rsidP="0068590B">
            <w:pPr>
              <w:rPr>
                <w:rFonts w:cstheme="minorEastAsia"/>
                <w:sz w:val="22"/>
              </w:rPr>
            </w:pPr>
            <w:r w:rsidRPr="004260FB">
              <w:rPr>
                <w:rFonts w:cstheme="minorEastAsia" w:hint="eastAsia"/>
                <w:sz w:val="22"/>
              </w:rPr>
              <w:t>正半定矩阵</w:t>
            </w:r>
          </w:p>
        </w:tc>
        <w:tc>
          <w:tcPr>
            <w:tcW w:w="1843" w:type="dxa"/>
          </w:tcPr>
          <w:p w14:paraId="753EC3F4" w14:textId="77777777" w:rsidR="001217D3" w:rsidRPr="004260FB" w:rsidRDefault="001217D3" w:rsidP="0068590B">
            <w:pPr>
              <w:rPr>
                <w:rFonts w:cstheme="minorEastAsia"/>
                <w:sz w:val="22"/>
              </w:rPr>
            </w:pPr>
            <w:r w:rsidRPr="004260FB">
              <w:rPr>
                <w:rFonts w:cstheme="minorEastAsia" w:hint="eastAsia"/>
                <w:sz w:val="22"/>
              </w:rPr>
              <w:t>1</w:t>
            </w:r>
            <w:r>
              <w:rPr>
                <w:rFonts w:cstheme="minorEastAsia" w:hint="eastAsia"/>
                <w:sz w:val="22"/>
              </w:rPr>
              <w:t>+1</w:t>
            </w:r>
          </w:p>
        </w:tc>
      </w:tr>
      <w:tr w:rsidR="001217D3" w:rsidRPr="00400D2F" w14:paraId="5F212CBB" w14:textId="77777777" w:rsidTr="0068590B">
        <w:trPr>
          <w:trHeight w:val="415"/>
        </w:trPr>
        <w:tc>
          <w:tcPr>
            <w:tcW w:w="2830" w:type="dxa"/>
            <w:vMerge/>
          </w:tcPr>
          <w:p w14:paraId="34A50B11" w14:textId="77777777" w:rsidR="001217D3" w:rsidRPr="004260FB" w:rsidRDefault="001217D3" w:rsidP="0068590B">
            <w:pPr>
              <w:rPr>
                <w:rFonts w:cstheme="minorEastAsia"/>
                <w:sz w:val="22"/>
              </w:rPr>
            </w:pPr>
          </w:p>
        </w:tc>
        <w:tc>
          <w:tcPr>
            <w:tcW w:w="3402" w:type="dxa"/>
          </w:tcPr>
          <w:p w14:paraId="3AA661CB" w14:textId="77777777" w:rsidR="001217D3" w:rsidRPr="004260FB" w:rsidRDefault="001217D3" w:rsidP="0068590B">
            <w:pPr>
              <w:rPr>
                <w:rFonts w:cstheme="minorEastAsia"/>
                <w:sz w:val="22"/>
              </w:rPr>
            </w:pPr>
            <w:r w:rsidRPr="004260FB">
              <w:rPr>
                <w:rFonts w:cstheme="minorEastAsia" w:hint="eastAsia"/>
                <w:sz w:val="22"/>
              </w:rPr>
              <w:t>S</w:t>
            </w:r>
            <w:r w:rsidRPr="004260FB">
              <w:rPr>
                <w:rFonts w:cstheme="minorEastAsia"/>
                <w:sz w:val="22"/>
              </w:rPr>
              <w:t>VD</w:t>
            </w:r>
            <w:r w:rsidRPr="004260FB">
              <w:rPr>
                <w:rFonts w:cstheme="minorEastAsia" w:hint="eastAsia"/>
                <w:sz w:val="22"/>
              </w:rPr>
              <w:t>分解</w:t>
            </w:r>
          </w:p>
          <w:p w14:paraId="1C0281B0" w14:textId="77777777" w:rsidR="001217D3" w:rsidRPr="004260FB" w:rsidRDefault="001217D3" w:rsidP="0068590B">
            <w:pPr>
              <w:rPr>
                <w:rFonts w:cstheme="minorEastAsia"/>
                <w:sz w:val="22"/>
              </w:rPr>
            </w:pPr>
            <w:r w:rsidRPr="004260FB">
              <w:rPr>
                <w:rFonts w:cstheme="minorEastAsia" w:hint="eastAsia"/>
                <w:sz w:val="22"/>
              </w:rPr>
              <w:t>奇异值分解</w:t>
            </w:r>
          </w:p>
          <w:p w14:paraId="273607B8" w14:textId="77777777" w:rsidR="001217D3" w:rsidRPr="004260FB" w:rsidRDefault="001217D3" w:rsidP="0068590B">
            <w:pPr>
              <w:rPr>
                <w:rFonts w:cstheme="minorEastAsia"/>
                <w:sz w:val="22"/>
              </w:rPr>
            </w:pPr>
            <w:r w:rsidRPr="004260FB">
              <w:rPr>
                <w:rFonts w:cstheme="minorEastAsia" w:hint="eastAsia"/>
                <w:sz w:val="22"/>
              </w:rPr>
              <w:t>SVD</w:t>
            </w:r>
            <w:r w:rsidRPr="004260FB">
              <w:rPr>
                <w:rFonts w:cstheme="minorEastAsia" w:hint="eastAsia"/>
                <w:sz w:val="22"/>
              </w:rPr>
              <w:t>的性质</w:t>
            </w:r>
          </w:p>
          <w:p w14:paraId="5ED2DBF5" w14:textId="77777777" w:rsidR="001217D3" w:rsidRPr="004260FB" w:rsidRDefault="001217D3" w:rsidP="0068590B">
            <w:pPr>
              <w:rPr>
                <w:rFonts w:cstheme="minorEastAsia"/>
                <w:sz w:val="22"/>
              </w:rPr>
            </w:pPr>
            <w:r w:rsidRPr="004260FB">
              <w:rPr>
                <w:rFonts w:cstheme="minorEastAsia" w:hint="eastAsia"/>
                <w:sz w:val="22"/>
              </w:rPr>
              <w:t>SVD</w:t>
            </w:r>
            <w:r w:rsidRPr="004260FB">
              <w:rPr>
                <w:rFonts w:cstheme="minorEastAsia" w:hint="eastAsia"/>
                <w:sz w:val="22"/>
              </w:rPr>
              <w:t>和优化</w:t>
            </w:r>
          </w:p>
        </w:tc>
        <w:tc>
          <w:tcPr>
            <w:tcW w:w="1843" w:type="dxa"/>
          </w:tcPr>
          <w:p w14:paraId="5A4D3618" w14:textId="77777777" w:rsidR="001217D3" w:rsidRPr="004260FB" w:rsidRDefault="001217D3" w:rsidP="0068590B">
            <w:pPr>
              <w:rPr>
                <w:rFonts w:cstheme="minorEastAsia"/>
                <w:sz w:val="22"/>
              </w:rPr>
            </w:pPr>
            <w:r>
              <w:rPr>
                <w:rFonts w:cstheme="minorEastAsia"/>
                <w:sz w:val="22"/>
              </w:rPr>
              <w:t>2</w:t>
            </w:r>
          </w:p>
        </w:tc>
      </w:tr>
      <w:tr w:rsidR="001217D3" w:rsidRPr="00400D2F" w14:paraId="4948A539" w14:textId="77777777" w:rsidTr="0068590B">
        <w:trPr>
          <w:trHeight w:val="415"/>
        </w:trPr>
        <w:tc>
          <w:tcPr>
            <w:tcW w:w="2830" w:type="dxa"/>
            <w:vMerge w:val="restart"/>
          </w:tcPr>
          <w:p w14:paraId="16BDDEFF" w14:textId="77777777" w:rsidR="001217D3" w:rsidRPr="004260FB" w:rsidRDefault="001217D3" w:rsidP="0068590B">
            <w:pPr>
              <w:rPr>
                <w:rFonts w:cstheme="minorEastAsia"/>
                <w:sz w:val="22"/>
              </w:rPr>
            </w:pPr>
            <w:r>
              <w:rPr>
                <w:rFonts w:cstheme="minorEastAsia"/>
                <w:sz w:val="22"/>
              </w:rPr>
              <w:t>Ch 5</w:t>
            </w:r>
            <w:r w:rsidRPr="004260FB">
              <w:rPr>
                <w:rFonts w:cstheme="minorEastAsia" w:hint="eastAsia"/>
                <w:sz w:val="22"/>
              </w:rPr>
              <w:t>.</w:t>
            </w:r>
            <w:r w:rsidRPr="004260FB">
              <w:rPr>
                <w:rFonts w:cstheme="minorEastAsia"/>
                <w:sz w:val="22"/>
              </w:rPr>
              <w:t xml:space="preserve"> </w:t>
            </w:r>
            <w:r>
              <w:rPr>
                <w:rFonts w:cstheme="minorEastAsia" w:hint="eastAsia"/>
                <w:sz w:val="22"/>
              </w:rPr>
              <w:t>矩阵计算问题</w:t>
            </w:r>
          </w:p>
          <w:p w14:paraId="0D20A70B" w14:textId="77777777" w:rsidR="001217D3" w:rsidRPr="004260FB" w:rsidRDefault="001217D3" w:rsidP="0068590B">
            <w:pPr>
              <w:rPr>
                <w:rFonts w:cstheme="minorEastAsia"/>
                <w:sz w:val="22"/>
              </w:rPr>
            </w:pPr>
          </w:p>
          <w:p w14:paraId="38B512A2" w14:textId="77777777" w:rsidR="001217D3" w:rsidRPr="004260FB" w:rsidRDefault="001217D3" w:rsidP="0068590B">
            <w:pPr>
              <w:rPr>
                <w:rFonts w:cstheme="minorEastAsia"/>
                <w:sz w:val="22"/>
              </w:rPr>
            </w:pPr>
            <w:r w:rsidRPr="004260FB">
              <w:rPr>
                <w:rFonts w:cstheme="minorEastAsia" w:hint="eastAsia"/>
                <w:sz w:val="22"/>
              </w:rPr>
              <w:t>说明：数据科学中的很多问题最终都归结为线性方程的求解，本部分主要介绍线性方程组的类型和解的结构，引入线性方程组和最小二</w:t>
            </w:r>
            <w:proofErr w:type="gramStart"/>
            <w:r w:rsidRPr="004260FB">
              <w:rPr>
                <w:rFonts w:cstheme="minorEastAsia" w:hint="eastAsia"/>
                <w:sz w:val="22"/>
              </w:rPr>
              <w:t>乘问题</w:t>
            </w:r>
            <w:proofErr w:type="gramEnd"/>
            <w:r w:rsidRPr="004260FB">
              <w:rPr>
                <w:rFonts w:cstheme="minorEastAsia" w:hint="eastAsia"/>
                <w:sz w:val="22"/>
              </w:rPr>
              <w:t>的求解方法，</w:t>
            </w:r>
            <w:r>
              <w:rPr>
                <w:rFonts w:cstheme="minorEastAsia" w:hint="eastAsia"/>
                <w:sz w:val="22"/>
              </w:rPr>
              <w:t>并讨</w:t>
            </w:r>
            <w:r>
              <w:rPr>
                <w:rFonts w:cstheme="minorEastAsia" w:hint="eastAsia"/>
                <w:sz w:val="22"/>
              </w:rPr>
              <w:lastRenderedPageBreak/>
              <w:t>论特征值特征向量的计算及其应用</w:t>
            </w:r>
            <w:r w:rsidRPr="004260FB">
              <w:rPr>
                <w:rFonts w:cstheme="minorEastAsia" w:hint="eastAsia"/>
                <w:sz w:val="22"/>
              </w:rPr>
              <w:t>。这些内容将与后续优化问题求解和数据科学中的线性回归问题相联系。</w:t>
            </w:r>
          </w:p>
        </w:tc>
        <w:tc>
          <w:tcPr>
            <w:tcW w:w="3402" w:type="dxa"/>
          </w:tcPr>
          <w:p w14:paraId="1598AF30" w14:textId="77777777" w:rsidR="001217D3" w:rsidRPr="004260FB" w:rsidRDefault="001217D3" w:rsidP="0068590B">
            <w:pPr>
              <w:rPr>
                <w:rFonts w:cstheme="minorEastAsia"/>
                <w:sz w:val="22"/>
              </w:rPr>
            </w:pPr>
            <w:r w:rsidRPr="004260FB">
              <w:rPr>
                <w:rFonts w:cstheme="minorEastAsia"/>
                <w:sz w:val="22"/>
              </w:rPr>
              <w:lastRenderedPageBreak/>
              <w:t>线性方程组问题</w:t>
            </w:r>
          </w:p>
          <w:p w14:paraId="1D859237" w14:textId="77777777" w:rsidR="001217D3" w:rsidRPr="004260FB" w:rsidRDefault="001217D3" w:rsidP="0068590B">
            <w:pPr>
              <w:rPr>
                <w:rFonts w:cstheme="minorEastAsia"/>
                <w:sz w:val="22"/>
              </w:rPr>
            </w:pPr>
            <w:r>
              <w:rPr>
                <w:rFonts w:cstheme="minorEastAsia" w:hint="eastAsia"/>
                <w:sz w:val="22"/>
              </w:rPr>
              <w:t>线性方程组的解集和求解方法</w:t>
            </w:r>
          </w:p>
        </w:tc>
        <w:tc>
          <w:tcPr>
            <w:tcW w:w="1843" w:type="dxa"/>
          </w:tcPr>
          <w:p w14:paraId="2847104A" w14:textId="77777777" w:rsidR="001217D3" w:rsidRPr="004260FB" w:rsidRDefault="001217D3" w:rsidP="0068590B">
            <w:pPr>
              <w:rPr>
                <w:rFonts w:cstheme="minorEastAsia"/>
                <w:sz w:val="22"/>
              </w:rPr>
            </w:pPr>
            <w:r>
              <w:rPr>
                <w:rFonts w:cstheme="minorEastAsia"/>
                <w:sz w:val="22"/>
              </w:rPr>
              <w:t>2</w:t>
            </w:r>
          </w:p>
        </w:tc>
      </w:tr>
      <w:tr w:rsidR="001217D3" w:rsidRPr="00400D2F" w14:paraId="546DE740" w14:textId="77777777" w:rsidTr="0068590B">
        <w:trPr>
          <w:trHeight w:val="415"/>
        </w:trPr>
        <w:tc>
          <w:tcPr>
            <w:tcW w:w="2830" w:type="dxa"/>
            <w:vMerge/>
          </w:tcPr>
          <w:p w14:paraId="02F75A58" w14:textId="77777777" w:rsidR="001217D3" w:rsidRPr="004260FB" w:rsidRDefault="001217D3" w:rsidP="0068590B">
            <w:pPr>
              <w:rPr>
                <w:rFonts w:cstheme="minorEastAsia"/>
                <w:sz w:val="22"/>
              </w:rPr>
            </w:pPr>
          </w:p>
        </w:tc>
        <w:tc>
          <w:tcPr>
            <w:tcW w:w="3402" w:type="dxa"/>
          </w:tcPr>
          <w:p w14:paraId="6651A541" w14:textId="77777777" w:rsidR="001217D3" w:rsidRPr="004260FB" w:rsidRDefault="001217D3" w:rsidP="0068590B">
            <w:pPr>
              <w:rPr>
                <w:rFonts w:cstheme="minorEastAsia"/>
                <w:sz w:val="22"/>
              </w:rPr>
            </w:pPr>
            <w:r w:rsidRPr="004260FB">
              <w:rPr>
                <w:rFonts w:cstheme="minorEastAsia"/>
                <w:sz w:val="22"/>
              </w:rPr>
              <w:t>最小二</w:t>
            </w:r>
            <w:proofErr w:type="gramStart"/>
            <w:r w:rsidRPr="004260FB">
              <w:rPr>
                <w:rFonts w:cstheme="minorEastAsia"/>
                <w:sz w:val="22"/>
              </w:rPr>
              <w:t>乘</w:t>
            </w:r>
            <w:r>
              <w:rPr>
                <w:rFonts w:cstheme="minorEastAsia" w:hint="eastAsia"/>
                <w:sz w:val="22"/>
              </w:rPr>
              <w:t>问题</w:t>
            </w:r>
            <w:proofErr w:type="gramEnd"/>
            <w:r w:rsidRPr="004260FB">
              <w:rPr>
                <w:rFonts w:cstheme="minorEastAsia" w:hint="eastAsia"/>
                <w:sz w:val="22"/>
              </w:rPr>
              <w:t>与回归</w:t>
            </w:r>
          </w:p>
          <w:p w14:paraId="653D8CCC" w14:textId="77777777" w:rsidR="001217D3" w:rsidRDefault="001217D3" w:rsidP="0068590B">
            <w:pPr>
              <w:rPr>
                <w:rFonts w:cstheme="minorEastAsia"/>
                <w:sz w:val="22"/>
              </w:rPr>
            </w:pPr>
            <w:r w:rsidRPr="004260FB">
              <w:rPr>
                <w:rFonts w:cstheme="minorEastAsia" w:hint="eastAsia"/>
                <w:sz w:val="22"/>
              </w:rPr>
              <w:t>最小二</w:t>
            </w:r>
            <w:proofErr w:type="gramStart"/>
            <w:r w:rsidRPr="004260FB">
              <w:rPr>
                <w:rFonts w:cstheme="minorEastAsia" w:hint="eastAsia"/>
                <w:sz w:val="22"/>
              </w:rPr>
              <w:t>乘问题</w:t>
            </w:r>
            <w:proofErr w:type="gramEnd"/>
            <w:r>
              <w:rPr>
                <w:rFonts w:cstheme="minorEastAsia" w:hint="eastAsia"/>
                <w:sz w:val="22"/>
              </w:rPr>
              <w:t>的求解方法</w:t>
            </w:r>
          </w:p>
          <w:p w14:paraId="054F6B52" w14:textId="77777777" w:rsidR="001217D3" w:rsidRDefault="001217D3" w:rsidP="0068590B">
            <w:pPr>
              <w:rPr>
                <w:rFonts w:cstheme="minorEastAsia"/>
                <w:sz w:val="22"/>
              </w:rPr>
            </w:pPr>
            <w:r>
              <w:rPr>
                <w:rFonts w:cstheme="minorEastAsia" w:hint="eastAsia"/>
                <w:sz w:val="22"/>
              </w:rPr>
              <w:t>正则化方法</w:t>
            </w:r>
          </w:p>
          <w:p w14:paraId="52D4C9E8" w14:textId="77777777" w:rsidR="001217D3" w:rsidRDefault="001217D3" w:rsidP="0068590B">
            <w:pPr>
              <w:rPr>
                <w:rFonts w:cstheme="minorEastAsia"/>
                <w:sz w:val="22"/>
              </w:rPr>
            </w:pPr>
            <w:r>
              <w:rPr>
                <w:rFonts w:cstheme="minorEastAsia" w:hint="eastAsia"/>
                <w:sz w:val="22"/>
              </w:rPr>
              <w:t>*Q</w:t>
            </w:r>
            <w:r>
              <w:rPr>
                <w:rFonts w:cstheme="minorEastAsia"/>
                <w:sz w:val="22"/>
              </w:rPr>
              <w:t>R</w:t>
            </w:r>
            <w:r>
              <w:rPr>
                <w:rFonts w:cstheme="minorEastAsia" w:hint="eastAsia"/>
                <w:sz w:val="22"/>
              </w:rPr>
              <w:t>方法</w:t>
            </w:r>
          </w:p>
          <w:p w14:paraId="4852AE0F" w14:textId="77777777" w:rsidR="001217D3" w:rsidRPr="004260FB" w:rsidRDefault="001217D3" w:rsidP="0068590B">
            <w:pPr>
              <w:rPr>
                <w:rFonts w:cstheme="minorEastAsia"/>
                <w:sz w:val="22"/>
              </w:rPr>
            </w:pPr>
            <w:r>
              <w:rPr>
                <w:rFonts w:cstheme="minorEastAsia" w:hint="eastAsia"/>
                <w:sz w:val="22"/>
              </w:rPr>
              <w:t>SVD</w:t>
            </w:r>
            <w:r>
              <w:rPr>
                <w:rFonts w:cstheme="minorEastAsia" w:hint="eastAsia"/>
                <w:sz w:val="22"/>
              </w:rPr>
              <w:t>方法</w:t>
            </w:r>
          </w:p>
        </w:tc>
        <w:tc>
          <w:tcPr>
            <w:tcW w:w="1843" w:type="dxa"/>
          </w:tcPr>
          <w:p w14:paraId="26EC5B0E" w14:textId="77777777" w:rsidR="001217D3" w:rsidRPr="004260FB" w:rsidRDefault="001217D3" w:rsidP="0068590B">
            <w:pPr>
              <w:rPr>
                <w:rFonts w:cstheme="minorEastAsia"/>
                <w:sz w:val="22"/>
              </w:rPr>
            </w:pPr>
            <w:r>
              <w:rPr>
                <w:rFonts w:cstheme="minorEastAsia"/>
                <w:sz w:val="22"/>
              </w:rPr>
              <w:t>2</w:t>
            </w:r>
            <w:r>
              <w:rPr>
                <w:rFonts w:cstheme="minorEastAsia" w:hint="eastAsia"/>
                <w:sz w:val="22"/>
              </w:rPr>
              <w:t>+1</w:t>
            </w:r>
          </w:p>
        </w:tc>
      </w:tr>
      <w:tr w:rsidR="001217D3" w:rsidRPr="00400D2F" w14:paraId="7F679166" w14:textId="77777777" w:rsidTr="0068590B">
        <w:trPr>
          <w:trHeight w:val="415"/>
        </w:trPr>
        <w:tc>
          <w:tcPr>
            <w:tcW w:w="2830" w:type="dxa"/>
            <w:vMerge/>
          </w:tcPr>
          <w:p w14:paraId="174D60D0" w14:textId="77777777" w:rsidR="001217D3" w:rsidRPr="004260FB" w:rsidRDefault="001217D3" w:rsidP="0068590B">
            <w:pPr>
              <w:rPr>
                <w:rFonts w:cstheme="minorEastAsia"/>
                <w:sz w:val="22"/>
              </w:rPr>
            </w:pPr>
          </w:p>
        </w:tc>
        <w:tc>
          <w:tcPr>
            <w:tcW w:w="3402" w:type="dxa"/>
          </w:tcPr>
          <w:p w14:paraId="0E87C7E2" w14:textId="77777777" w:rsidR="001217D3" w:rsidRDefault="001217D3" w:rsidP="0068590B">
            <w:pPr>
              <w:rPr>
                <w:rFonts w:cstheme="minorEastAsia"/>
                <w:sz w:val="22"/>
              </w:rPr>
            </w:pPr>
            <w:r w:rsidRPr="00A83EBC">
              <w:rPr>
                <w:rFonts w:cstheme="minorEastAsia" w:hint="eastAsia"/>
                <w:sz w:val="22"/>
              </w:rPr>
              <w:t>特征值特征向量计算</w:t>
            </w:r>
          </w:p>
          <w:p w14:paraId="0A0BE50C" w14:textId="77777777" w:rsidR="001217D3" w:rsidRPr="00A83EBC" w:rsidRDefault="001217D3" w:rsidP="0068590B">
            <w:pPr>
              <w:rPr>
                <w:rFonts w:cstheme="minorEastAsia"/>
                <w:sz w:val="22"/>
              </w:rPr>
            </w:pPr>
            <w:r>
              <w:rPr>
                <w:rFonts w:cstheme="minorEastAsia" w:hint="eastAsia"/>
                <w:sz w:val="22"/>
              </w:rPr>
              <w:lastRenderedPageBreak/>
              <w:t>*</w:t>
            </w:r>
            <w:r w:rsidRPr="00A83EBC">
              <w:rPr>
                <w:rFonts w:cstheme="minorEastAsia"/>
                <w:sz w:val="22"/>
              </w:rPr>
              <w:t>圆盘定理</w:t>
            </w:r>
          </w:p>
          <w:p w14:paraId="055EBCD4" w14:textId="77777777" w:rsidR="001217D3" w:rsidRPr="004260FB" w:rsidRDefault="001217D3" w:rsidP="0068590B">
            <w:pPr>
              <w:rPr>
                <w:rFonts w:cstheme="minorEastAsia"/>
                <w:sz w:val="22"/>
              </w:rPr>
            </w:pPr>
            <w:r w:rsidRPr="00A83EBC">
              <w:rPr>
                <w:rFonts w:cstheme="minorEastAsia"/>
                <w:sz w:val="22"/>
              </w:rPr>
              <w:t>幂法与反幂法</w:t>
            </w:r>
          </w:p>
        </w:tc>
        <w:tc>
          <w:tcPr>
            <w:tcW w:w="1843" w:type="dxa"/>
          </w:tcPr>
          <w:p w14:paraId="1E7EBEB9" w14:textId="77777777" w:rsidR="001217D3" w:rsidRPr="004260FB" w:rsidRDefault="001217D3" w:rsidP="0068590B">
            <w:pPr>
              <w:rPr>
                <w:rFonts w:cstheme="minorEastAsia"/>
                <w:sz w:val="22"/>
              </w:rPr>
            </w:pPr>
            <w:r>
              <w:rPr>
                <w:rFonts w:cstheme="minorEastAsia" w:hint="eastAsia"/>
                <w:sz w:val="22"/>
              </w:rPr>
              <w:lastRenderedPageBreak/>
              <w:t>1+1</w:t>
            </w:r>
          </w:p>
        </w:tc>
      </w:tr>
      <w:tr w:rsidR="001217D3" w:rsidRPr="00400D2F" w14:paraId="1E12CCA9" w14:textId="77777777" w:rsidTr="0068590B">
        <w:trPr>
          <w:trHeight w:val="1265"/>
        </w:trPr>
        <w:tc>
          <w:tcPr>
            <w:tcW w:w="2830" w:type="dxa"/>
            <w:vMerge/>
          </w:tcPr>
          <w:p w14:paraId="43420039" w14:textId="77777777" w:rsidR="001217D3" w:rsidRPr="004260FB" w:rsidRDefault="001217D3" w:rsidP="0068590B">
            <w:pPr>
              <w:rPr>
                <w:rFonts w:cstheme="minorEastAsia"/>
                <w:sz w:val="22"/>
              </w:rPr>
            </w:pPr>
          </w:p>
        </w:tc>
        <w:tc>
          <w:tcPr>
            <w:tcW w:w="3402" w:type="dxa"/>
          </w:tcPr>
          <w:p w14:paraId="560F6272" w14:textId="77777777" w:rsidR="001217D3" w:rsidRPr="004260FB" w:rsidRDefault="001217D3" w:rsidP="0068590B">
            <w:pPr>
              <w:rPr>
                <w:rFonts w:cstheme="minorEastAsia"/>
                <w:color w:val="BFBFBF" w:themeColor="background1" w:themeShade="BF"/>
                <w:sz w:val="22"/>
              </w:rPr>
            </w:pPr>
            <w:proofErr w:type="spellStart"/>
            <w:r w:rsidRPr="00A83EBC">
              <w:rPr>
                <w:rFonts w:cstheme="minorEastAsia"/>
                <w:sz w:val="22"/>
              </w:rPr>
              <w:t>PageRanK</w:t>
            </w:r>
            <w:proofErr w:type="spellEnd"/>
            <w:r w:rsidRPr="00A83EBC">
              <w:rPr>
                <w:rFonts w:cstheme="minorEastAsia" w:hint="eastAsia"/>
                <w:sz w:val="22"/>
              </w:rPr>
              <w:t>应用</w:t>
            </w:r>
          </w:p>
          <w:p w14:paraId="2740A427" w14:textId="77777777" w:rsidR="001217D3" w:rsidRPr="004260FB" w:rsidRDefault="001217D3" w:rsidP="0068590B">
            <w:pPr>
              <w:rPr>
                <w:rFonts w:cstheme="minorEastAsia"/>
                <w:color w:val="BFBFBF" w:themeColor="background1" w:themeShade="BF"/>
                <w:sz w:val="22"/>
              </w:rPr>
            </w:pPr>
            <w:r w:rsidRPr="00A83EBC">
              <w:rPr>
                <w:rFonts w:cstheme="minorEastAsia" w:hint="eastAsia"/>
                <w:sz w:val="22"/>
              </w:rPr>
              <w:t>PCA</w:t>
            </w:r>
          </w:p>
        </w:tc>
        <w:tc>
          <w:tcPr>
            <w:tcW w:w="1843" w:type="dxa"/>
          </w:tcPr>
          <w:p w14:paraId="75E645DB" w14:textId="77777777" w:rsidR="001217D3" w:rsidRPr="004260FB" w:rsidRDefault="001217D3" w:rsidP="0068590B">
            <w:pPr>
              <w:rPr>
                <w:rFonts w:cstheme="minorEastAsia"/>
                <w:sz w:val="22"/>
              </w:rPr>
            </w:pPr>
            <w:r>
              <w:rPr>
                <w:rFonts w:cstheme="minorEastAsia" w:hint="eastAsia"/>
                <w:sz w:val="22"/>
              </w:rPr>
              <w:t>1</w:t>
            </w:r>
          </w:p>
        </w:tc>
      </w:tr>
      <w:tr w:rsidR="001217D3" w:rsidRPr="00400D2F" w14:paraId="26FE1AB4" w14:textId="77777777" w:rsidTr="0068590B">
        <w:trPr>
          <w:trHeight w:val="310"/>
        </w:trPr>
        <w:tc>
          <w:tcPr>
            <w:tcW w:w="2830" w:type="dxa"/>
            <w:vMerge w:val="restart"/>
          </w:tcPr>
          <w:p w14:paraId="52422AA9" w14:textId="77777777" w:rsidR="001217D3" w:rsidRPr="004260FB" w:rsidRDefault="001217D3" w:rsidP="0068590B">
            <w:pPr>
              <w:rPr>
                <w:rFonts w:cstheme="minorEastAsia"/>
                <w:sz w:val="22"/>
              </w:rPr>
            </w:pPr>
            <w:r>
              <w:rPr>
                <w:rFonts w:cstheme="minorEastAsia"/>
                <w:sz w:val="22"/>
              </w:rPr>
              <w:t>Ch 6</w:t>
            </w:r>
            <w:r w:rsidRPr="004260FB">
              <w:rPr>
                <w:rFonts w:cstheme="minorEastAsia" w:hint="eastAsia"/>
                <w:sz w:val="22"/>
              </w:rPr>
              <w:t>.</w:t>
            </w:r>
            <w:r w:rsidRPr="004260FB">
              <w:rPr>
                <w:rFonts w:cstheme="minorEastAsia"/>
                <w:sz w:val="22"/>
              </w:rPr>
              <w:t xml:space="preserve"> </w:t>
            </w:r>
            <w:r w:rsidRPr="004260FB">
              <w:rPr>
                <w:rFonts w:cstheme="minorEastAsia" w:hint="eastAsia"/>
                <w:sz w:val="22"/>
              </w:rPr>
              <w:t>向量和矩阵微分</w:t>
            </w:r>
          </w:p>
          <w:p w14:paraId="4F6B893C" w14:textId="77777777" w:rsidR="001217D3" w:rsidRPr="004260FB" w:rsidRDefault="001217D3" w:rsidP="0068590B">
            <w:pPr>
              <w:rPr>
                <w:rFonts w:cstheme="minorEastAsia"/>
                <w:sz w:val="22"/>
              </w:rPr>
            </w:pPr>
          </w:p>
          <w:p w14:paraId="6B7C9597" w14:textId="77777777" w:rsidR="001217D3" w:rsidRPr="004260FB" w:rsidRDefault="001217D3" w:rsidP="0068590B">
            <w:pPr>
              <w:rPr>
                <w:rFonts w:cstheme="minorEastAsia"/>
                <w:sz w:val="22"/>
              </w:rPr>
            </w:pPr>
            <w:r w:rsidRPr="004260FB">
              <w:rPr>
                <w:rFonts w:cstheme="minorEastAsia" w:hint="eastAsia"/>
                <w:sz w:val="22"/>
              </w:rPr>
              <w:t>说明：介绍梯度和高阶导数的定义和性质，介绍向量值函数和矩阵函数的梯度求解方法、</w:t>
            </w:r>
            <w:proofErr w:type="gramStart"/>
            <w:r w:rsidRPr="004260FB">
              <w:rPr>
                <w:rFonts w:cstheme="minorEastAsia" w:hint="eastAsia"/>
                <w:sz w:val="22"/>
              </w:rPr>
              <w:t>以及用迹微分法</w:t>
            </w:r>
            <w:proofErr w:type="gramEnd"/>
            <w:r w:rsidRPr="004260FB">
              <w:rPr>
                <w:rFonts w:cstheme="minorEastAsia" w:hint="eastAsia"/>
                <w:sz w:val="22"/>
              </w:rPr>
              <w:t>求梯度的方法，引入深度网络中的梯度和自动微分求解方法。这些内容将在优化方法介绍和数据科学中的各种优化问题求解中反复使用。</w:t>
            </w:r>
          </w:p>
          <w:p w14:paraId="2583B70C" w14:textId="77777777" w:rsidR="001217D3" w:rsidRPr="004260FB" w:rsidRDefault="001217D3" w:rsidP="0068590B">
            <w:pPr>
              <w:rPr>
                <w:rFonts w:cstheme="minorEastAsia"/>
                <w:sz w:val="22"/>
              </w:rPr>
            </w:pPr>
          </w:p>
        </w:tc>
        <w:tc>
          <w:tcPr>
            <w:tcW w:w="3402" w:type="dxa"/>
          </w:tcPr>
          <w:p w14:paraId="4911FE22" w14:textId="77777777" w:rsidR="001217D3" w:rsidRDefault="001217D3" w:rsidP="0068590B">
            <w:pPr>
              <w:rPr>
                <w:rFonts w:cstheme="minorEastAsia"/>
                <w:sz w:val="22"/>
              </w:rPr>
            </w:pPr>
            <w:r w:rsidRPr="002D39A5">
              <w:rPr>
                <w:rFonts w:cstheme="minorEastAsia" w:hint="eastAsia"/>
                <w:sz w:val="22"/>
              </w:rPr>
              <w:t>函数</w:t>
            </w:r>
            <w:r>
              <w:rPr>
                <w:rFonts w:cstheme="minorEastAsia" w:hint="eastAsia"/>
                <w:sz w:val="22"/>
              </w:rPr>
              <w:t>：数据模型的观点</w:t>
            </w:r>
            <w:r>
              <w:rPr>
                <w:rFonts w:cstheme="minorEastAsia" w:hint="eastAsia"/>
                <w:sz w:val="22"/>
              </w:rPr>
              <w:t>I</w:t>
            </w:r>
          </w:p>
          <w:p w14:paraId="524F2FB9" w14:textId="77777777" w:rsidR="001217D3" w:rsidRPr="004260FB" w:rsidRDefault="001217D3" w:rsidP="0068590B">
            <w:pPr>
              <w:rPr>
                <w:rFonts w:cstheme="minorEastAsia"/>
                <w:sz w:val="22"/>
              </w:rPr>
            </w:pPr>
            <w:r>
              <w:rPr>
                <w:rFonts w:cstheme="minorEastAsia" w:hint="eastAsia"/>
                <w:sz w:val="22"/>
              </w:rPr>
              <w:t>数据科学中</w:t>
            </w:r>
            <w:r w:rsidRPr="004260FB">
              <w:rPr>
                <w:rFonts w:cstheme="minorEastAsia" w:hint="eastAsia"/>
                <w:sz w:val="22"/>
              </w:rPr>
              <w:t>常见的目标函数</w:t>
            </w:r>
            <w:r>
              <w:rPr>
                <w:rFonts w:cstheme="minorEastAsia" w:hint="eastAsia"/>
                <w:sz w:val="22"/>
              </w:rPr>
              <w:t>：数据模型评价的观点</w:t>
            </w:r>
          </w:p>
        </w:tc>
        <w:tc>
          <w:tcPr>
            <w:tcW w:w="1843" w:type="dxa"/>
          </w:tcPr>
          <w:p w14:paraId="42E6B016" w14:textId="77777777" w:rsidR="001217D3" w:rsidRPr="004260FB" w:rsidRDefault="001217D3" w:rsidP="0068590B">
            <w:pPr>
              <w:rPr>
                <w:rFonts w:cstheme="minorEastAsia"/>
                <w:sz w:val="22"/>
              </w:rPr>
            </w:pPr>
            <w:r>
              <w:rPr>
                <w:rFonts w:cstheme="minorEastAsia"/>
                <w:sz w:val="22"/>
              </w:rPr>
              <w:t>2</w:t>
            </w:r>
          </w:p>
        </w:tc>
      </w:tr>
      <w:tr w:rsidR="001217D3" w:rsidRPr="00400D2F" w14:paraId="352FEE54" w14:textId="77777777" w:rsidTr="0068590B">
        <w:trPr>
          <w:trHeight w:val="310"/>
        </w:trPr>
        <w:tc>
          <w:tcPr>
            <w:tcW w:w="2830" w:type="dxa"/>
            <w:vMerge/>
          </w:tcPr>
          <w:p w14:paraId="7D5335A4" w14:textId="77777777" w:rsidR="001217D3" w:rsidRPr="004260FB" w:rsidRDefault="001217D3" w:rsidP="0068590B">
            <w:pPr>
              <w:rPr>
                <w:rFonts w:cstheme="minorEastAsia"/>
                <w:sz w:val="22"/>
              </w:rPr>
            </w:pPr>
          </w:p>
        </w:tc>
        <w:tc>
          <w:tcPr>
            <w:tcW w:w="3402" w:type="dxa"/>
          </w:tcPr>
          <w:p w14:paraId="7C3DD500" w14:textId="77777777" w:rsidR="001217D3" w:rsidRPr="004260FB" w:rsidRDefault="001217D3" w:rsidP="0068590B">
            <w:pPr>
              <w:rPr>
                <w:rFonts w:cstheme="minorEastAsia"/>
                <w:sz w:val="22"/>
              </w:rPr>
            </w:pPr>
            <w:r w:rsidRPr="004260FB">
              <w:rPr>
                <w:rFonts w:cstheme="minorEastAsia" w:hint="eastAsia"/>
                <w:sz w:val="22"/>
              </w:rPr>
              <w:t>向量函数</w:t>
            </w:r>
            <w:r>
              <w:rPr>
                <w:rFonts w:cstheme="minorEastAsia" w:hint="eastAsia"/>
                <w:sz w:val="22"/>
              </w:rPr>
              <w:t>和矩阵函数</w:t>
            </w:r>
            <w:r w:rsidRPr="004260FB">
              <w:rPr>
                <w:rFonts w:cstheme="minorEastAsia" w:hint="eastAsia"/>
                <w:sz w:val="22"/>
              </w:rPr>
              <w:t>的微分</w:t>
            </w:r>
          </w:p>
          <w:p w14:paraId="6B216E16" w14:textId="77777777" w:rsidR="001217D3" w:rsidRDefault="001217D3" w:rsidP="0068590B">
            <w:pPr>
              <w:rPr>
                <w:sz w:val="22"/>
              </w:rPr>
            </w:pPr>
            <w:r w:rsidRPr="004260FB">
              <w:rPr>
                <w:rFonts w:hint="eastAsia"/>
                <w:sz w:val="22"/>
              </w:rPr>
              <w:t>基本运算性质</w:t>
            </w:r>
          </w:p>
          <w:p w14:paraId="7C894364" w14:textId="77777777" w:rsidR="001217D3" w:rsidRPr="004260FB" w:rsidRDefault="001217D3" w:rsidP="0068590B">
            <w:pPr>
              <w:rPr>
                <w:rFonts w:cstheme="minorEastAsia"/>
                <w:sz w:val="22"/>
              </w:rPr>
            </w:pPr>
            <w:r w:rsidRPr="004260FB">
              <w:rPr>
                <w:rFonts w:hint="eastAsia"/>
                <w:sz w:val="22"/>
              </w:rPr>
              <w:t>几个常用的结果</w:t>
            </w:r>
          </w:p>
        </w:tc>
        <w:tc>
          <w:tcPr>
            <w:tcW w:w="1843" w:type="dxa"/>
          </w:tcPr>
          <w:p w14:paraId="38EB47D8" w14:textId="77777777" w:rsidR="001217D3" w:rsidRPr="004260FB" w:rsidRDefault="001217D3" w:rsidP="0068590B">
            <w:pPr>
              <w:rPr>
                <w:rFonts w:cstheme="minorEastAsia"/>
                <w:sz w:val="22"/>
              </w:rPr>
            </w:pPr>
            <w:r w:rsidRPr="004260FB">
              <w:rPr>
                <w:rFonts w:cstheme="minorEastAsia" w:hint="eastAsia"/>
                <w:sz w:val="22"/>
              </w:rPr>
              <w:t>1</w:t>
            </w:r>
          </w:p>
        </w:tc>
      </w:tr>
      <w:tr w:rsidR="001217D3" w:rsidRPr="00400D2F" w14:paraId="3D40B17E" w14:textId="77777777" w:rsidTr="0068590B">
        <w:trPr>
          <w:trHeight w:val="415"/>
        </w:trPr>
        <w:tc>
          <w:tcPr>
            <w:tcW w:w="2830" w:type="dxa"/>
            <w:vMerge/>
          </w:tcPr>
          <w:p w14:paraId="0AD6E396" w14:textId="77777777" w:rsidR="001217D3" w:rsidRPr="004260FB" w:rsidRDefault="001217D3" w:rsidP="0068590B">
            <w:pPr>
              <w:rPr>
                <w:rFonts w:cstheme="minorEastAsia"/>
                <w:sz w:val="22"/>
              </w:rPr>
            </w:pPr>
          </w:p>
        </w:tc>
        <w:tc>
          <w:tcPr>
            <w:tcW w:w="3402" w:type="dxa"/>
          </w:tcPr>
          <w:p w14:paraId="70E5A783" w14:textId="77777777" w:rsidR="001217D3" w:rsidRPr="004260FB" w:rsidRDefault="001217D3" w:rsidP="0068590B">
            <w:pPr>
              <w:rPr>
                <w:rFonts w:cstheme="minorEastAsia"/>
                <w:sz w:val="22"/>
              </w:rPr>
            </w:pPr>
            <w:r w:rsidRPr="004260FB">
              <w:rPr>
                <w:rFonts w:cstheme="minorEastAsia"/>
                <w:sz w:val="22"/>
              </w:rPr>
              <w:t>行列式微分</w:t>
            </w:r>
          </w:p>
          <w:p w14:paraId="35584B5F" w14:textId="77777777" w:rsidR="001217D3" w:rsidRPr="004260FB" w:rsidRDefault="001217D3" w:rsidP="0068590B">
            <w:pPr>
              <w:rPr>
                <w:rFonts w:cstheme="minorEastAsia"/>
                <w:sz w:val="22"/>
              </w:rPr>
            </w:pPr>
            <w:proofErr w:type="gramStart"/>
            <w:r w:rsidRPr="004260FB">
              <w:rPr>
                <w:rFonts w:cstheme="minorEastAsia"/>
                <w:sz w:val="22"/>
              </w:rPr>
              <w:t>迹</w:t>
            </w:r>
            <w:proofErr w:type="gramEnd"/>
            <w:r w:rsidRPr="004260FB">
              <w:rPr>
                <w:rFonts w:cstheme="minorEastAsia"/>
                <w:sz w:val="22"/>
              </w:rPr>
              <w:t>微分法</w:t>
            </w:r>
          </w:p>
          <w:p w14:paraId="17503BE1" w14:textId="77777777" w:rsidR="001217D3" w:rsidRDefault="001217D3" w:rsidP="0068590B">
            <w:pPr>
              <w:rPr>
                <w:rFonts w:cstheme="minorEastAsia"/>
                <w:sz w:val="22"/>
              </w:rPr>
            </w:pPr>
            <w:r w:rsidRPr="004260FB">
              <w:rPr>
                <w:rFonts w:cstheme="minorEastAsia" w:hint="eastAsia"/>
                <w:sz w:val="22"/>
              </w:rPr>
              <w:t>反向传播和</w:t>
            </w:r>
            <w:r w:rsidRPr="004260FB">
              <w:rPr>
                <w:rFonts w:cstheme="minorEastAsia"/>
                <w:sz w:val="22"/>
              </w:rPr>
              <w:t>自动微分</w:t>
            </w:r>
          </w:p>
          <w:p w14:paraId="7C15DB56" w14:textId="77777777" w:rsidR="001217D3" w:rsidRPr="004260FB" w:rsidRDefault="001217D3" w:rsidP="0068590B">
            <w:pPr>
              <w:rPr>
                <w:rFonts w:cstheme="minorEastAsia"/>
                <w:sz w:val="22"/>
              </w:rPr>
            </w:pPr>
            <w:r>
              <w:rPr>
                <w:rFonts w:cstheme="minorEastAsia" w:hint="eastAsia"/>
                <w:sz w:val="22"/>
              </w:rPr>
              <w:t>数据科学中常见函数微分举例</w:t>
            </w:r>
          </w:p>
        </w:tc>
        <w:tc>
          <w:tcPr>
            <w:tcW w:w="1843" w:type="dxa"/>
          </w:tcPr>
          <w:p w14:paraId="6D8C5FB6" w14:textId="77777777" w:rsidR="001217D3" w:rsidRPr="004260FB" w:rsidRDefault="001217D3" w:rsidP="0068590B">
            <w:pPr>
              <w:rPr>
                <w:rFonts w:cstheme="minorEastAsia"/>
                <w:sz w:val="22"/>
              </w:rPr>
            </w:pPr>
            <w:r>
              <w:rPr>
                <w:rFonts w:cstheme="minorEastAsia"/>
                <w:sz w:val="22"/>
              </w:rPr>
              <w:t>2</w:t>
            </w:r>
          </w:p>
        </w:tc>
      </w:tr>
      <w:tr w:rsidR="001217D3" w:rsidRPr="00400D2F" w14:paraId="04F0888A" w14:textId="77777777" w:rsidTr="0068590B">
        <w:trPr>
          <w:trHeight w:val="274"/>
        </w:trPr>
        <w:tc>
          <w:tcPr>
            <w:tcW w:w="2830" w:type="dxa"/>
            <w:vMerge w:val="restart"/>
          </w:tcPr>
          <w:p w14:paraId="75E609A9" w14:textId="77777777" w:rsidR="001217D3" w:rsidRPr="004260FB" w:rsidRDefault="001217D3" w:rsidP="0068590B">
            <w:pPr>
              <w:rPr>
                <w:rFonts w:cstheme="minorEastAsia"/>
                <w:sz w:val="22"/>
              </w:rPr>
            </w:pPr>
            <w:r>
              <w:rPr>
                <w:rFonts w:cstheme="minorEastAsia"/>
                <w:sz w:val="22"/>
              </w:rPr>
              <w:t>Ch 7</w:t>
            </w:r>
            <w:r w:rsidRPr="004260FB">
              <w:rPr>
                <w:rFonts w:cstheme="minorEastAsia" w:hint="eastAsia"/>
                <w:sz w:val="22"/>
              </w:rPr>
              <w:t>.</w:t>
            </w:r>
            <w:r w:rsidRPr="004260FB">
              <w:rPr>
                <w:rFonts w:cstheme="minorEastAsia"/>
                <w:sz w:val="22"/>
              </w:rPr>
              <w:t xml:space="preserve"> </w:t>
            </w:r>
            <w:r w:rsidRPr="004260FB">
              <w:rPr>
                <w:rFonts w:cstheme="minorEastAsia" w:hint="eastAsia"/>
                <w:sz w:val="22"/>
              </w:rPr>
              <w:t>概率基础</w:t>
            </w:r>
          </w:p>
          <w:p w14:paraId="150D7EE6" w14:textId="77777777" w:rsidR="001217D3" w:rsidRPr="004260FB" w:rsidRDefault="001217D3" w:rsidP="0068590B">
            <w:pPr>
              <w:rPr>
                <w:rFonts w:cstheme="minorEastAsia"/>
                <w:sz w:val="22"/>
              </w:rPr>
            </w:pPr>
          </w:p>
          <w:p w14:paraId="41CA039D" w14:textId="77777777" w:rsidR="001217D3" w:rsidRPr="004260FB" w:rsidRDefault="001217D3" w:rsidP="0068590B">
            <w:pPr>
              <w:rPr>
                <w:rFonts w:cstheme="minorEastAsia"/>
                <w:sz w:val="22"/>
              </w:rPr>
            </w:pPr>
            <w:r w:rsidRPr="004260FB">
              <w:rPr>
                <w:rFonts w:cstheme="minorEastAsia" w:hint="eastAsia"/>
                <w:sz w:val="22"/>
              </w:rPr>
              <w:t>说明：回顾概率论的基本概念，建立用随机变量和分布来描述数据中的不确定性的思想</w:t>
            </w:r>
            <w:r>
              <w:rPr>
                <w:rFonts w:cstheme="minorEastAsia" w:hint="eastAsia"/>
                <w:sz w:val="22"/>
              </w:rPr>
              <w:t>。</w:t>
            </w:r>
          </w:p>
          <w:p w14:paraId="7DF97180" w14:textId="77777777" w:rsidR="001217D3" w:rsidRPr="004260FB" w:rsidRDefault="001217D3" w:rsidP="0068590B">
            <w:pPr>
              <w:rPr>
                <w:rFonts w:cstheme="minorEastAsia"/>
                <w:sz w:val="22"/>
              </w:rPr>
            </w:pPr>
          </w:p>
        </w:tc>
        <w:tc>
          <w:tcPr>
            <w:tcW w:w="3402" w:type="dxa"/>
          </w:tcPr>
          <w:p w14:paraId="6584490A" w14:textId="77777777" w:rsidR="001217D3" w:rsidRDefault="001217D3" w:rsidP="0068590B">
            <w:pPr>
              <w:rPr>
                <w:sz w:val="22"/>
              </w:rPr>
            </w:pPr>
            <w:r w:rsidRPr="0009207E">
              <w:rPr>
                <w:rFonts w:hint="eastAsia"/>
                <w:sz w:val="22"/>
              </w:rPr>
              <w:t>概率论基本概念回顾：数据不确定</w:t>
            </w:r>
            <w:r>
              <w:rPr>
                <w:rFonts w:hint="eastAsia"/>
                <w:sz w:val="22"/>
              </w:rPr>
              <w:t>描述的观点</w:t>
            </w:r>
          </w:p>
          <w:p w14:paraId="1EF2E31F" w14:textId="77777777" w:rsidR="001217D3" w:rsidRPr="0009207E" w:rsidRDefault="001217D3" w:rsidP="0068590B">
            <w:pPr>
              <w:rPr>
                <w:sz w:val="22"/>
              </w:rPr>
            </w:pPr>
            <w:r>
              <w:rPr>
                <w:rFonts w:hint="eastAsia"/>
                <w:sz w:val="22"/>
              </w:rPr>
              <w:t>概率论公理</w:t>
            </w:r>
          </w:p>
          <w:p w14:paraId="66FFD19C" w14:textId="77777777" w:rsidR="001217D3" w:rsidRPr="006921C7" w:rsidRDefault="001217D3" w:rsidP="0068590B">
            <w:pPr>
              <w:rPr>
                <w:sz w:val="22"/>
              </w:rPr>
            </w:pPr>
            <w:r>
              <w:rPr>
                <w:rFonts w:hint="eastAsia"/>
                <w:sz w:val="22"/>
              </w:rPr>
              <w:t>贝叶斯公式</w:t>
            </w:r>
          </w:p>
        </w:tc>
        <w:tc>
          <w:tcPr>
            <w:tcW w:w="1843" w:type="dxa"/>
          </w:tcPr>
          <w:p w14:paraId="7F193418" w14:textId="77777777" w:rsidR="001217D3" w:rsidRPr="004260FB" w:rsidRDefault="001217D3" w:rsidP="0068590B">
            <w:pPr>
              <w:rPr>
                <w:rFonts w:cstheme="minorEastAsia"/>
                <w:sz w:val="22"/>
              </w:rPr>
            </w:pPr>
            <w:r>
              <w:rPr>
                <w:rFonts w:cstheme="minorEastAsia"/>
                <w:sz w:val="22"/>
              </w:rPr>
              <w:t>2</w:t>
            </w:r>
          </w:p>
        </w:tc>
      </w:tr>
      <w:tr w:rsidR="001217D3" w:rsidRPr="00400D2F" w14:paraId="19C7D90C" w14:textId="77777777" w:rsidTr="0068590B">
        <w:trPr>
          <w:trHeight w:val="310"/>
        </w:trPr>
        <w:tc>
          <w:tcPr>
            <w:tcW w:w="2830" w:type="dxa"/>
            <w:vMerge/>
          </w:tcPr>
          <w:p w14:paraId="1AB2C783" w14:textId="77777777" w:rsidR="001217D3" w:rsidRPr="004260FB" w:rsidRDefault="001217D3" w:rsidP="0068590B">
            <w:pPr>
              <w:rPr>
                <w:rFonts w:cstheme="minorEastAsia"/>
                <w:sz w:val="22"/>
              </w:rPr>
            </w:pPr>
          </w:p>
        </w:tc>
        <w:tc>
          <w:tcPr>
            <w:tcW w:w="3402" w:type="dxa"/>
          </w:tcPr>
          <w:p w14:paraId="579CBAF7" w14:textId="77777777" w:rsidR="001217D3" w:rsidRDefault="001217D3" w:rsidP="0068590B">
            <w:pPr>
              <w:rPr>
                <w:rFonts w:cstheme="minorEastAsia"/>
                <w:sz w:val="22"/>
              </w:rPr>
            </w:pPr>
            <w:r>
              <w:rPr>
                <w:rFonts w:cstheme="minorEastAsia" w:hint="eastAsia"/>
                <w:sz w:val="22"/>
              </w:rPr>
              <w:t>随机变量和概率</w:t>
            </w:r>
            <w:r w:rsidRPr="004260FB">
              <w:rPr>
                <w:rFonts w:cstheme="minorEastAsia" w:hint="eastAsia"/>
                <w:sz w:val="22"/>
              </w:rPr>
              <w:t>分布函数</w:t>
            </w:r>
            <w:r>
              <w:rPr>
                <w:rFonts w:cstheme="minorEastAsia" w:hint="eastAsia"/>
                <w:sz w:val="22"/>
              </w:rPr>
              <w:t>：数据模型的观点</w:t>
            </w:r>
            <w:r>
              <w:rPr>
                <w:rFonts w:cstheme="minorEastAsia" w:hint="eastAsia"/>
                <w:sz w:val="22"/>
              </w:rPr>
              <w:t>I</w:t>
            </w:r>
            <w:r>
              <w:rPr>
                <w:rFonts w:cstheme="minorEastAsia"/>
                <w:sz w:val="22"/>
              </w:rPr>
              <w:t>I</w:t>
            </w:r>
          </w:p>
          <w:p w14:paraId="32BD6F6C" w14:textId="77777777" w:rsidR="001217D3" w:rsidRPr="004260FB" w:rsidRDefault="001217D3" w:rsidP="0068590B">
            <w:pPr>
              <w:rPr>
                <w:rFonts w:cstheme="minorEastAsia"/>
                <w:sz w:val="22"/>
              </w:rPr>
            </w:pPr>
            <w:r w:rsidRPr="004260FB">
              <w:rPr>
                <w:rFonts w:cstheme="minorEastAsia" w:hint="eastAsia"/>
                <w:sz w:val="22"/>
              </w:rPr>
              <w:t>常用的概率分布</w:t>
            </w:r>
          </w:p>
          <w:p w14:paraId="286845F9" w14:textId="77777777" w:rsidR="001217D3" w:rsidRPr="004260FB" w:rsidRDefault="001217D3" w:rsidP="0068590B">
            <w:pPr>
              <w:rPr>
                <w:rFonts w:cstheme="minorEastAsia"/>
                <w:sz w:val="22"/>
              </w:rPr>
            </w:pPr>
            <w:r w:rsidRPr="004260FB">
              <w:rPr>
                <w:rFonts w:cstheme="minorEastAsia" w:hint="eastAsia"/>
                <w:sz w:val="22"/>
              </w:rPr>
              <w:t>分布的混合</w:t>
            </w:r>
          </w:p>
        </w:tc>
        <w:tc>
          <w:tcPr>
            <w:tcW w:w="1843" w:type="dxa"/>
          </w:tcPr>
          <w:p w14:paraId="43511CBA" w14:textId="77777777" w:rsidR="001217D3" w:rsidRPr="004260FB" w:rsidRDefault="001217D3" w:rsidP="0068590B">
            <w:pPr>
              <w:rPr>
                <w:rFonts w:cstheme="minorEastAsia"/>
                <w:sz w:val="22"/>
              </w:rPr>
            </w:pPr>
            <w:r>
              <w:rPr>
                <w:rFonts w:cstheme="minorEastAsia"/>
                <w:sz w:val="22"/>
              </w:rPr>
              <w:t>2</w:t>
            </w:r>
          </w:p>
        </w:tc>
      </w:tr>
      <w:tr w:rsidR="001217D3" w:rsidRPr="00400D2F" w14:paraId="21EAE604" w14:textId="77777777" w:rsidTr="0068590B">
        <w:trPr>
          <w:trHeight w:val="310"/>
        </w:trPr>
        <w:tc>
          <w:tcPr>
            <w:tcW w:w="2830" w:type="dxa"/>
            <w:vMerge/>
          </w:tcPr>
          <w:p w14:paraId="22DE7428" w14:textId="77777777" w:rsidR="001217D3" w:rsidRPr="004260FB" w:rsidRDefault="001217D3" w:rsidP="0068590B">
            <w:pPr>
              <w:rPr>
                <w:rFonts w:cstheme="minorEastAsia"/>
                <w:sz w:val="22"/>
              </w:rPr>
            </w:pPr>
          </w:p>
        </w:tc>
        <w:tc>
          <w:tcPr>
            <w:tcW w:w="3402" w:type="dxa"/>
          </w:tcPr>
          <w:p w14:paraId="4B1AF15B" w14:textId="77777777" w:rsidR="001217D3" w:rsidRDefault="001217D3" w:rsidP="0068590B">
            <w:pPr>
              <w:rPr>
                <w:sz w:val="22"/>
              </w:rPr>
            </w:pPr>
            <w:r w:rsidRPr="004260FB">
              <w:rPr>
                <w:rFonts w:hint="eastAsia"/>
                <w:sz w:val="22"/>
              </w:rPr>
              <w:t>随机变量及其数字特征</w:t>
            </w:r>
          </w:p>
          <w:p w14:paraId="63AA0D31" w14:textId="77777777" w:rsidR="001217D3" w:rsidRPr="0084319E" w:rsidRDefault="001217D3" w:rsidP="0068590B">
            <w:pPr>
              <w:rPr>
                <w:sz w:val="22"/>
              </w:rPr>
            </w:pPr>
            <w:r w:rsidRPr="004260FB">
              <w:rPr>
                <w:rFonts w:cstheme="minorEastAsia" w:hint="eastAsia"/>
                <w:sz w:val="22"/>
              </w:rPr>
              <w:t>期望、方差</w:t>
            </w:r>
            <w:r w:rsidRPr="004260FB">
              <w:rPr>
                <w:rFonts w:hint="eastAsia"/>
                <w:sz w:val="22"/>
              </w:rPr>
              <w:t>、协方差</w:t>
            </w:r>
          </w:p>
          <w:p w14:paraId="0DC9088A" w14:textId="77777777" w:rsidR="001217D3" w:rsidRPr="004260FB" w:rsidRDefault="001217D3" w:rsidP="0068590B">
            <w:pPr>
              <w:rPr>
                <w:rFonts w:cstheme="minorEastAsia"/>
                <w:sz w:val="22"/>
              </w:rPr>
            </w:pPr>
            <w:r w:rsidRPr="004260FB">
              <w:rPr>
                <w:rFonts w:cstheme="minorEastAsia" w:hint="eastAsia"/>
                <w:sz w:val="22"/>
              </w:rPr>
              <w:t>大数定律和中心极限定律</w:t>
            </w:r>
          </w:p>
        </w:tc>
        <w:tc>
          <w:tcPr>
            <w:tcW w:w="1843" w:type="dxa"/>
          </w:tcPr>
          <w:p w14:paraId="745953A5" w14:textId="77777777" w:rsidR="001217D3" w:rsidRPr="004260FB" w:rsidRDefault="001217D3" w:rsidP="0068590B">
            <w:pPr>
              <w:rPr>
                <w:rFonts w:cstheme="minorEastAsia"/>
                <w:sz w:val="22"/>
              </w:rPr>
            </w:pPr>
            <w:r>
              <w:rPr>
                <w:rFonts w:cstheme="minorEastAsia"/>
                <w:sz w:val="22"/>
              </w:rPr>
              <w:t>2</w:t>
            </w:r>
          </w:p>
        </w:tc>
      </w:tr>
      <w:tr w:rsidR="001217D3" w:rsidRPr="00400D2F" w14:paraId="4EB15B69" w14:textId="77777777" w:rsidTr="0068590B">
        <w:trPr>
          <w:trHeight w:val="415"/>
        </w:trPr>
        <w:tc>
          <w:tcPr>
            <w:tcW w:w="2830" w:type="dxa"/>
            <w:vMerge w:val="restart"/>
          </w:tcPr>
          <w:p w14:paraId="4B86F1B5" w14:textId="77777777" w:rsidR="001217D3" w:rsidRPr="004260FB" w:rsidRDefault="001217D3" w:rsidP="0068590B">
            <w:pPr>
              <w:rPr>
                <w:rFonts w:cstheme="minorEastAsia"/>
                <w:sz w:val="22"/>
              </w:rPr>
            </w:pPr>
            <w:r>
              <w:rPr>
                <w:rFonts w:cstheme="minorEastAsia"/>
                <w:sz w:val="22"/>
              </w:rPr>
              <w:t>Ch 8</w:t>
            </w:r>
            <w:r w:rsidRPr="004260FB">
              <w:rPr>
                <w:rFonts w:cstheme="minorEastAsia" w:hint="eastAsia"/>
                <w:sz w:val="22"/>
              </w:rPr>
              <w:t>.</w:t>
            </w:r>
            <w:r w:rsidRPr="004260FB">
              <w:rPr>
                <w:rFonts w:cstheme="minorEastAsia"/>
                <w:sz w:val="22"/>
              </w:rPr>
              <w:t xml:space="preserve"> </w:t>
            </w:r>
            <w:r w:rsidRPr="004260FB">
              <w:rPr>
                <w:rFonts w:cstheme="minorEastAsia" w:hint="eastAsia"/>
                <w:sz w:val="22"/>
              </w:rPr>
              <w:t>信息论基础</w:t>
            </w:r>
          </w:p>
          <w:p w14:paraId="12F386D2" w14:textId="77777777" w:rsidR="001217D3" w:rsidRPr="004260FB" w:rsidRDefault="001217D3" w:rsidP="0068590B">
            <w:pPr>
              <w:rPr>
                <w:rFonts w:cstheme="minorEastAsia"/>
                <w:sz w:val="22"/>
              </w:rPr>
            </w:pPr>
          </w:p>
          <w:p w14:paraId="2387E681" w14:textId="77777777" w:rsidR="001217D3" w:rsidRPr="004260FB" w:rsidRDefault="001217D3" w:rsidP="0068590B">
            <w:pPr>
              <w:rPr>
                <w:rFonts w:cstheme="minorEastAsia"/>
                <w:sz w:val="22"/>
              </w:rPr>
            </w:pPr>
            <w:r w:rsidRPr="004260FB">
              <w:rPr>
                <w:rFonts w:cstheme="minorEastAsia" w:hint="eastAsia"/>
                <w:sz w:val="22"/>
              </w:rPr>
              <w:t>说明：介绍香农熵、信息熵</w:t>
            </w:r>
            <w:r>
              <w:rPr>
                <w:rFonts w:cstheme="minorEastAsia" w:hint="eastAsia"/>
                <w:sz w:val="22"/>
              </w:rPr>
              <w:t>、</w:t>
            </w:r>
            <w:r w:rsidRPr="004260FB">
              <w:rPr>
                <w:rFonts w:cstheme="minorEastAsia" w:hint="eastAsia"/>
                <w:sz w:val="22"/>
              </w:rPr>
              <w:t>K</w:t>
            </w:r>
            <w:r w:rsidRPr="004260FB">
              <w:rPr>
                <w:rFonts w:cstheme="minorEastAsia"/>
                <w:sz w:val="22"/>
              </w:rPr>
              <w:t>L</w:t>
            </w:r>
            <w:r w:rsidRPr="004260FB">
              <w:rPr>
                <w:rFonts w:cstheme="minorEastAsia" w:hint="eastAsia"/>
                <w:sz w:val="22"/>
              </w:rPr>
              <w:t>散度和微分熵等信息论基本概念和性质，并引入基于</w:t>
            </w:r>
            <w:proofErr w:type="gramStart"/>
            <w:r w:rsidRPr="004260FB">
              <w:rPr>
                <w:rFonts w:cstheme="minorEastAsia" w:hint="eastAsia"/>
                <w:sz w:val="22"/>
              </w:rPr>
              <w:t>熵</w:t>
            </w:r>
            <w:proofErr w:type="gramEnd"/>
            <w:r w:rsidRPr="004260FB">
              <w:rPr>
                <w:rFonts w:cstheme="minorEastAsia" w:hint="eastAsia"/>
                <w:sz w:val="22"/>
              </w:rPr>
              <w:t>概念的数据科学问题建模</w:t>
            </w:r>
          </w:p>
        </w:tc>
        <w:tc>
          <w:tcPr>
            <w:tcW w:w="3402" w:type="dxa"/>
          </w:tcPr>
          <w:p w14:paraId="2FA2AFE4" w14:textId="77777777" w:rsidR="001217D3" w:rsidRPr="004260FB" w:rsidRDefault="001217D3" w:rsidP="0068590B">
            <w:pPr>
              <w:rPr>
                <w:rFonts w:cstheme="minorEastAsia"/>
                <w:sz w:val="22"/>
              </w:rPr>
            </w:pPr>
            <w:r w:rsidRPr="004260FB">
              <w:rPr>
                <w:rFonts w:cstheme="minorEastAsia" w:hint="eastAsia"/>
                <w:sz w:val="22"/>
              </w:rPr>
              <w:t>香农熵</w:t>
            </w:r>
          </w:p>
          <w:p w14:paraId="0F428D2E" w14:textId="77777777" w:rsidR="001217D3" w:rsidRPr="004260FB" w:rsidRDefault="001217D3" w:rsidP="0068590B">
            <w:pPr>
              <w:rPr>
                <w:rFonts w:cstheme="minorEastAsia"/>
                <w:sz w:val="22"/>
              </w:rPr>
            </w:pPr>
            <w:r w:rsidRPr="004260FB">
              <w:rPr>
                <w:rFonts w:cstheme="minorEastAsia" w:hint="eastAsia"/>
                <w:sz w:val="22"/>
              </w:rPr>
              <w:t>自信息</w:t>
            </w:r>
            <w:r>
              <w:rPr>
                <w:rFonts w:cstheme="minorEastAsia" w:hint="eastAsia"/>
                <w:sz w:val="22"/>
              </w:rPr>
              <w:t>与</w:t>
            </w:r>
            <w:r w:rsidRPr="004260FB">
              <w:rPr>
                <w:rFonts w:cstheme="minorEastAsia" w:hint="eastAsia"/>
                <w:sz w:val="22"/>
              </w:rPr>
              <w:t>互信息</w:t>
            </w:r>
          </w:p>
          <w:p w14:paraId="072EDEE7" w14:textId="77777777" w:rsidR="001217D3" w:rsidRPr="004260FB" w:rsidRDefault="001217D3" w:rsidP="0068590B">
            <w:pPr>
              <w:rPr>
                <w:rFonts w:cstheme="minorEastAsia"/>
                <w:sz w:val="22"/>
              </w:rPr>
            </w:pPr>
            <w:r w:rsidRPr="004260FB">
              <w:rPr>
                <w:rFonts w:cstheme="minorEastAsia" w:hint="eastAsia"/>
                <w:sz w:val="22"/>
              </w:rPr>
              <w:t>熵函数的性质</w:t>
            </w:r>
          </w:p>
          <w:p w14:paraId="2C29F872" w14:textId="77777777" w:rsidR="001217D3" w:rsidRDefault="001217D3" w:rsidP="0068590B">
            <w:pPr>
              <w:rPr>
                <w:rFonts w:cstheme="minorEastAsia"/>
                <w:sz w:val="22"/>
              </w:rPr>
            </w:pPr>
            <w:proofErr w:type="gramStart"/>
            <w:r w:rsidRPr="004260FB">
              <w:rPr>
                <w:rFonts w:cstheme="minorEastAsia" w:hint="eastAsia"/>
                <w:sz w:val="22"/>
              </w:rPr>
              <w:t>联合熵和条件熵</w:t>
            </w:r>
            <w:proofErr w:type="gramEnd"/>
          </w:p>
          <w:p w14:paraId="612CED8D" w14:textId="77777777" w:rsidR="001217D3" w:rsidRPr="004260FB" w:rsidRDefault="001217D3" w:rsidP="0068590B">
            <w:pPr>
              <w:rPr>
                <w:rFonts w:cstheme="minorEastAsia"/>
                <w:sz w:val="22"/>
              </w:rPr>
            </w:pPr>
            <w:r>
              <w:rPr>
                <w:rFonts w:cstheme="minorEastAsia" w:hint="eastAsia"/>
                <w:sz w:val="22"/>
              </w:rPr>
              <w:t>数据处理定理</w:t>
            </w:r>
          </w:p>
        </w:tc>
        <w:tc>
          <w:tcPr>
            <w:tcW w:w="1843" w:type="dxa"/>
          </w:tcPr>
          <w:p w14:paraId="13A226A6" w14:textId="77777777" w:rsidR="001217D3" w:rsidRPr="004260FB" w:rsidRDefault="001217D3" w:rsidP="0068590B">
            <w:pPr>
              <w:rPr>
                <w:rFonts w:cstheme="minorEastAsia"/>
                <w:sz w:val="22"/>
              </w:rPr>
            </w:pPr>
            <w:r>
              <w:rPr>
                <w:rFonts w:cstheme="minorEastAsia"/>
                <w:sz w:val="22"/>
              </w:rPr>
              <w:t>1</w:t>
            </w:r>
          </w:p>
        </w:tc>
      </w:tr>
      <w:tr w:rsidR="001217D3" w:rsidRPr="00400D2F" w14:paraId="499C47A6" w14:textId="77777777" w:rsidTr="0068590B">
        <w:trPr>
          <w:trHeight w:val="415"/>
        </w:trPr>
        <w:tc>
          <w:tcPr>
            <w:tcW w:w="2830" w:type="dxa"/>
            <w:vMerge/>
          </w:tcPr>
          <w:p w14:paraId="050CB253" w14:textId="77777777" w:rsidR="001217D3" w:rsidRPr="004260FB" w:rsidRDefault="001217D3" w:rsidP="0068590B">
            <w:pPr>
              <w:rPr>
                <w:rFonts w:cstheme="minorEastAsia"/>
                <w:sz w:val="22"/>
              </w:rPr>
            </w:pPr>
          </w:p>
        </w:tc>
        <w:tc>
          <w:tcPr>
            <w:tcW w:w="3402" w:type="dxa"/>
          </w:tcPr>
          <w:p w14:paraId="5321D233" w14:textId="77777777" w:rsidR="001217D3" w:rsidRPr="00D82D4E" w:rsidRDefault="001217D3" w:rsidP="0068590B">
            <w:pPr>
              <w:rPr>
                <w:rFonts w:cstheme="minorEastAsia"/>
                <w:sz w:val="22"/>
              </w:rPr>
            </w:pPr>
            <w:r w:rsidRPr="00D82D4E">
              <w:rPr>
                <w:rFonts w:cstheme="minorEastAsia" w:hint="eastAsia"/>
                <w:sz w:val="22"/>
              </w:rPr>
              <w:t>*</w:t>
            </w:r>
            <w:r w:rsidRPr="00D82D4E">
              <w:rPr>
                <w:rFonts w:cstheme="minorEastAsia" w:hint="eastAsia"/>
                <w:sz w:val="22"/>
              </w:rPr>
              <w:t>连续信源的微分</w:t>
            </w:r>
            <w:proofErr w:type="gramStart"/>
            <w:r w:rsidRPr="00D82D4E">
              <w:rPr>
                <w:rFonts w:cstheme="minorEastAsia" w:hint="eastAsia"/>
                <w:sz w:val="22"/>
              </w:rPr>
              <w:t>熵</w:t>
            </w:r>
            <w:proofErr w:type="gramEnd"/>
          </w:p>
          <w:p w14:paraId="5389C345" w14:textId="77777777" w:rsidR="001217D3" w:rsidRPr="00D82D4E" w:rsidRDefault="001217D3" w:rsidP="0068590B">
            <w:pPr>
              <w:rPr>
                <w:rFonts w:cstheme="minorEastAsia"/>
                <w:sz w:val="22"/>
              </w:rPr>
            </w:pPr>
            <w:r w:rsidRPr="00D82D4E">
              <w:rPr>
                <w:rFonts w:cstheme="minorEastAsia" w:hint="eastAsia"/>
                <w:sz w:val="22"/>
              </w:rPr>
              <w:t>连续信源的最大熵</w:t>
            </w:r>
          </w:p>
          <w:p w14:paraId="6715189D" w14:textId="77777777" w:rsidR="001217D3" w:rsidRPr="004260FB" w:rsidRDefault="001217D3" w:rsidP="0068590B">
            <w:pPr>
              <w:rPr>
                <w:rFonts w:cstheme="minorEastAsia"/>
                <w:sz w:val="22"/>
              </w:rPr>
            </w:pPr>
            <w:r w:rsidRPr="00D82D4E">
              <w:rPr>
                <w:rFonts w:cstheme="minorEastAsia" w:hint="eastAsia"/>
                <w:sz w:val="22"/>
              </w:rPr>
              <w:t>信息论在数据科学中的应用</w:t>
            </w:r>
          </w:p>
        </w:tc>
        <w:tc>
          <w:tcPr>
            <w:tcW w:w="1843" w:type="dxa"/>
          </w:tcPr>
          <w:p w14:paraId="2F5E241D" w14:textId="77777777" w:rsidR="001217D3" w:rsidRPr="004260FB" w:rsidRDefault="001217D3" w:rsidP="0068590B">
            <w:pPr>
              <w:rPr>
                <w:rFonts w:cstheme="minorEastAsia"/>
                <w:sz w:val="22"/>
              </w:rPr>
            </w:pPr>
            <w:r>
              <w:rPr>
                <w:rFonts w:cstheme="minorEastAsia"/>
                <w:sz w:val="22"/>
              </w:rPr>
              <w:t>1</w:t>
            </w:r>
            <w:r>
              <w:rPr>
                <w:rFonts w:cstheme="minorEastAsia" w:hint="eastAsia"/>
                <w:sz w:val="22"/>
              </w:rPr>
              <w:t>+1</w:t>
            </w:r>
          </w:p>
        </w:tc>
      </w:tr>
      <w:tr w:rsidR="001217D3" w:rsidRPr="00400D2F" w14:paraId="78EE45A1" w14:textId="77777777" w:rsidTr="0068590B">
        <w:trPr>
          <w:trHeight w:val="415"/>
        </w:trPr>
        <w:tc>
          <w:tcPr>
            <w:tcW w:w="2830" w:type="dxa"/>
            <w:vMerge w:val="restart"/>
          </w:tcPr>
          <w:p w14:paraId="0B75805A" w14:textId="77777777" w:rsidR="001217D3" w:rsidRPr="004260FB" w:rsidRDefault="001217D3" w:rsidP="0068590B">
            <w:pPr>
              <w:rPr>
                <w:rFonts w:cstheme="minorEastAsia"/>
                <w:sz w:val="22"/>
              </w:rPr>
            </w:pPr>
            <w:r>
              <w:rPr>
                <w:rFonts w:cstheme="minorEastAsia"/>
                <w:sz w:val="22"/>
              </w:rPr>
              <w:t>Ch 9</w:t>
            </w:r>
            <w:r w:rsidRPr="004260FB">
              <w:rPr>
                <w:rFonts w:cstheme="minorEastAsia" w:hint="eastAsia"/>
                <w:sz w:val="22"/>
              </w:rPr>
              <w:t>.</w:t>
            </w:r>
            <w:r w:rsidRPr="004260FB">
              <w:rPr>
                <w:rFonts w:cstheme="minorEastAsia"/>
                <w:sz w:val="22"/>
              </w:rPr>
              <w:t xml:space="preserve"> </w:t>
            </w:r>
            <w:r>
              <w:rPr>
                <w:rFonts w:cstheme="minorEastAsia" w:hint="eastAsia"/>
                <w:sz w:val="22"/>
              </w:rPr>
              <w:t>概率</w:t>
            </w:r>
            <w:r w:rsidRPr="004260FB">
              <w:rPr>
                <w:rFonts w:cstheme="minorEastAsia" w:hint="eastAsia"/>
                <w:sz w:val="22"/>
              </w:rPr>
              <w:t>模型</w:t>
            </w:r>
            <w:r>
              <w:rPr>
                <w:rFonts w:cstheme="minorEastAsia" w:hint="eastAsia"/>
                <w:sz w:val="22"/>
              </w:rPr>
              <w:t>和参数估计</w:t>
            </w:r>
          </w:p>
          <w:p w14:paraId="35C9B664" w14:textId="77777777" w:rsidR="001217D3" w:rsidRPr="004260FB" w:rsidRDefault="001217D3" w:rsidP="0068590B">
            <w:pPr>
              <w:rPr>
                <w:rFonts w:cstheme="minorEastAsia"/>
                <w:sz w:val="22"/>
              </w:rPr>
            </w:pPr>
          </w:p>
          <w:p w14:paraId="1666EEED" w14:textId="77777777" w:rsidR="001217D3" w:rsidRPr="004260FB" w:rsidRDefault="001217D3" w:rsidP="0068590B">
            <w:pPr>
              <w:rPr>
                <w:rFonts w:cstheme="minorEastAsia"/>
                <w:sz w:val="22"/>
              </w:rPr>
            </w:pPr>
            <w:r w:rsidRPr="004260FB">
              <w:rPr>
                <w:rFonts w:cstheme="minorEastAsia" w:hint="eastAsia"/>
                <w:sz w:val="22"/>
              </w:rPr>
              <w:t>说明：介绍</w:t>
            </w:r>
            <w:r>
              <w:rPr>
                <w:rFonts w:cstheme="minorEastAsia" w:hint="eastAsia"/>
                <w:sz w:val="22"/>
              </w:rPr>
              <w:t>参数和非参数模型、参数估计、贝叶斯推断、统计决策规则和估计的风险比较等基本概念和方法，</w:t>
            </w:r>
            <w:r>
              <w:rPr>
                <w:rFonts w:cstheme="minorEastAsia" w:hint="eastAsia"/>
                <w:sz w:val="22"/>
              </w:rPr>
              <w:lastRenderedPageBreak/>
              <w:t>介绍线性回归和逻辑回归模型，并引入概率模型的</w:t>
            </w:r>
            <w:proofErr w:type="gramStart"/>
            <w:r>
              <w:rPr>
                <w:rFonts w:cstheme="minorEastAsia" w:hint="eastAsia"/>
                <w:sz w:val="22"/>
              </w:rPr>
              <w:t>图语言</w:t>
            </w:r>
            <w:proofErr w:type="gramEnd"/>
            <w:r>
              <w:rPr>
                <w:rFonts w:cstheme="minorEastAsia" w:hint="eastAsia"/>
                <w:sz w:val="22"/>
              </w:rPr>
              <w:t>描述</w:t>
            </w:r>
            <w:r w:rsidRPr="004260FB">
              <w:rPr>
                <w:rFonts w:cstheme="minorEastAsia" w:hint="eastAsia"/>
                <w:sz w:val="22"/>
              </w:rPr>
              <w:t>，建立与数据科学中分类问题的联系</w:t>
            </w:r>
          </w:p>
          <w:p w14:paraId="05E8B05A" w14:textId="77777777" w:rsidR="001217D3" w:rsidRPr="004260FB" w:rsidRDefault="001217D3" w:rsidP="0068590B">
            <w:pPr>
              <w:rPr>
                <w:rFonts w:cstheme="minorEastAsia"/>
                <w:sz w:val="22"/>
              </w:rPr>
            </w:pPr>
          </w:p>
        </w:tc>
        <w:tc>
          <w:tcPr>
            <w:tcW w:w="3402" w:type="dxa"/>
          </w:tcPr>
          <w:p w14:paraId="4AC20D4A" w14:textId="77777777" w:rsidR="001217D3" w:rsidRDefault="001217D3" w:rsidP="0068590B">
            <w:pPr>
              <w:rPr>
                <w:rFonts w:cstheme="minorEastAsia"/>
                <w:sz w:val="22"/>
              </w:rPr>
            </w:pPr>
            <w:r>
              <w:rPr>
                <w:rFonts w:cstheme="minorEastAsia" w:hint="eastAsia"/>
                <w:sz w:val="22"/>
              </w:rPr>
              <w:lastRenderedPageBreak/>
              <w:t>参数和非参数模型</w:t>
            </w:r>
          </w:p>
          <w:p w14:paraId="1184AA40" w14:textId="77777777" w:rsidR="001217D3" w:rsidRDefault="001217D3" w:rsidP="0068590B">
            <w:pPr>
              <w:rPr>
                <w:rFonts w:cstheme="minorEastAsia"/>
                <w:sz w:val="22"/>
              </w:rPr>
            </w:pPr>
            <w:r w:rsidRPr="004260FB">
              <w:rPr>
                <w:rFonts w:cstheme="minorEastAsia" w:hint="eastAsia"/>
                <w:sz w:val="22"/>
              </w:rPr>
              <w:t>参数估计</w:t>
            </w:r>
            <w:r>
              <w:rPr>
                <w:rFonts w:cstheme="minorEastAsia" w:hint="eastAsia"/>
                <w:sz w:val="22"/>
              </w:rPr>
              <w:t>：</w:t>
            </w:r>
            <w:r w:rsidRPr="004260FB">
              <w:rPr>
                <w:rFonts w:cstheme="minorEastAsia" w:hint="eastAsia"/>
                <w:sz w:val="22"/>
              </w:rPr>
              <w:t>极大似然估计</w:t>
            </w:r>
            <w:r>
              <w:rPr>
                <w:rFonts w:cstheme="minorEastAsia" w:hint="eastAsia"/>
                <w:sz w:val="22"/>
              </w:rPr>
              <w:t>、最大后验估计</w:t>
            </w:r>
          </w:p>
          <w:p w14:paraId="29840EFA" w14:textId="77777777" w:rsidR="001217D3" w:rsidRPr="0083549C" w:rsidRDefault="001217D3" w:rsidP="0068590B">
            <w:pPr>
              <w:rPr>
                <w:rFonts w:cstheme="minorEastAsia"/>
                <w:sz w:val="22"/>
              </w:rPr>
            </w:pPr>
            <w:r>
              <w:rPr>
                <w:rFonts w:cstheme="minorEastAsia" w:hint="eastAsia"/>
                <w:sz w:val="22"/>
              </w:rPr>
              <w:t>*</w:t>
            </w:r>
            <w:r>
              <w:rPr>
                <w:rFonts w:cstheme="minorEastAsia" w:hint="eastAsia"/>
                <w:sz w:val="22"/>
              </w:rPr>
              <w:t>贝叶斯推断</w:t>
            </w:r>
          </w:p>
        </w:tc>
        <w:tc>
          <w:tcPr>
            <w:tcW w:w="1843" w:type="dxa"/>
          </w:tcPr>
          <w:p w14:paraId="4A3F495D" w14:textId="77777777" w:rsidR="001217D3" w:rsidRPr="004260FB" w:rsidRDefault="001217D3" w:rsidP="0068590B">
            <w:pPr>
              <w:rPr>
                <w:rFonts w:cstheme="minorEastAsia"/>
                <w:sz w:val="22"/>
              </w:rPr>
            </w:pPr>
            <w:r>
              <w:rPr>
                <w:rFonts w:cstheme="minorEastAsia"/>
                <w:sz w:val="22"/>
              </w:rPr>
              <w:t>2</w:t>
            </w:r>
            <w:r>
              <w:rPr>
                <w:rFonts w:cstheme="minorEastAsia" w:hint="eastAsia"/>
                <w:sz w:val="22"/>
              </w:rPr>
              <w:t>+1</w:t>
            </w:r>
          </w:p>
        </w:tc>
      </w:tr>
      <w:tr w:rsidR="001217D3" w:rsidRPr="00400D2F" w14:paraId="213377A6" w14:textId="77777777" w:rsidTr="0068590B">
        <w:trPr>
          <w:trHeight w:val="415"/>
        </w:trPr>
        <w:tc>
          <w:tcPr>
            <w:tcW w:w="2830" w:type="dxa"/>
            <w:vMerge/>
          </w:tcPr>
          <w:p w14:paraId="67F23150" w14:textId="77777777" w:rsidR="001217D3" w:rsidRPr="004260FB" w:rsidRDefault="001217D3" w:rsidP="0068590B">
            <w:pPr>
              <w:rPr>
                <w:rFonts w:cstheme="minorEastAsia"/>
                <w:sz w:val="22"/>
              </w:rPr>
            </w:pPr>
          </w:p>
        </w:tc>
        <w:tc>
          <w:tcPr>
            <w:tcW w:w="3402" w:type="dxa"/>
          </w:tcPr>
          <w:p w14:paraId="515AC5C5" w14:textId="77777777" w:rsidR="001217D3" w:rsidRDefault="001217D3" w:rsidP="0068590B">
            <w:pPr>
              <w:rPr>
                <w:rFonts w:cstheme="minorEastAsia"/>
                <w:sz w:val="22"/>
              </w:rPr>
            </w:pPr>
            <w:r>
              <w:rPr>
                <w:rFonts w:cstheme="minorEastAsia" w:hint="eastAsia"/>
                <w:sz w:val="22"/>
              </w:rPr>
              <w:t>统计决策理论</w:t>
            </w:r>
          </w:p>
          <w:p w14:paraId="2261EC23" w14:textId="77777777" w:rsidR="001217D3" w:rsidRDefault="001217D3" w:rsidP="0068590B">
            <w:pPr>
              <w:rPr>
                <w:rFonts w:cstheme="minorEastAsia"/>
                <w:sz w:val="22"/>
              </w:rPr>
            </w:pPr>
            <w:r>
              <w:rPr>
                <w:rFonts w:cstheme="minorEastAsia" w:hint="eastAsia"/>
                <w:sz w:val="22"/>
              </w:rPr>
              <w:t>估计的风险比较：模型评价观点</w:t>
            </w:r>
          </w:p>
          <w:p w14:paraId="21ACBED4" w14:textId="77777777" w:rsidR="001217D3" w:rsidRDefault="001217D3" w:rsidP="0068590B">
            <w:pPr>
              <w:rPr>
                <w:rFonts w:cstheme="minorEastAsia"/>
                <w:sz w:val="22"/>
              </w:rPr>
            </w:pPr>
            <w:r>
              <w:rPr>
                <w:rFonts w:cstheme="minorEastAsia" w:hint="eastAsia"/>
                <w:sz w:val="22"/>
              </w:rPr>
              <w:lastRenderedPageBreak/>
              <w:t>*</w:t>
            </w:r>
            <w:r>
              <w:rPr>
                <w:rFonts w:cstheme="minorEastAsia" w:hint="eastAsia"/>
                <w:sz w:val="22"/>
              </w:rPr>
              <w:t>贝叶斯估计</w:t>
            </w:r>
          </w:p>
          <w:p w14:paraId="7B2182C2" w14:textId="77777777" w:rsidR="001217D3" w:rsidRPr="004260FB" w:rsidRDefault="001217D3" w:rsidP="0068590B">
            <w:pPr>
              <w:rPr>
                <w:rFonts w:cstheme="minorEastAsia"/>
                <w:sz w:val="22"/>
              </w:rPr>
            </w:pPr>
            <w:r>
              <w:rPr>
                <w:rFonts w:cstheme="minorEastAsia" w:hint="eastAsia"/>
                <w:sz w:val="22"/>
              </w:rPr>
              <w:t>最小最大规则</w:t>
            </w:r>
          </w:p>
        </w:tc>
        <w:tc>
          <w:tcPr>
            <w:tcW w:w="1843" w:type="dxa"/>
          </w:tcPr>
          <w:p w14:paraId="4FA25213" w14:textId="77777777" w:rsidR="001217D3" w:rsidRPr="004260FB" w:rsidRDefault="001217D3" w:rsidP="0068590B">
            <w:pPr>
              <w:rPr>
                <w:rFonts w:cstheme="minorEastAsia"/>
                <w:sz w:val="22"/>
              </w:rPr>
            </w:pPr>
            <w:r>
              <w:rPr>
                <w:rFonts w:cstheme="minorEastAsia" w:hint="eastAsia"/>
                <w:sz w:val="22"/>
              </w:rPr>
              <w:lastRenderedPageBreak/>
              <w:t>1+1</w:t>
            </w:r>
          </w:p>
        </w:tc>
      </w:tr>
      <w:tr w:rsidR="001217D3" w:rsidRPr="00400D2F" w14:paraId="5383DBF6" w14:textId="77777777" w:rsidTr="0068590B">
        <w:trPr>
          <w:trHeight w:val="1034"/>
        </w:trPr>
        <w:tc>
          <w:tcPr>
            <w:tcW w:w="2830" w:type="dxa"/>
            <w:vMerge/>
          </w:tcPr>
          <w:p w14:paraId="4E81DF7D" w14:textId="77777777" w:rsidR="001217D3" w:rsidRPr="004260FB" w:rsidRDefault="001217D3" w:rsidP="0068590B">
            <w:pPr>
              <w:rPr>
                <w:rFonts w:cstheme="minorEastAsia"/>
                <w:sz w:val="22"/>
              </w:rPr>
            </w:pPr>
          </w:p>
        </w:tc>
        <w:tc>
          <w:tcPr>
            <w:tcW w:w="3402" w:type="dxa"/>
          </w:tcPr>
          <w:p w14:paraId="6767A37D" w14:textId="77777777" w:rsidR="001217D3" w:rsidRDefault="001217D3" w:rsidP="0068590B">
            <w:pPr>
              <w:rPr>
                <w:rFonts w:cstheme="minorEastAsia"/>
                <w:sz w:val="22"/>
              </w:rPr>
            </w:pPr>
            <w:r>
              <w:rPr>
                <w:rFonts w:cstheme="minorEastAsia" w:hint="eastAsia"/>
                <w:sz w:val="22"/>
              </w:rPr>
              <w:t>概率模型</w:t>
            </w:r>
          </w:p>
          <w:p w14:paraId="0DF7CD87" w14:textId="77777777" w:rsidR="001217D3" w:rsidRDefault="001217D3" w:rsidP="0068590B">
            <w:pPr>
              <w:rPr>
                <w:rFonts w:cstheme="minorEastAsia"/>
                <w:sz w:val="22"/>
              </w:rPr>
            </w:pPr>
            <w:r w:rsidRPr="005B003A">
              <w:rPr>
                <w:rFonts w:cstheme="minorEastAsia" w:hint="eastAsia"/>
                <w:sz w:val="22"/>
              </w:rPr>
              <w:t>MLE</w:t>
            </w:r>
            <w:r w:rsidRPr="005B003A">
              <w:rPr>
                <w:rFonts w:cstheme="minorEastAsia" w:hint="eastAsia"/>
                <w:sz w:val="22"/>
              </w:rPr>
              <w:t>、</w:t>
            </w:r>
            <w:r w:rsidRPr="005B003A">
              <w:rPr>
                <w:rFonts w:cstheme="minorEastAsia" w:hint="eastAsia"/>
                <w:sz w:val="22"/>
              </w:rPr>
              <w:t>MAP</w:t>
            </w:r>
            <w:r w:rsidRPr="005B003A">
              <w:rPr>
                <w:rFonts w:cstheme="minorEastAsia" w:hint="eastAsia"/>
                <w:sz w:val="22"/>
              </w:rPr>
              <w:t>和贝叶斯推断</w:t>
            </w:r>
          </w:p>
          <w:p w14:paraId="769462B8" w14:textId="77777777" w:rsidR="001217D3" w:rsidRDefault="001217D3" w:rsidP="0068590B">
            <w:pPr>
              <w:rPr>
                <w:rFonts w:cstheme="minorEastAsia"/>
                <w:sz w:val="22"/>
              </w:rPr>
            </w:pPr>
            <w:proofErr w:type="gramStart"/>
            <w:r>
              <w:rPr>
                <w:rFonts w:cstheme="minorEastAsia" w:hint="eastAsia"/>
                <w:sz w:val="22"/>
              </w:rPr>
              <w:t>隐</w:t>
            </w:r>
            <w:proofErr w:type="gramEnd"/>
            <w:r>
              <w:rPr>
                <w:rFonts w:cstheme="minorEastAsia" w:hint="eastAsia"/>
                <w:sz w:val="22"/>
              </w:rPr>
              <w:t>变量</w:t>
            </w:r>
          </w:p>
          <w:p w14:paraId="359C3344" w14:textId="77777777" w:rsidR="001217D3" w:rsidRDefault="001217D3" w:rsidP="0068590B">
            <w:pPr>
              <w:rPr>
                <w:rFonts w:cstheme="minorEastAsia"/>
                <w:sz w:val="22"/>
              </w:rPr>
            </w:pPr>
            <w:r>
              <w:rPr>
                <w:rFonts w:cstheme="minorEastAsia" w:hint="eastAsia"/>
                <w:sz w:val="22"/>
              </w:rPr>
              <w:t>*</w:t>
            </w:r>
            <w:r w:rsidRPr="005B003A">
              <w:rPr>
                <w:rFonts w:cstheme="minorEastAsia" w:hint="eastAsia"/>
                <w:sz w:val="22"/>
              </w:rPr>
              <w:t>线性回归和逻辑回归</w:t>
            </w:r>
          </w:p>
        </w:tc>
        <w:tc>
          <w:tcPr>
            <w:tcW w:w="1843" w:type="dxa"/>
          </w:tcPr>
          <w:p w14:paraId="44678C72" w14:textId="77777777" w:rsidR="001217D3" w:rsidRDefault="001217D3" w:rsidP="0068590B">
            <w:pPr>
              <w:rPr>
                <w:rFonts w:cstheme="minorEastAsia"/>
                <w:sz w:val="22"/>
              </w:rPr>
            </w:pPr>
            <w:r>
              <w:rPr>
                <w:rFonts w:cstheme="minorEastAsia"/>
                <w:sz w:val="22"/>
              </w:rPr>
              <w:t>2</w:t>
            </w:r>
            <w:r>
              <w:rPr>
                <w:rFonts w:cstheme="minorEastAsia" w:hint="eastAsia"/>
                <w:sz w:val="22"/>
              </w:rPr>
              <w:t>+</w:t>
            </w:r>
            <w:r>
              <w:rPr>
                <w:rFonts w:cstheme="minorEastAsia"/>
                <w:sz w:val="22"/>
              </w:rPr>
              <w:t>1</w:t>
            </w:r>
          </w:p>
        </w:tc>
      </w:tr>
      <w:tr w:rsidR="001217D3" w:rsidRPr="00400D2F" w14:paraId="04AF140B" w14:textId="77777777" w:rsidTr="0068590B">
        <w:trPr>
          <w:trHeight w:val="1034"/>
        </w:trPr>
        <w:tc>
          <w:tcPr>
            <w:tcW w:w="2830" w:type="dxa"/>
            <w:vMerge/>
          </w:tcPr>
          <w:p w14:paraId="049A5173" w14:textId="77777777" w:rsidR="001217D3" w:rsidRPr="004260FB" w:rsidRDefault="001217D3" w:rsidP="0068590B">
            <w:pPr>
              <w:rPr>
                <w:rFonts w:cstheme="minorEastAsia"/>
                <w:sz w:val="22"/>
              </w:rPr>
            </w:pPr>
          </w:p>
        </w:tc>
        <w:tc>
          <w:tcPr>
            <w:tcW w:w="3402" w:type="dxa"/>
          </w:tcPr>
          <w:p w14:paraId="2F335D87" w14:textId="77777777" w:rsidR="001217D3" w:rsidRPr="004260FB" w:rsidRDefault="001217D3" w:rsidP="0068590B">
            <w:pPr>
              <w:rPr>
                <w:rFonts w:cstheme="minorEastAsia"/>
                <w:sz w:val="22"/>
              </w:rPr>
            </w:pPr>
            <w:r w:rsidRPr="004260FB">
              <w:rPr>
                <w:rFonts w:cstheme="minorEastAsia" w:hint="eastAsia"/>
                <w:sz w:val="22"/>
              </w:rPr>
              <w:t>概率模型</w:t>
            </w:r>
            <w:r>
              <w:rPr>
                <w:rFonts w:cstheme="minorEastAsia" w:hint="eastAsia"/>
                <w:sz w:val="22"/>
              </w:rPr>
              <w:t>：</w:t>
            </w:r>
            <w:proofErr w:type="gramStart"/>
            <w:r>
              <w:rPr>
                <w:rFonts w:cstheme="minorEastAsia" w:hint="eastAsia"/>
                <w:sz w:val="22"/>
              </w:rPr>
              <w:t>图语言</w:t>
            </w:r>
            <w:proofErr w:type="gramEnd"/>
            <w:r>
              <w:rPr>
                <w:rFonts w:cstheme="minorEastAsia" w:hint="eastAsia"/>
                <w:sz w:val="22"/>
              </w:rPr>
              <w:t>的观点</w:t>
            </w:r>
          </w:p>
          <w:p w14:paraId="6097D916" w14:textId="77777777" w:rsidR="001217D3" w:rsidRDefault="001217D3" w:rsidP="0068590B">
            <w:pPr>
              <w:rPr>
                <w:rFonts w:cstheme="minorEastAsia"/>
                <w:sz w:val="22"/>
              </w:rPr>
            </w:pPr>
            <w:r w:rsidRPr="004260FB">
              <w:rPr>
                <w:rFonts w:cstheme="minorEastAsia" w:hint="eastAsia"/>
                <w:sz w:val="22"/>
              </w:rPr>
              <w:t>有向图</w:t>
            </w:r>
            <w:r>
              <w:rPr>
                <w:rFonts w:cstheme="minorEastAsia" w:hint="eastAsia"/>
                <w:sz w:val="22"/>
              </w:rPr>
              <w:t>模型与</w:t>
            </w:r>
            <w:r w:rsidRPr="004260FB">
              <w:rPr>
                <w:rFonts w:cstheme="minorEastAsia" w:hint="eastAsia"/>
                <w:sz w:val="22"/>
              </w:rPr>
              <w:t>无向图</w:t>
            </w:r>
            <w:r>
              <w:rPr>
                <w:rFonts w:cstheme="minorEastAsia" w:hint="eastAsia"/>
                <w:sz w:val="22"/>
              </w:rPr>
              <w:t>模型</w:t>
            </w:r>
          </w:p>
          <w:p w14:paraId="3C70010D" w14:textId="77777777" w:rsidR="001217D3" w:rsidRPr="004B0650" w:rsidRDefault="001217D3" w:rsidP="0068590B">
            <w:pPr>
              <w:rPr>
                <w:rFonts w:cstheme="minorEastAsia"/>
                <w:sz w:val="22"/>
              </w:rPr>
            </w:pPr>
            <w:r>
              <w:rPr>
                <w:rFonts w:cstheme="minorEastAsia" w:hint="eastAsia"/>
                <w:sz w:val="22"/>
              </w:rPr>
              <w:t>*</w:t>
            </w:r>
            <w:r>
              <w:rPr>
                <w:rFonts w:cstheme="minorEastAsia" w:hint="eastAsia"/>
                <w:sz w:val="22"/>
              </w:rPr>
              <w:t>表示、推断与学习</w:t>
            </w:r>
          </w:p>
        </w:tc>
        <w:tc>
          <w:tcPr>
            <w:tcW w:w="1843" w:type="dxa"/>
          </w:tcPr>
          <w:p w14:paraId="2FE52451" w14:textId="77777777" w:rsidR="001217D3" w:rsidRPr="004260FB" w:rsidRDefault="001217D3" w:rsidP="0068590B">
            <w:pPr>
              <w:rPr>
                <w:rFonts w:cstheme="minorEastAsia"/>
                <w:sz w:val="22"/>
              </w:rPr>
            </w:pPr>
            <w:r>
              <w:rPr>
                <w:rFonts w:cstheme="minorEastAsia" w:hint="eastAsia"/>
                <w:sz w:val="22"/>
              </w:rPr>
              <w:t>1+1</w:t>
            </w:r>
          </w:p>
        </w:tc>
      </w:tr>
      <w:tr w:rsidR="001217D3" w:rsidRPr="00400D2F" w14:paraId="02F2E3DF" w14:textId="77777777" w:rsidTr="0068590B">
        <w:trPr>
          <w:trHeight w:val="351"/>
        </w:trPr>
        <w:tc>
          <w:tcPr>
            <w:tcW w:w="2830" w:type="dxa"/>
            <w:vMerge/>
          </w:tcPr>
          <w:p w14:paraId="4BA08A97" w14:textId="77777777" w:rsidR="001217D3" w:rsidRPr="004260FB" w:rsidRDefault="001217D3" w:rsidP="0068590B">
            <w:pPr>
              <w:rPr>
                <w:rFonts w:cstheme="minorEastAsia"/>
                <w:sz w:val="22"/>
              </w:rPr>
            </w:pPr>
          </w:p>
        </w:tc>
        <w:tc>
          <w:tcPr>
            <w:tcW w:w="3402" w:type="dxa"/>
          </w:tcPr>
          <w:p w14:paraId="68F19D38" w14:textId="77777777" w:rsidR="001217D3" w:rsidRPr="004260FB" w:rsidRDefault="001217D3" w:rsidP="0068590B">
            <w:pPr>
              <w:rPr>
                <w:rFonts w:cstheme="minorEastAsia"/>
                <w:sz w:val="22"/>
              </w:rPr>
            </w:pPr>
            <w:r>
              <w:rPr>
                <w:rFonts w:cstheme="minorEastAsia" w:hint="eastAsia"/>
                <w:sz w:val="22"/>
              </w:rPr>
              <w:t>模型选择</w:t>
            </w:r>
          </w:p>
        </w:tc>
        <w:tc>
          <w:tcPr>
            <w:tcW w:w="1843" w:type="dxa"/>
          </w:tcPr>
          <w:p w14:paraId="1829496F" w14:textId="77777777" w:rsidR="001217D3" w:rsidRDefault="001217D3" w:rsidP="0068590B">
            <w:pPr>
              <w:rPr>
                <w:rFonts w:cstheme="minorEastAsia"/>
                <w:sz w:val="22"/>
              </w:rPr>
            </w:pPr>
            <w:r>
              <w:rPr>
                <w:rFonts w:cstheme="minorEastAsia" w:hint="eastAsia"/>
                <w:sz w:val="22"/>
              </w:rPr>
              <w:t>1</w:t>
            </w:r>
          </w:p>
        </w:tc>
      </w:tr>
      <w:tr w:rsidR="001217D3" w:rsidRPr="00400D2F" w14:paraId="6C33312A" w14:textId="77777777" w:rsidTr="0068590B">
        <w:trPr>
          <w:trHeight w:val="415"/>
        </w:trPr>
        <w:tc>
          <w:tcPr>
            <w:tcW w:w="2830" w:type="dxa"/>
            <w:vMerge w:val="restart"/>
          </w:tcPr>
          <w:p w14:paraId="3B1C8C7F" w14:textId="77777777" w:rsidR="001217D3" w:rsidRPr="004260FB" w:rsidRDefault="001217D3" w:rsidP="0068590B">
            <w:pPr>
              <w:rPr>
                <w:rFonts w:cstheme="minorEastAsia"/>
                <w:sz w:val="22"/>
              </w:rPr>
            </w:pPr>
            <w:r>
              <w:rPr>
                <w:rFonts w:cstheme="minorEastAsia"/>
                <w:sz w:val="22"/>
              </w:rPr>
              <w:t>Ch 10</w:t>
            </w:r>
            <w:r w:rsidRPr="004260FB">
              <w:rPr>
                <w:rFonts w:cstheme="minorEastAsia" w:hint="eastAsia"/>
                <w:sz w:val="22"/>
              </w:rPr>
              <w:t>.</w:t>
            </w:r>
            <w:r w:rsidRPr="004260FB">
              <w:rPr>
                <w:rFonts w:cstheme="minorEastAsia"/>
                <w:sz w:val="22"/>
              </w:rPr>
              <w:t xml:space="preserve"> </w:t>
            </w:r>
            <w:proofErr w:type="gramStart"/>
            <w:r>
              <w:rPr>
                <w:rFonts w:cstheme="minorEastAsia" w:hint="eastAsia"/>
                <w:sz w:val="22"/>
              </w:rPr>
              <w:t>凸</w:t>
            </w:r>
            <w:proofErr w:type="gramEnd"/>
            <w:r>
              <w:rPr>
                <w:rFonts w:cstheme="minorEastAsia" w:hint="eastAsia"/>
                <w:sz w:val="22"/>
              </w:rPr>
              <w:t>优化基础</w:t>
            </w:r>
          </w:p>
          <w:p w14:paraId="5146BD9A" w14:textId="77777777" w:rsidR="001217D3" w:rsidRPr="004260FB" w:rsidRDefault="001217D3" w:rsidP="0068590B">
            <w:pPr>
              <w:rPr>
                <w:rFonts w:cstheme="minorEastAsia"/>
                <w:sz w:val="22"/>
              </w:rPr>
            </w:pPr>
          </w:p>
          <w:p w14:paraId="21E4A925" w14:textId="77777777" w:rsidR="001217D3" w:rsidRPr="004260FB" w:rsidRDefault="001217D3" w:rsidP="0068590B">
            <w:pPr>
              <w:rPr>
                <w:rFonts w:cstheme="minorEastAsia"/>
                <w:sz w:val="22"/>
                <w:shd w:val="clear" w:color="auto" w:fill="FFFFFF"/>
              </w:rPr>
            </w:pPr>
            <w:r w:rsidRPr="004260FB">
              <w:rPr>
                <w:rFonts w:cstheme="minorEastAsia" w:hint="eastAsia"/>
                <w:sz w:val="22"/>
              </w:rPr>
              <w:t>说明：介绍凸集和凸函数的定义和判别方法以及保</w:t>
            </w:r>
            <w:proofErr w:type="gramStart"/>
            <w:r w:rsidRPr="004260FB">
              <w:rPr>
                <w:rFonts w:cstheme="minorEastAsia" w:hint="eastAsia"/>
                <w:sz w:val="22"/>
              </w:rPr>
              <w:t>凸</w:t>
            </w:r>
            <w:proofErr w:type="gramEnd"/>
            <w:r w:rsidRPr="004260FB">
              <w:rPr>
                <w:rFonts w:cstheme="minorEastAsia" w:hint="eastAsia"/>
                <w:sz w:val="22"/>
              </w:rPr>
              <w:t>运算，引入</w:t>
            </w:r>
            <w:proofErr w:type="gramStart"/>
            <w:r w:rsidRPr="004260FB">
              <w:rPr>
                <w:rFonts w:cstheme="minorEastAsia" w:hint="eastAsia"/>
                <w:sz w:val="22"/>
              </w:rPr>
              <w:t>凸</w:t>
            </w:r>
            <w:proofErr w:type="gramEnd"/>
            <w:r w:rsidRPr="004260FB">
              <w:rPr>
                <w:rFonts w:cstheme="minorEastAsia" w:hint="eastAsia"/>
                <w:sz w:val="22"/>
              </w:rPr>
              <w:t>优化问题的定义和标准形式，并介绍数据科学中常见的典型优化问题，建立数据分析中的很多问题都可以</w:t>
            </w:r>
            <w:r>
              <w:rPr>
                <w:rFonts w:cstheme="minorEastAsia" w:hint="eastAsia"/>
                <w:sz w:val="22"/>
              </w:rPr>
              <w:t>转化为</w:t>
            </w:r>
            <w:r w:rsidRPr="004260FB">
              <w:rPr>
                <w:rFonts w:cstheme="minorEastAsia" w:hint="eastAsia"/>
                <w:sz w:val="22"/>
              </w:rPr>
              <w:t>优化问题</w:t>
            </w:r>
            <w:r>
              <w:rPr>
                <w:rFonts w:cstheme="minorEastAsia" w:hint="eastAsia"/>
                <w:sz w:val="22"/>
              </w:rPr>
              <w:t>求解</w:t>
            </w:r>
            <w:r w:rsidRPr="004260FB">
              <w:rPr>
                <w:rFonts w:cstheme="minorEastAsia" w:hint="eastAsia"/>
                <w:sz w:val="22"/>
              </w:rPr>
              <w:t>的基本思路</w:t>
            </w:r>
            <w:r>
              <w:rPr>
                <w:rFonts w:cstheme="minorEastAsia" w:hint="eastAsia"/>
                <w:sz w:val="22"/>
              </w:rPr>
              <w:t>。</w:t>
            </w:r>
          </w:p>
        </w:tc>
        <w:tc>
          <w:tcPr>
            <w:tcW w:w="3402" w:type="dxa"/>
          </w:tcPr>
          <w:p w14:paraId="5C39AF01" w14:textId="77777777" w:rsidR="001217D3" w:rsidRDefault="001217D3" w:rsidP="0068590B">
            <w:pPr>
              <w:autoSpaceDE w:val="0"/>
              <w:autoSpaceDN w:val="0"/>
              <w:adjustRightInd w:val="0"/>
              <w:jc w:val="left"/>
              <w:rPr>
                <w:rFonts w:asciiTheme="minorEastAsia" w:hAnsiTheme="minorEastAsia" w:cs="Helvetica Neue"/>
                <w:color w:val="262626"/>
                <w:sz w:val="22"/>
              </w:rPr>
            </w:pPr>
            <w:r w:rsidRPr="004260FB">
              <w:rPr>
                <w:rFonts w:cstheme="minorEastAsia" w:hint="eastAsia"/>
                <w:sz w:val="22"/>
                <w:shd w:val="clear" w:color="auto" w:fill="FFFFFF"/>
              </w:rPr>
              <w:t>优</w:t>
            </w:r>
            <w:r w:rsidRPr="004260FB">
              <w:rPr>
                <w:rFonts w:asciiTheme="minorEastAsia" w:hAnsiTheme="minorEastAsia" w:cs="Helvetica Neue"/>
                <w:color w:val="262626"/>
                <w:sz w:val="22"/>
              </w:rPr>
              <w:t>化问题</w:t>
            </w:r>
            <w:r>
              <w:rPr>
                <w:rFonts w:asciiTheme="minorEastAsia" w:hAnsiTheme="minorEastAsia" w:cs="Helvetica Neue" w:hint="eastAsia"/>
                <w:color w:val="262626"/>
                <w:sz w:val="22"/>
              </w:rPr>
              <w:t>介绍</w:t>
            </w:r>
            <w:r w:rsidRPr="004260FB">
              <w:rPr>
                <w:rFonts w:asciiTheme="minorEastAsia" w:hAnsiTheme="minorEastAsia" w:cs="Helvetica Neue" w:hint="eastAsia"/>
                <w:color w:val="262626"/>
                <w:sz w:val="22"/>
              </w:rPr>
              <w:t>：数据模型求解的观点</w:t>
            </w:r>
          </w:p>
          <w:p w14:paraId="2BFBACE7" w14:textId="77777777" w:rsidR="001217D3" w:rsidRDefault="001217D3" w:rsidP="0068590B">
            <w:pPr>
              <w:rPr>
                <w:rFonts w:asciiTheme="minorEastAsia" w:hAnsiTheme="minorEastAsia" w:cs="Helvetica Neue"/>
                <w:color w:val="262626"/>
                <w:sz w:val="22"/>
              </w:rPr>
            </w:pPr>
            <w:r w:rsidRPr="004260FB">
              <w:rPr>
                <w:rFonts w:asciiTheme="minorEastAsia" w:hAnsiTheme="minorEastAsia" w:cs="Helvetica Neue" w:hint="eastAsia"/>
                <w:color w:val="262626"/>
                <w:sz w:val="22"/>
              </w:rPr>
              <w:t>优化问题类型</w:t>
            </w:r>
          </w:p>
          <w:p w14:paraId="7124F733" w14:textId="77777777" w:rsidR="001217D3" w:rsidRPr="004260FB" w:rsidRDefault="001217D3" w:rsidP="0068590B">
            <w:pPr>
              <w:rPr>
                <w:rFonts w:cstheme="minorEastAsia"/>
                <w:sz w:val="22"/>
                <w:shd w:val="clear" w:color="auto" w:fill="FFFFFF"/>
              </w:rPr>
            </w:pPr>
            <w:r>
              <w:rPr>
                <w:rFonts w:asciiTheme="minorEastAsia" w:hAnsiTheme="minorEastAsia" w:cs="Helvetica Neue" w:hint="eastAsia"/>
                <w:color w:val="262626"/>
                <w:sz w:val="22"/>
              </w:rPr>
              <w:t>数据科学中常见的优化问题</w:t>
            </w:r>
          </w:p>
        </w:tc>
        <w:tc>
          <w:tcPr>
            <w:tcW w:w="1843" w:type="dxa"/>
          </w:tcPr>
          <w:p w14:paraId="322C6533" w14:textId="77777777" w:rsidR="001217D3" w:rsidRPr="004260FB" w:rsidRDefault="001217D3" w:rsidP="0068590B">
            <w:pPr>
              <w:rPr>
                <w:rFonts w:cstheme="minorEastAsia"/>
                <w:sz w:val="22"/>
              </w:rPr>
            </w:pPr>
            <w:r>
              <w:rPr>
                <w:rFonts w:cstheme="minorEastAsia"/>
                <w:sz w:val="22"/>
              </w:rPr>
              <w:t>2</w:t>
            </w:r>
          </w:p>
        </w:tc>
      </w:tr>
      <w:tr w:rsidR="001217D3" w:rsidRPr="00400D2F" w14:paraId="030D357D" w14:textId="77777777" w:rsidTr="0068590B">
        <w:trPr>
          <w:trHeight w:val="415"/>
        </w:trPr>
        <w:tc>
          <w:tcPr>
            <w:tcW w:w="2830" w:type="dxa"/>
            <w:vMerge/>
          </w:tcPr>
          <w:p w14:paraId="02F1F7B8" w14:textId="77777777" w:rsidR="001217D3" w:rsidRPr="004260FB" w:rsidRDefault="001217D3" w:rsidP="0068590B">
            <w:pPr>
              <w:rPr>
                <w:rFonts w:cstheme="minorEastAsia"/>
                <w:sz w:val="22"/>
              </w:rPr>
            </w:pPr>
          </w:p>
        </w:tc>
        <w:tc>
          <w:tcPr>
            <w:tcW w:w="3402" w:type="dxa"/>
          </w:tcPr>
          <w:p w14:paraId="17B91135" w14:textId="77777777" w:rsidR="001217D3" w:rsidRDefault="001217D3" w:rsidP="0068590B">
            <w:pPr>
              <w:rPr>
                <w:rFonts w:cstheme="minorEastAsia"/>
                <w:sz w:val="22"/>
                <w:shd w:val="clear" w:color="auto" w:fill="FFFFFF"/>
              </w:rPr>
            </w:pPr>
            <w:r w:rsidRPr="004260FB">
              <w:rPr>
                <w:rFonts w:cstheme="minorEastAsia" w:hint="eastAsia"/>
                <w:sz w:val="22"/>
                <w:shd w:val="clear" w:color="auto" w:fill="FFFFFF"/>
              </w:rPr>
              <w:t>凸集</w:t>
            </w:r>
            <w:r>
              <w:rPr>
                <w:rFonts w:cstheme="minorEastAsia" w:hint="eastAsia"/>
                <w:sz w:val="22"/>
                <w:shd w:val="clear" w:color="auto" w:fill="FFFFFF"/>
              </w:rPr>
              <w:t>与凸函数</w:t>
            </w:r>
          </w:p>
          <w:p w14:paraId="31D5DD0C" w14:textId="77777777" w:rsidR="001217D3" w:rsidRPr="004260FB" w:rsidRDefault="001217D3" w:rsidP="0068590B">
            <w:pPr>
              <w:rPr>
                <w:rFonts w:cstheme="minorEastAsia"/>
                <w:sz w:val="22"/>
                <w:shd w:val="clear" w:color="auto" w:fill="FFFFFF"/>
              </w:rPr>
            </w:pPr>
            <w:r>
              <w:rPr>
                <w:rFonts w:cstheme="minorEastAsia" w:hint="eastAsia"/>
                <w:sz w:val="22"/>
                <w:shd w:val="clear" w:color="auto" w:fill="FFFFFF"/>
              </w:rPr>
              <w:t>*</w:t>
            </w:r>
            <w:r>
              <w:rPr>
                <w:rFonts w:cstheme="minorEastAsia" w:hint="eastAsia"/>
                <w:sz w:val="22"/>
                <w:shd w:val="clear" w:color="auto" w:fill="FFFFFF"/>
              </w:rPr>
              <w:t>保</w:t>
            </w:r>
            <w:proofErr w:type="gramStart"/>
            <w:r>
              <w:rPr>
                <w:rFonts w:cstheme="minorEastAsia" w:hint="eastAsia"/>
                <w:sz w:val="22"/>
                <w:shd w:val="clear" w:color="auto" w:fill="FFFFFF"/>
              </w:rPr>
              <w:t>凸</w:t>
            </w:r>
            <w:proofErr w:type="gramEnd"/>
            <w:r>
              <w:rPr>
                <w:rFonts w:cstheme="minorEastAsia" w:hint="eastAsia"/>
                <w:sz w:val="22"/>
                <w:shd w:val="clear" w:color="auto" w:fill="FFFFFF"/>
              </w:rPr>
              <w:t>运算与共轭函数</w:t>
            </w:r>
          </w:p>
        </w:tc>
        <w:tc>
          <w:tcPr>
            <w:tcW w:w="1843" w:type="dxa"/>
          </w:tcPr>
          <w:p w14:paraId="748DE814" w14:textId="77777777" w:rsidR="001217D3" w:rsidRPr="004260FB" w:rsidRDefault="001217D3" w:rsidP="0068590B">
            <w:pPr>
              <w:rPr>
                <w:rFonts w:cstheme="minorEastAsia"/>
                <w:sz w:val="22"/>
              </w:rPr>
            </w:pPr>
            <w:r>
              <w:rPr>
                <w:rFonts w:cstheme="minorEastAsia"/>
                <w:sz w:val="22"/>
              </w:rPr>
              <w:t>2</w:t>
            </w:r>
            <w:r>
              <w:rPr>
                <w:rFonts w:cstheme="minorEastAsia" w:hint="eastAsia"/>
                <w:sz w:val="22"/>
              </w:rPr>
              <w:t>+</w:t>
            </w:r>
            <w:r>
              <w:rPr>
                <w:rFonts w:cstheme="minorEastAsia"/>
                <w:sz w:val="22"/>
              </w:rPr>
              <w:t>1</w:t>
            </w:r>
          </w:p>
        </w:tc>
      </w:tr>
      <w:tr w:rsidR="001217D3" w:rsidRPr="00400D2F" w14:paraId="56B13D73" w14:textId="77777777" w:rsidTr="0068590B">
        <w:trPr>
          <w:trHeight w:val="415"/>
        </w:trPr>
        <w:tc>
          <w:tcPr>
            <w:tcW w:w="2830" w:type="dxa"/>
            <w:vMerge/>
          </w:tcPr>
          <w:p w14:paraId="2CC9B761" w14:textId="77777777" w:rsidR="001217D3" w:rsidRPr="004260FB" w:rsidRDefault="001217D3" w:rsidP="0068590B">
            <w:pPr>
              <w:rPr>
                <w:rFonts w:cstheme="minorEastAsia"/>
                <w:sz w:val="22"/>
                <w:shd w:val="clear" w:color="auto" w:fill="FFFFFF"/>
              </w:rPr>
            </w:pPr>
          </w:p>
        </w:tc>
        <w:tc>
          <w:tcPr>
            <w:tcW w:w="3402" w:type="dxa"/>
          </w:tcPr>
          <w:p w14:paraId="518CDC35" w14:textId="77777777" w:rsidR="001217D3" w:rsidRPr="004260FB" w:rsidRDefault="001217D3" w:rsidP="0068590B">
            <w:pPr>
              <w:rPr>
                <w:rFonts w:cstheme="minorEastAsia"/>
                <w:sz w:val="22"/>
                <w:shd w:val="clear" w:color="auto" w:fill="FFFFFF"/>
              </w:rPr>
            </w:pPr>
            <w:proofErr w:type="gramStart"/>
            <w:r w:rsidRPr="004260FB">
              <w:rPr>
                <w:rFonts w:cstheme="minorEastAsia" w:hint="eastAsia"/>
                <w:sz w:val="22"/>
                <w:shd w:val="clear" w:color="auto" w:fill="FFFFFF"/>
              </w:rPr>
              <w:t>凸</w:t>
            </w:r>
            <w:proofErr w:type="gramEnd"/>
            <w:r w:rsidRPr="004260FB">
              <w:rPr>
                <w:rFonts w:cstheme="minorEastAsia" w:hint="eastAsia"/>
                <w:sz w:val="22"/>
                <w:shd w:val="clear" w:color="auto" w:fill="FFFFFF"/>
              </w:rPr>
              <w:t>优化</w:t>
            </w:r>
            <w:r>
              <w:rPr>
                <w:rFonts w:cstheme="minorEastAsia" w:hint="eastAsia"/>
                <w:sz w:val="22"/>
                <w:shd w:val="clear" w:color="auto" w:fill="FFFFFF"/>
              </w:rPr>
              <w:t>问题</w:t>
            </w:r>
          </w:p>
          <w:p w14:paraId="23E8B12D" w14:textId="77777777" w:rsidR="001217D3" w:rsidRDefault="001217D3" w:rsidP="0068590B">
            <w:pPr>
              <w:rPr>
                <w:rFonts w:cstheme="minorEastAsia"/>
                <w:sz w:val="22"/>
                <w:shd w:val="clear" w:color="auto" w:fill="FFFFFF"/>
              </w:rPr>
            </w:pPr>
            <w:r>
              <w:rPr>
                <w:rFonts w:cstheme="minorEastAsia" w:hint="eastAsia"/>
                <w:sz w:val="22"/>
                <w:shd w:val="clear" w:color="auto" w:fill="FFFFFF"/>
              </w:rPr>
              <w:t>线性规划、</w:t>
            </w:r>
            <w:r w:rsidRPr="004260FB">
              <w:rPr>
                <w:rFonts w:cstheme="minorEastAsia"/>
                <w:sz w:val="22"/>
                <w:shd w:val="clear" w:color="auto" w:fill="FFFFFF"/>
              </w:rPr>
              <w:t>二次规划</w:t>
            </w:r>
          </w:p>
          <w:p w14:paraId="30E1CF9C" w14:textId="77777777" w:rsidR="001217D3" w:rsidRDefault="001217D3" w:rsidP="0068590B">
            <w:pPr>
              <w:rPr>
                <w:rFonts w:cstheme="minorEastAsia"/>
                <w:sz w:val="22"/>
                <w:shd w:val="clear" w:color="auto" w:fill="FFFFFF"/>
              </w:rPr>
            </w:pPr>
            <w:r w:rsidRPr="004260FB">
              <w:rPr>
                <w:rFonts w:cstheme="minorEastAsia" w:hint="eastAsia"/>
                <w:sz w:val="22"/>
                <w:shd w:val="clear" w:color="auto" w:fill="FFFFFF"/>
              </w:rPr>
              <w:t>二次约束二次规划</w:t>
            </w:r>
          </w:p>
          <w:p w14:paraId="61E6595A" w14:textId="77777777" w:rsidR="001217D3" w:rsidRDefault="001217D3" w:rsidP="0068590B">
            <w:pPr>
              <w:rPr>
                <w:rFonts w:cstheme="minorEastAsia"/>
                <w:sz w:val="22"/>
                <w:shd w:val="clear" w:color="auto" w:fill="FFFFFF"/>
              </w:rPr>
            </w:pPr>
            <w:proofErr w:type="gramStart"/>
            <w:r w:rsidRPr="004260FB">
              <w:rPr>
                <w:rFonts w:cstheme="minorEastAsia" w:hint="eastAsia"/>
                <w:sz w:val="22"/>
                <w:shd w:val="clear" w:color="auto" w:fill="FFFFFF"/>
              </w:rPr>
              <w:t>二阶锥规划</w:t>
            </w:r>
            <w:proofErr w:type="gramEnd"/>
          </w:p>
          <w:p w14:paraId="5CFECF0D" w14:textId="77777777" w:rsidR="001217D3" w:rsidRDefault="001217D3" w:rsidP="0068590B">
            <w:pPr>
              <w:rPr>
                <w:rFonts w:cstheme="minorEastAsia"/>
                <w:sz w:val="22"/>
                <w:shd w:val="clear" w:color="auto" w:fill="FFFFFF"/>
              </w:rPr>
            </w:pPr>
            <w:r>
              <w:rPr>
                <w:rFonts w:cstheme="minorEastAsia" w:hint="eastAsia"/>
                <w:sz w:val="22"/>
              </w:rPr>
              <w:t>*</w:t>
            </w:r>
            <w:r w:rsidRPr="004260FB">
              <w:rPr>
                <w:rFonts w:cstheme="minorEastAsia" w:hint="eastAsia"/>
                <w:sz w:val="22"/>
                <w:shd w:val="clear" w:color="auto" w:fill="FFFFFF"/>
              </w:rPr>
              <w:t>鲁棒</w:t>
            </w:r>
            <w:r>
              <w:rPr>
                <w:rFonts w:cstheme="minorEastAsia" w:hint="eastAsia"/>
                <w:sz w:val="22"/>
                <w:shd w:val="clear" w:color="auto" w:fill="FFFFFF"/>
              </w:rPr>
              <w:t>线性</w:t>
            </w:r>
            <w:r w:rsidRPr="004260FB">
              <w:rPr>
                <w:rFonts w:cstheme="minorEastAsia" w:hint="eastAsia"/>
                <w:sz w:val="22"/>
                <w:shd w:val="clear" w:color="auto" w:fill="FFFFFF"/>
              </w:rPr>
              <w:t>规划</w:t>
            </w:r>
          </w:p>
          <w:p w14:paraId="3659FB24" w14:textId="77777777" w:rsidR="001217D3" w:rsidRDefault="001217D3" w:rsidP="0068590B">
            <w:pPr>
              <w:rPr>
                <w:rFonts w:cstheme="minorEastAsia"/>
                <w:sz w:val="22"/>
                <w:shd w:val="clear" w:color="auto" w:fill="FFFFFF"/>
              </w:rPr>
            </w:pPr>
            <w:r>
              <w:rPr>
                <w:rFonts w:cstheme="minorEastAsia" w:hint="eastAsia"/>
                <w:sz w:val="22"/>
              </w:rPr>
              <w:t>*</w:t>
            </w:r>
            <w:r>
              <w:rPr>
                <w:rFonts w:cstheme="minorEastAsia" w:hint="eastAsia"/>
                <w:sz w:val="22"/>
                <w:shd w:val="clear" w:color="auto" w:fill="FFFFFF"/>
              </w:rPr>
              <w:t>几何规划</w:t>
            </w:r>
          </w:p>
          <w:p w14:paraId="3504709E" w14:textId="77777777" w:rsidR="001217D3" w:rsidRPr="004260FB" w:rsidRDefault="001217D3" w:rsidP="0068590B">
            <w:pPr>
              <w:rPr>
                <w:rFonts w:cstheme="minorEastAsia"/>
                <w:sz w:val="22"/>
                <w:shd w:val="clear" w:color="auto" w:fill="FFFFFF"/>
              </w:rPr>
            </w:pPr>
            <w:proofErr w:type="gramStart"/>
            <w:r>
              <w:rPr>
                <w:rFonts w:cstheme="minorEastAsia" w:hint="eastAsia"/>
                <w:sz w:val="22"/>
                <w:shd w:val="clear" w:color="auto" w:fill="FFFFFF"/>
              </w:rPr>
              <w:t>半定规划</w:t>
            </w:r>
            <w:proofErr w:type="gramEnd"/>
          </w:p>
        </w:tc>
        <w:tc>
          <w:tcPr>
            <w:tcW w:w="1843" w:type="dxa"/>
          </w:tcPr>
          <w:p w14:paraId="06611D64" w14:textId="77777777" w:rsidR="001217D3" w:rsidRPr="004260FB" w:rsidRDefault="001217D3" w:rsidP="0068590B">
            <w:pPr>
              <w:rPr>
                <w:rFonts w:cstheme="minorEastAsia"/>
                <w:sz w:val="22"/>
              </w:rPr>
            </w:pPr>
            <w:r>
              <w:rPr>
                <w:rFonts w:cstheme="minorEastAsia"/>
                <w:sz w:val="22"/>
              </w:rPr>
              <w:t>2</w:t>
            </w:r>
            <w:r>
              <w:rPr>
                <w:rFonts w:cstheme="minorEastAsia" w:hint="eastAsia"/>
                <w:sz w:val="22"/>
              </w:rPr>
              <w:t>+</w:t>
            </w:r>
            <w:r>
              <w:rPr>
                <w:rFonts w:cstheme="minorEastAsia"/>
                <w:sz w:val="22"/>
              </w:rPr>
              <w:t>1</w:t>
            </w:r>
          </w:p>
        </w:tc>
      </w:tr>
      <w:tr w:rsidR="001217D3" w:rsidRPr="00400D2F" w14:paraId="138AF573" w14:textId="77777777" w:rsidTr="0068590B">
        <w:trPr>
          <w:trHeight w:val="1975"/>
        </w:trPr>
        <w:tc>
          <w:tcPr>
            <w:tcW w:w="2830" w:type="dxa"/>
            <w:vMerge w:val="restart"/>
          </w:tcPr>
          <w:p w14:paraId="688F407D" w14:textId="77777777" w:rsidR="001217D3" w:rsidRPr="004260FB" w:rsidRDefault="001217D3" w:rsidP="0068590B">
            <w:pPr>
              <w:rPr>
                <w:rFonts w:cstheme="minorEastAsia"/>
                <w:sz w:val="22"/>
              </w:rPr>
            </w:pPr>
            <w:r>
              <w:rPr>
                <w:rFonts w:cstheme="minorEastAsia"/>
                <w:sz w:val="22"/>
              </w:rPr>
              <w:t xml:space="preserve">Ch </w:t>
            </w:r>
            <w:r w:rsidRPr="004260FB">
              <w:rPr>
                <w:rFonts w:cstheme="minorEastAsia" w:hint="eastAsia"/>
                <w:sz w:val="22"/>
              </w:rPr>
              <w:t>1</w:t>
            </w:r>
            <w:r>
              <w:rPr>
                <w:rFonts w:cstheme="minorEastAsia"/>
                <w:sz w:val="22"/>
              </w:rPr>
              <w:t>1</w:t>
            </w:r>
            <w:r w:rsidRPr="004260FB">
              <w:rPr>
                <w:rFonts w:cstheme="minorEastAsia" w:hint="eastAsia"/>
                <w:sz w:val="22"/>
              </w:rPr>
              <w:t>.</w:t>
            </w:r>
            <w:r>
              <w:rPr>
                <w:rFonts w:cstheme="minorEastAsia"/>
                <w:sz w:val="22"/>
              </w:rPr>
              <w:t xml:space="preserve"> </w:t>
            </w:r>
            <w:r w:rsidRPr="004260FB">
              <w:rPr>
                <w:rFonts w:hint="eastAsia"/>
                <w:sz w:val="22"/>
              </w:rPr>
              <w:t>最优性条件和对偶理论</w:t>
            </w:r>
          </w:p>
          <w:p w14:paraId="5AA9E1D6" w14:textId="77777777" w:rsidR="001217D3" w:rsidRPr="004260FB" w:rsidRDefault="001217D3" w:rsidP="0068590B">
            <w:pPr>
              <w:rPr>
                <w:rFonts w:cstheme="minorEastAsia"/>
                <w:sz w:val="22"/>
              </w:rPr>
            </w:pPr>
          </w:p>
          <w:p w14:paraId="4249B432" w14:textId="77777777" w:rsidR="001217D3" w:rsidRPr="004260FB" w:rsidRDefault="001217D3" w:rsidP="0068590B">
            <w:pPr>
              <w:rPr>
                <w:rFonts w:cstheme="minorEastAsia"/>
                <w:sz w:val="22"/>
              </w:rPr>
            </w:pPr>
            <w:r w:rsidRPr="004260FB">
              <w:rPr>
                <w:rFonts w:cstheme="minorEastAsia" w:hint="eastAsia"/>
                <w:sz w:val="22"/>
              </w:rPr>
              <w:t>说明：介绍拉格朗日对偶函数和拉格朗日对偶问题，把标准形式（可能是非</w:t>
            </w:r>
            <w:proofErr w:type="gramStart"/>
            <w:r w:rsidRPr="004260FB">
              <w:rPr>
                <w:rFonts w:cstheme="minorEastAsia" w:hint="eastAsia"/>
                <w:sz w:val="22"/>
              </w:rPr>
              <w:t>凸</w:t>
            </w:r>
            <w:proofErr w:type="gramEnd"/>
            <w:r w:rsidRPr="004260FB">
              <w:rPr>
                <w:rFonts w:cstheme="minorEastAsia" w:hint="eastAsia"/>
                <w:sz w:val="22"/>
              </w:rPr>
              <w:t>）的优化问题转化为对偶问题进行求解；介绍</w:t>
            </w:r>
            <w:proofErr w:type="gramStart"/>
            <w:r w:rsidRPr="004260FB">
              <w:rPr>
                <w:rFonts w:cstheme="minorEastAsia" w:hint="eastAsia"/>
                <w:sz w:val="22"/>
              </w:rPr>
              <w:t>凸</w:t>
            </w:r>
            <w:proofErr w:type="gramEnd"/>
            <w:r w:rsidRPr="004260FB">
              <w:rPr>
                <w:rFonts w:cstheme="minorEastAsia" w:hint="eastAsia"/>
                <w:sz w:val="22"/>
              </w:rPr>
              <w:t>优化的最优性条件；介绍数据科学中各种常见的优化问题的对偶性问题</w:t>
            </w:r>
          </w:p>
        </w:tc>
        <w:tc>
          <w:tcPr>
            <w:tcW w:w="3402" w:type="dxa"/>
          </w:tcPr>
          <w:p w14:paraId="2092B9C2" w14:textId="77777777" w:rsidR="001217D3" w:rsidRPr="00CE53E1" w:rsidRDefault="001217D3" w:rsidP="0068590B">
            <w:pPr>
              <w:rPr>
                <w:sz w:val="22"/>
              </w:rPr>
            </w:pPr>
            <w:r w:rsidRPr="004260FB">
              <w:rPr>
                <w:rFonts w:hint="eastAsia"/>
                <w:sz w:val="22"/>
              </w:rPr>
              <w:t>拉格朗日对偶</w:t>
            </w:r>
          </w:p>
          <w:p w14:paraId="37ED07EA" w14:textId="77777777" w:rsidR="001217D3" w:rsidRPr="004260FB" w:rsidRDefault="001217D3" w:rsidP="0068590B">
            <w:pPr>
              <w:rPr>
                <w:rFonts w:cstheme="minorEastAsia"/>
                <w:sz w:val="22"/>
                <w:shd w:val="clear" w:color="auto" w:fill="FFFFFF"/>
              </w:rPr>
            </w:pPr>
            <w:proofErr w:type="gramStart"/>
            <w:r>
              <w:rPr>
                <w:rFonts w:cstheme="minorEastAsia" w:hint="eastAsia"/>
                <w:sz w:val="22"/>
                <w:shd w:val="clear" w:color="auto" w:fill="FFFFFF"/>
              </w:rPr>
              <w:t>拉个朗日</w:t>
            </w:r>
            <w:proofErr w:type="gramEnd"/>
            <w:r w:rsidRPr="004260FB">
              <w:rPr>
                <w:rFonts w:cstheme="minorEastAsia" w:hint="eastAsia"/>
                <w:sz w:val="22"/>
                <w:shd w:val="clear" w:color="auto" w:fill="FFFFFF"/>
              </w:rPr>
              <w:t>对偶函数</w:t>
            </w:r>
          </w:p>
          <w:p w14:paraId="1B557DF1" w14:textId="77777777" w:rsidR="001217D3" w:rsidRPr="00CE53E1" w:rsidRDefault="001217D3" w:rsidP="0068590B">
            <w:pPr>
              <w:rPr>
                <w:rFonts w:cstheme="minorEastAsia"/>
                <w:sz w:val="22"/>
                <w:shd w:val="clear" w:color="auto" w:fill="FFFFFF"/>
              </w:rPr>
            </w:pPr>
            <w:r w:rsidRPr="004260FB">
              <w:rPr>
                <w:rFonts w:cstheme="minorEastAsia" w:hint="eastAsia"/>
                <w:sz w:val="22"/>
                <w:shd w:val="clear" w:color="auto" w:fill="FFFFFF"/>
              </w:rPr>
              <w:t>常见的对偶函数</w:t>
            </w:r>
          </w:p>
        </w:tc>
        <w:tc>
          <w:tcPr>
            <w:tcW w:w="1843" w:type="dxa"/>
          </w:tcPr>
          <w:p w14:paraId="39CD498A" w14:textId="77777777" w:rsidR="001217D3" w:rsidRPr="004260FB" w:rsidRDefault="001217D3" w:rsidP="0068590B">
            <w:pPr>
              <w:rPr>
                <w:rFonts w:cstheme="minorEastAsia"/>
                <w:sz w:val="22"/>
              </w:rPr>
            </w:pPr>
            <w:r>
              <w:rPr>
                <w:rFonts w:cstheme="minorEastAsia"/>
                <w:sz w:val="22"/>
              </w:rPr>
              <w:t>2</w:t>
            </w:r>
          </w:p>
        </w:tc>
      </w:tr>
      <w:tr w:rsidR="001217D3" w:rsidRPr="00400D2F" w14:paraId="530F2881" w14:textId="77777777" w:rsidTr="0068590B">
        <w:trPr>
          <w:trHeight w:val="2496"/>
        </w:trPr>
        <w:tc>
          <w:tcPr>
            <w:tcW w:w="2830" w:type="dxa"/>
            <w:vMerge/>
          </w:tcPr>
          <w:p w14:paraId="54F6E6BC" w14:textId="77777777" w:rsidR="001217D3" w:rsidRPr="004260FB" w:rsidRDefault="001217D3" w:rsidP="0068590B">
            <w:pPr>
              <w:rPr>
                <w:rFonts w:cstheme="minorEastAsia"/>
                <w:sz w:val="22"/>
              </w:rPr>
            </w:pPr>
          </w:p>
        </w:tc>
        <w:tc>
          <w:tcPr>
            <w:tcW w:w="3402" w:type="dxa"/>
          </w:tcPr>
          <w:p w14:paraId="1EFEAFB6" w14:textId="77777777" w:rsidR="001217D3" w:rsidRPr="00C77B14" w:rsidRDefault="001217D3" w:rsidP="0068590B">
            <w:pPr>
              <w:rPr>
                <w:sz w:val="22"/>
              </w:rPr>
            </w:pPr>
            <w:r w:rsidRPr="004260FB">
              <w:rPr>
                <w:rFonts w:hint="eastAsia"/>
                <w:sz w:val="22"/>
              </w:rPr>
              <w:t>拉格朗日对偶</w:t>
            </w:r>
            <w:r>
              <w:rPr>
                <w:rFonts w:hint="eastAsia"/>
                <w:sz w:val="22"/>
              </w:rPr>
              <w:t>问题</w:t>
            </w:r>
          </w:p>
          <w:p w14:paraId="2BA7A4CC" w14:textId="77777777" w:rsidR="001217D3" w:rsidRPr="004260FB" w:rsidRDefault="001217D3" w:rsidP="0068590B">
            <w:pPr>
              <w:rPr>
                <w:rFonts w:cstheme="minorEastAsia"/>
                <w:sz w:val="22"/>
                <w:shd w:val="clear" w:color="auto" w:fill="FFFFFF"/>
              </w:rPr>
            </w:pPr>
            <w:r w:rsidRPr="004260FB">
              <w:rPr>
                <w:rFonts w:cstheme="minorEastAsia" w:hint="eastAsia"/>
                <w:sz w:val="22"/>
                <w:shd w:val="clear" w:color="auto" w:fill="FFFFFF"/>
              </w:rPr>
              <w:t>对偶问题</w:t>
            </w:r>
            <w:r>
              <w:rPr>
                <w:rFonts w:cstheme="minorEastAsia" w:hint="eastAsia"/>
                <w:sz w:val="22"/>
                <w:shd w:val="clear" w:color="auto" w:fill="FFFFFF"/>
              </w:rPr>
              <w:t>与</w:t>
            </w:r>
            <w:r w:rsidRPr="004260FB">
              <w:rPr>
                <w:rFonts w:cstheme="minorEastAsia" w:hint="eastAsia"/>
                <w:sz w:val="22"/>
                <w:shd w:val="clear" w:color="auto" w:fill="FFFFFF"/>
              </w:rPr>
              <w:t>对偶约束</w:t>
            </w:r>
          </w:p>
          <w:p w14:paraId="5969EB1E" w14:textId="77777777" w:rsidR="001217D3" w:rsidRPr="004260FB" w:rsidRDefault="001217D3" w:rsidP="0068590B">
            <w:pPr>
              <w:rPr>
                <w:rFonts w:cstheme="minorEastAsia"/>
                <w:sz w:val="22"/>
                <w:shd w:val="clear" w:color="auto" w:fill="FFFFFF"/>
              </w:rPr>
            </w:pPr>
            <w:r w:rsidRPr="004260FB">
              <w:rPr>
                <w:rFonts w:cstheme="minorEastAsia" w:hint="eastAsia"/>
                <w:sz w:val="22"/>
                <w:shd w:val="clear" w:color="auto" w:fill="FFFFFF"/>
              </w:rPr>
              <w:t>弱对偶和强对偶</w:t>
            </w:r>
          </w:p>
          <w:p w14:paraId="4F6DC2E7" w14:textId="77777777" w:rsidR="001217D3" w:rsidRPr="004260FB" w:rsidRDefault="001217D3" w:rsidP="0068590B">
            <w:pPr>
              <w:rPr>
                <w:rFonts w:cstheme="minorEastAsia"/>
                <w:sz w:val="22"/>
                <w:shd w:val="clear" w:color="auto" w:fill="FFFFFF"/>
              </w:rPr>
            </w:pPr>
            <w:proofErr w:type="gramStart"/>
            <w:r>
              <w:rPr>
                <w:rFonts w:cstheme="minorEastAsia" w:hint="eastAsia"/>
                <w:sz w:val="22"/>
                <w:shd w:val="clear" w:color="auto" w:fill="FFFFFF"/>
              </w:rPr>
              <w:t>一阶和二</w:t>
            </w:r>
            <w:proofErr w:type="gramEnd"/>
            <w:r>
              <w:rPr>
                <w:rFonts w:cstheme="minorEastAsia" w:hint="eastAsia"/>
                <w:sz w:val="22"/>
                <w:shd w:val="clear" w:color="auto" w:fill="FFFFFF"/>
              </w:rPr>
              <w:t>阶最优性条件</w:t>
            </w:r>
          </w:p>
          <w:p w14:paraId="40DAEC10" w14:textId="77777777" w:rsidR="001217D3" w:rsidRPr="004260FB" w:rsidRDefault="001217D3" w:rsidP="0068590B">
            <w:pPr>
              <w:rPr>
                <w:rFonts w:cstheme="minorEastAsia"/>
                <w:sz w:val="22"/>
                <w:shd w:val="clear" w:color="auto" w:fill="FFFFFF"/>
              </w:rPr>
            </w:pPr>
          </w:p>
        </w:tc>
        <w:tc>
          <w:tcPr>
            <w:tcW w:w="1843" w:type="dxa"/>
          </w:tcPr>
          <w:p w14:paraId="299EFAFB" w14:textId="77777777" w:rsidR="001217D3" w:rsidRPr="004260FB" w:rsidRDefault="001217D3" w:rsidP="0068590B">
            <w:pPr>
              <w:rPr>
                <w:rFonts w:cstheme="minorEastAsia"/>
                <w:sz w:val="22"/>
              </w:rPr>
            </w:pPr>
            <w:r w:rsidRPr="004260FB">
              <w:rPr>
                <w:rFonts w:cstheme="minorEastAsia" w:hint="eastAsia"/>
                <w:sz w:val="22"/>
              </w:rPr>
              <w:t>2</w:t>
            </w:r>
          </w:p>
        </w:tc>
      </w:tr>
      <w:tr w:rsidR="001217D3" w:rsidRPr="00400D2F" w14:paraId="66DF49E7" w14:textId="77777777" w:rsidTr="0068590B">
        <w:trPr>
          <w:trHeight w:val="748"/>
        </w:trPr>
        <w:tc>
          <w:tcPr>
            <w:tcW w:w="2830" w:type="dxa"/>
            <w:vMerge/>
          </w:tcPr>
          <w:p w14:paraId="0791B4FC" w14:textId="77777777" w:rsidR="001217D3" w:rsidRPr="004260FB" w:rsidRDefault="001217D3" w:rsidP="0068590B">
            <w:pPr>
              <w:rPr>
                <w:rFonts w:cstheme="minorEastAsia"/>
                <w:sz w:val="22"/>
                <w:shd w:val="clear" w:color="auto" w:fill="FFFFFF"/>
              </w:rPr>
            </w:pPr>
          </w:p>
        </w:tc>
        <w:tc>
          <w:tcPr>
            <w:tcW w:w="3402" w:type="dxa"/>
          </w:tcPr>
          <w:p w14:paraId="7BD8CC09" w14:textId="77777777" w:rsidR="001217D3" w:rsidRDefault="001217D3" w:rsidP="0068590B">
            <w:pPr>
              <w:rPr>
                <w:rFonts w:cstheme="minorEastAsia"/>
                <w:sz w:val="22"/>
                <w:shd w:val="clear" w:color="auto" w:fill="FFFFFF"/>
              </w:rPr>
            </w:pPr>
            <w:r>
              <w:rPr>
                <w:rFonts w:cstheme="minorEastAsia" w:hint="eastAsia"/>
                <w:sz w:val="22"/>
                <w:shd w:val="clear" w:color="auto" w:fill="FFFFFF"/>
              </w:rPr>
              <w:t>常见优化模型的对偶问题</w:t>
            </w:r>
          </w:p>
          <w:p w14:paraId="471860B7" w14:textId="77777777" w:rsidR="001217D3" w:rsidRPr="004260FB" w:rsidRDefault="001217D3" w:rsidP="0068590B">
            <w:pPr>
              <w:rPr>
                <w:rFonts w:cstheme="minorEastAsia"/>
                <w:sz w:val="22"/>
                <w:shd w:val="clear" w:color="auto" w:fill="FFFFFF"/>
              </w:rPr>
            </w:pPr>
            <w:r w:rsidRPr="004260FB">
              <w:rPr>
                <w:rFonts w:cstheme="minorEastAsia" w:hint="eastAsia"/>
                <w:sz w:val="22"/>
                <w:shd w:val="clear" w:color="auto" w:fill="FFFFFF"/>
              </w:rPr>
              <w:t>支持</w:t>
            </w:r>
            <w:proofErr w:type="gramStart"/>
            <w:r w:rsidRPr="004260FB">
              <w:rPr>
                <w:rFonts w:cstheme="minorEastAsia" w:hint="eastAsia"/>
                <w:sz w:val="22"/>
                <w:shd w:val="clear" w:color="auto" w:fill="FFFFFF"/>
              </w:rPr>
              <w:t>向量机模型</w:t>
            </w:r>
            <w:proofErr w:type="gramEnd"/>
          </w:p>
        </w:tc>
        <w:tc>
          <w:tcPr>
            <w:tcW w:w="1843" w:type="dxa"/>
          </w:tcPr>
          <w:p w14:paraId="0D43389B" w14:textId="77777777" w:rsidR="001217D3" w:rsidRPr="004260FB" w:rsidRDefault="001217D3" w:rsidP="0068590B">
            <w:pPr>
              <w:rPr>
                <w:rFonts w:cstheme="minorEastAsia"/>
                <w:sz w:val="22"/>
              </w:rPr>
            </w:pPr>
            <w:r>
              <w:rPr>
                <w:rFonts w:cstheme="minorEastAsia"/>
                <w:sz w:val="22"/>
              </w:rPr>
              <w:t>2</w:t>
            </w:r>
          </w:p>
        </w:tc>
      </w:tr>
      <w:tr w:rsidR="001217D3" w:rsidRPr="00400D2F" w14:paraId="06E7C453" w14:textId="77777777" w:rsidTr="0068590B">
        <w:trPr>
          <w:trHeight w:val="310"/>
        </w:trPr>
        <w:tc>
          <w:tcPr>
            <w:tcW w:w="2830" w:type="dxa"/>
            <w:vMerge w:val="restart"/>
          </w:tcPr>
          <w:p w14:paraId="1F231A95" w14:textId="77777777" w:rsidR="001217D3" w:rsidRPr="004260FB" w:rsidRDefault="001217D3" w:rsidP="0068590B">
            <w:pPr>
              <w:rPr>
                <w:rFonts w:cstheme="minorEastAsia"/>
                <w:sz w:val="22"/>
              </w:rPr>
            </w:pPr>
            <w:r>
              <w:rPr>
                <w:rFonts w:cstheme="minorEastAsia"/>
                <w:sz w:val="22"/>
              </w:rPr>
              <w:t xml:space="preserve">Ch </w:t>
            </w:r>
            <w:r w:rsidRPr="004260FB">
              <w:rPr>
                <w:rFonts w:cstheme="minorEastAsia" w:hint="eastAsia"/>
                <w:sz w:val="22"/>
              </w:rPr>
              <w:t>1</w:t>
            </w:r>
            <w:r>
              <w:rPr>
                <w:rFonts w:cstheme="minorEastAsia"/>
                <w:sz w:val="22"/>
              </w:rPr>
              <w:t>2</w:t>
            </w:r>
            <w:r w:rsidRPr="004260FB">
              <w:rPr>
                <w:rFonts w:cstheme="minorEastAsia" w:hint="eastAsia"/>
                <w:sz w:val="22"/>
              </w:rPr>
              <w:t>.</w:t>
            </w:r>
            <w:r w:rsidRPr="004260FB">
              <w:rPr>
                <w:rFonts w:cstheme="minorEastAsia"/>
                <w:sz w:val="22"/>
              </w:rPr>
              <w:t xml:space="preserve"> </w:t>
            </w:r>
            <w:r w:rsidRPr="004260FB">
              <w:rPr>
                <w:rFonts w:cstheme="minorEastAsia" w:hint="eastAsia"/>
                <w:sz w:val="22"/>
              </w:rPr>
              <w:t>优化算法</w:t>
            </w:r>
          </w:p>
          <w:p w14:paraId="20BF7CAE" w14:textId="77777777" w:rsidR="001217D3" w:rsidRPr="004260FB" w:rsidRDefault="001217D3" w:rsidP="0068590B">
            <w:pPr>
              <w:rPr>
                <w:rFonts w:cstheme="minorEastAsia"/>
                <w:sz w:val="22"/>
              </w:rPr>
            </w:pPr>
          </w:p>
          <w:p w14:paraId="6D1EDBAD" w14:textId="77777777" w:rsidR="001217D3" w:rsidRPr="004260FB" w:rsidRDefault="001217D3" w:rsidP="0068590B">
            <w:pPr>
              <w:rPr>
                <w:rFonts w:cstheme="minorEastAsia"/>
                <w:sz w:val="22"/>
              </w:rPr>
            </w:pPr>
            <w:r w:rsidRPr="004260FB">
              <w:rPr>
                <w:rFonts w:cstheme="minorEastAsia" w:hint="eastAsia"/>
                <w:sz w:val="22"/>
              </w:rPr>
              <w:t>说明：介绍无约束优化问题的性质和求解方法，直线搜</w:t>
            </w:r>
            <w:r w:rsidRPr="004260FB">
              <w:rPr>
                <w:rFonts w:cstheme="minorEastAsia" w:hint="eastAsia"/>
                <w:sz w:val="22"/>
              </w:rPr>
              <w:lastRenderedPageBreak/>
              <w:t>索、梯度下降、最速下降和随机梯度下降方法；</w:t>
            </w:r>
            <w:r w:rsidRPr="004260FB">
              <w:rPr>
                <w:rFonts w:cstheme="minorEastAsia"/>
                <w:sz w:val="22"/>
              </w:rPr>
              <w:t xml:space="preserve"> </w:t>
            </w:r>
            <w:r w:rsidRPr="004260FB">
              <w:rPr>
                <w:rFonts w:cstheme="minorEastAsia" w:hint="eastAsia"/>
                <w:sz w:val="22"/>
              </w:rPr>
              <w:t>介绍</w:t>
            </w:r>
            <w:proofErr w:type="gramStart"/>
            <w:r w:rsidRPr="004260FB">
              <w:rPr>
                <w:rFonts w:cstheme="minorEastAsia" w:hint="eastAsia"/>
                <w:sz w:val="22"/>
              </w:rPr>
              <w:t>凸</w:t>
            </w:r>
            <w:proofErr w:type="gramEnd"/>
            <w:r w:rsidRPr="004260FB">
              <w:rPr>
                <w:rFonts w:cstheme="minorEastAsia" w:hint="eastAsia"/>
                <w:sz w:val="22"/>
              </w:rPr>
              <w:t>优化问题求解的高阶算法，包括牛顿法、内点法和拟牛顿法等以及一些常用的数值优化求解软件</w:t>
            </w:r>
          </w:p>
        </w:tc>
        <w:tc>
          <w:tcPr>
            <w:tcW w:w="3402" w:type="dxa"/>
          </w:tcPr>
          <w:p w14:paraId="53DE6C17" w14:textId="77777777" w:rsidR="001217D3" w:rsidRPr="004260FB" w:rsidRDefault="001217D3" w:rsidP="0068590B">
            <w:pPr>
              <w:rPr>
                <w:rFonts w:cstheme="minorEastAsia"/>
                <w:sz w:val="22"/>
                <w:shd w:val="clear" w:color="auto" w:fill="FFFFFF"/>
              </w:rPr>
            </w:pPr>
            <w:r w:rsidRPr="004260FB">
              <w:rPr>
                <w:rFonts w:cstheme="minorEastAsia" w:hint="eastAsia"/>
                <w:sz w:val="22"/>
                <w:shd w:val="clear" w:color="auto" w:fill="FFFFFF"/>
              </w:rPr>
              <w:lastRenderedPageBreak/>
              <w:t>无约束优化</w:t>
            </w:r>
            <w:r>
              <w:rPr>
                <w:rFonts w:cstheme="minorEastAsia" w:hint="eastAsia"/>
                <w:sz w:val="22"/>
                <w:shd w:val="clear" w:color="auto" w:fill="FFFFFF"/>
              </w:rPr>
              <w:t>问题：</w:t>
            </w:r>
          </w:p>
          <w:p w14:paraId="16E58C18" w14:textId="77777777" w:rsidR="001217D3" w:rsidRPr="004260FB" w:rsidRDefault="001217D3" w:rsidP="0068590B">
            <w:pPr>
              <w:rPr>
                <w:rFonts w:cstheme="minorEastAsia"/>
                <w:sz w:val="22"/>
                <w:shd w:val="clear" w:color="auto" w:fill="FFFFFF"/>
              </w:rPr>
            </w:pPr>
            <w:r w:rsidRPr="004260FB">
              <w:rPr>
                <w:rFonts w:cstheme="minorEastAsia" w:hint="eastAsia"/>
                <w:sz w:val="22"/>
                <w:shd w:val="clear" w:color="auto" w:fill="FFFFFF"/>
              </w:rPr>
              <w:t>下降</w:t>
            </w:r>
            <w:r>
              <w:rPr>
                <w:rFonts w:cstheme="minorEastAsia" w:hint="eastAsia"/>
                <w:sz w:val="22"/>
                <w:shd w:val="clear" w:color="auto" w:fill="FFFFFF"/>
              </w:rPr>
              <w:t>迭代</w:t>
            </w:r>
            <w:r w:rsidRPr="004260FB">
              <w:rPr>
                <w:rFonts w:cstheme="minorEastAsia" w:hint="eastAsia"/>
                <w:sz w:val="22"/>
                <w:shd w:val="clear" w:color="auto" w:fill="FFFFFF"/>
              </w:rPr>
              <w:t>算法</w:t>
            </w:r>
          </w:p>
          <w:p w14:paraId="7F3C311C" w14:textId="77777777" w:rsidR="001217D3" w:rsidRPr="004260FB" w:rsidRDefault="001217D3" w:rsidP="0068590B">
            <w:pPr>
              <w:rPr>
                <w:rFonts w:cstheme="minorEastAsia"/>
                <w:sz w:val="22"/>
                <w:shd w:val="clear" w:color="auto" w:fill="FFFFFF"/>
              </w:rPr>
            </w:pPr>
            <w:proofErr w:type="gramStart"/>
            <w:r>
              <w:rPr>
                <w:rFonts w:cstheme="minorEastAsia" w:hint="eastAsia"/>
                <w:sz w:val="22"/>
                <w:shd w:val="clear" w:color="auto" w:fill="FFFFFF"/>
              </w:rPr>
              <w:t>零阶算法</w:t>
            </w:r>
            <w:proofErr w:type="gramEnd"/>
          </w:p>
          <w:p w14:paraId="4334E872" w14:textId="77777777" w:rsidR="001217D3" w:rsidRDefault="001217D3" w:rsidP="0068590B">
            <w:pPr>
              <w:rPr>
                <w:rFonts w:cstheme="minorEastAsia"/>
                <w:sz w:val="22"/>
                <w:shd w:val="clear" w:color="auto" w:fill="FFFFFF"/>
              </w:rPr>
            </w:pPr>
            <w:r>
              <w:rPr>
                <w:rFonts w:cstheme="minorEastAsia" w:hint="eastAsia"/>
                <w:sz w:val="22"/>
                <w:shd w:val="clear" w:color="auto" w:fill="FFFFFF"/>
              </w:rPr>
              <w:t>一阶算法</w:t>
            </w:r>
          </w:p>
          <w:p w14:paraId="5FC63F32" w14:textId="77777777" w:rsidR="001217D3" w:rsidRPr="004260FB" w:rsidRDefault="001217D3" w:rsidP="0068590B">
            <w:pPr>
              <w:rPr>
                <w:rFonts w:cstheme="minorEastAsia"/>
                <w:sz w:val="22"/>
                <w:shd w:val="clear" w:color="auto" w:fill="FFFFFF"/>
              </w:rPr>
            </w:pPr>
            <w:r>
              <w:rPr>
                <w:rFonts w:cstheme="minorEastAsia" w:hint="eastAsia"/>
                <w:sz w:val="22"/>
                <w:shd w:val="clear" w:color="auto" w:fill="FFFFFF"/>
              </w:rPr>
              <w:lastRenderedPageBreak/>
              <w:t>二阶算法</w:t>
            </w:r>
          </w:p>
        </w:tc>
        <w:tc>
          <w:tcPr>
            <w:tcW w:w="1843" w:type="dxa"/>
          </w:tcPr>
          <w:p w14:paraId="53733C93" w14:textId="77777777" w:rsidR="001217D3" w:rsidRPr="004260FB" w:rsidRDefault="001217D3" w:rsidP="0068590B">
            <w:pPr>
              <w:rPr>
                <w:rFonts w:cstheme="minorEastAsia"/>
                <w:sz w:val="22"/>
              </w:rPr>
            </w:pPr>
            <w:r w:rsidRPr="004260FB">
              <w:rPr>
                <w:rFonts w:cstheme="minorEastAsia"/>
                <w:sz w:val="22"/>
              </w:rPr>
              <w:lastRenderedPageBreak/>
              <w:t>2</w:t>
            </w:r>
          </w:p>
        </w:tc>
      </w:tr>
      <w:tr w:rsidR="001217D3" w:rsidRPr="00400D2F" w14:paraId="454391E2" w14:textId="77777777" w:rsidTr="0068590B">
        <w:trPr>
          <w:trHeight w:val="310"/>
        </w:trPr>
        <w:tc>
          <w:tcPr>
            <w:tcW w:w="2830" w:type="dxa"/>
            <w:vMerge/>
          </w:tcPr>
          <w:p w14:paraId="04634D5E" w14:textId="77777777" w:rsidR="001217D3" w:rsidRPr="004260FB" w:rsidRDefault="001217D3" w:rsidP="0068590B">
            <w:pPr>
              <w:rPr>
                <w:rFonts w:cstheme="minorEastAsia"/>
                <w:sz w:val="22"/>
                <w:shd w:val="clear" w:color="auto" w:fill="FFFFFF"/>
              </w:rPr>
            </w:pPr>
          </w:p>
        </w:tc>
        <w:tc>
          <w:tcPr>
            <w:tcW w:w="3402" w:type="dxa"/>
          </w:tcPr>
          <w:p w14:paraId="709BBEE0" w14:textId="77777777" w:rsidR="001217D3" w:rsidRDefault="001217D3" w:rsidP="0068590B">
            <w:pPr>
              <w:rPr>
                <w:rFonts w:cstheme="minorEastAsia"/>
                <w:sz w:val="22"/>
                <w:shd w:val="clear" w:color="auto" w:fill="FFFFFF"/>
              </w:rPr>
            </w:pPr>
            <w:r>
              <w:rPr>
                <w:rFonts w:cstheme="minorEastAsia" w:hint="eastAsia"/>
                <w:sz w:val="22"/>
                <w:shd w:val="clear" w:color="auto" w:fill="FFFFFF"/>
              </w:rPr>
              <w:t>约束优化问题：</w:t>
            </w:r>
          </w:p>
          <w:p w14:paraId="21F68C44" w14:textId="77777777" w:rsidR="001217D3" w:rsidRDefault="001217D3" w:rsidP="0068590B">
            <w:pPr>
              <w:rPr>
                <w:rFonts w:cstheme="minorEastAsia"/>
                <w:sz w:val="22"/>
                <w:shd w:val="clear" w:color="auto" w:fill="FFFFFF"/>
              </w:rPr>
            </w:pPr>
            <w:r>
              <w:rPr>
                <w:rFonts w:cstheme="minorEastAsia" w:hint="eastAsia"/>
                <w:sz w:val="22"/>
                <w:shd w:val="clear" w:color="auto" w:fill="FFFFFF"/>
              </w:rPr>
              <w:t>最优性条件</w:t>
            </w:r>
          </w:p>
          <w:p w14:paraId="0A6FCDF8" w14:textId="77777777" w:rsidR="001217D3" w:rsidRDefault="001217D3" w:rsidP="0068590B">
            <w:pPr>
              <w:rPr>
                <w:rFonts w:cstheme="minorEastAsia"/>
                <w:sz w:val="22"/>
                <w:shd w:val="clear" w:color="auto" w:fill="FFFFFF"/>
              </w:rPr>
            </w:pPr>
            <w:r>
              <w:rPr>
                <w:rFonts w:cstheme="minorEastAsia" w:hint="eastAsia"/>
                <w:sz w:val="22"/>
                <w:shd w:val="clear" w:color="auto" w:fill="FFFFFF"/>
              </w:rPr>
              <w:t>可行方向法</w:t>
            </w:r>
          </w:p>
          <w:p w14:paraId="7E3D5E95" w14:textId="77777777" w:rsidR="001217D3" w:rsidRPr="004260FB" w:rsidRDefault="001217D3" w:rsidP="0068590B">
            <w:pPr>
              <w:rPr>
                <w:rFonts w:cstheme="minorEastAsia"/>
                <w:sz w:val="22"/>
                <w:shd w:val="clear" w:color="auto" w:fill="FFFFFF"/>
              </w:rPr>
            </w:pPr>
            <w:r>
              <w:rPr>
                <w:rFonts w:cstheme="minorEastAsia" w:hint="eastAsia"/>
                <w:sz w:val="22"/>
                <w:shd w:val="clear" w:color="auto" w:fill="FFFFFF"/>
              </w:rPr>
              <w:t>*</w:t>
            </w:r>
            <w:r>
              <w:rPr>
                <w:rFonts w:cstheme="minorEastAsia" w:hint="eastAsia"/>
                <w:sz w:val="22"/>
                <w:shd w:val="clear" w:color="auto" w:fill="FFFFFF"/>
              </w:rPr>
              <w:t>制约函数发</w:t>
            </w:r>
          </w:p>
        </w:tc>
        <w:tc>
          <w:tcPr>
            <w:tcW w:w="1843" w:type="dxa"/>
          </w:tcPr>
          <w:p w14:paraId="136282E0" w14:textId="77777777" w:rsidR="001217D3" w:rsidRPr="004260FB" w:rsidRDefault="001217D3" w:rsidP="0068590B">
            <w:pPr>
              <w:rPr>
                <w:rFonts w:cstheme="minorEastAsia"/>
                <w:sz w:val="22"/>
              </w:rPr>
            </w:pPr>
            <w:r>
              <w:rPr>
                <w:rFonts w:cstheme="minorEastAsia" w:hint="eastAsia"/>
                <w:sz w:val="22"/>
              </w:rPr>
              <w:t>1+1</w:t>
            </w:r>
          </w:p>
        </w:tc>
      </w:tr>
      <w:tr w:rsidR="001217D3" w:rsidRPr="00400D2F" w14:paraId="1B72D7A6" w14:textId="77777777" w:rsidTr="0068590B">
        <w:trPr>
          <w:trHeight w:val="310"/>
        </w:trPr>
        <w:tc>
          <w:tcPr>
            <w:tcW w:w="2830" w:type="dxa"/>
            <w:vMerge/>
          </w:tcPr>
          <w:p w14:paraId="4C406205" w14:textId="77777777" w:rsidR="001217D3" w:rsidRPr="004260FB" w:rsidRDefault="001217D3" w:rsidP="0068590B">
            <w:pPr>
              <w:rPr>
                <w:rFonts w:cstheme="minorEastAsia"/>
                <w:sz w:val="22"/>
                <w:shd w:val="clear" w:color="auto" w:fill="FFFFFF"/>
              </w:rPr>
            </w:pPr>
          </w:p>
        </w:tc>
        <w:tc>
          <w:tcPr>
            <w:tcW w:w="3402" w:type="dxa"/>
          </w:tcPr>
          <w:p w14:paraId="5CFD2844" w14:textId="77777777" w:rsidR="001217D3" w:rsidRPr="004260FB" w:rsidRDefault="001217D3" w:rsidP="0068590B">
            <w:pPr>
              <w:rPr>
                <w:rFonts w:cstheme="minorEastAsia"/>
                <w:sz w:val="22"/>
                <w:shd w:val="clear" w:color="auto" w:fill="FFFFFF"/>
              </w:rPr>
            </w:pPr>
            <w:r>
              <w:rPr>
                <w:rFonts w:cstheme="minorEastAsia" w:hint="eastAsia"/>
                <w:sz w:val="22"/>
                <w:shd w:val="clear" w:color="auto" w:fill="FFFFFF"/>
              </w:rPr>
              <w:t>深度学习常用优化算法：</w:t>
            </w:r>
          </w:p>
          <w:p w14:paraId="76FE995C" w14:textId="77777777" w:rsidR="001217D3" w:rsidRPr="004260FB" w:rsidRDefault="001217D3" w:rsidP="0068590B">
            <w:pPr>
              <w:rPr>
                <w:rFonts w:cstheme="minorEastAsia"/>
                <w:sz w:val="22"/>
                <w:shd w:val="clear" w:color="auto" w:fill="FFFFFF"/>
              </w:rPr>
            </w:pPr>
            <w:r>
              <w:rPr>
                <w:rFonts w:cstheme="minorEastAsia" w:hint="eastAsia"/>
                <w:sz w:val="22"/>
                <w:shd w:val="clear" w:color="auto" w:fill="FFFFFF"/>
              </w:rPr>
              <w:t>随机梯度下降算法</w:t>
            </w:r>
          </w:p>
          <w:p w14:paraId="204E4467" w14:textId="77777777" w:rsidR="001217D3" w:rsidRDefault="001217D3" w:rsidP="0068590B">
            <w:pPr>
              <w:rPr>
                <w:rFonts w:cstheme="minorEastAsia"/>
                <w:sz w:val="22"/>
                <w:shd w:val="clear" w:color="auto" w:fill="FFFFFF"/>
              </w:rPr>
            </w:pPr>
            <w:r>
              <w:rPr>
                <w:rFonts w:cstheme="minorEastAsia" w:hint="eastAsia"/>
                <w:sz w:val="22"/>
                <w:shd w:val="clear" w:color="auto" w:fill="FFFFFF"/>
              </w:rPr>
              <w:t>动量梯度下降算法</w:t>
            </w:r>
          </w:p>
          <w:p w14:paraId="75A2DF22" w14:textId="77777777" w:rsidR="001217D3" w:rsidRPr="004260FB" w:rsidRDefault="001217D3" w:rsidP="0068590B">
            <w:pPr>
              <w:rPr>
                <w:rFonts w:cstheme="minorEastAsia"/>
                <w:sz w:val="22"/>
                <w:shd w:val="clear" w:color="auto" w:fill="FFFFFF"/>
              </w:rPr>
            </w:pPr>
            <w:r>
              <w:rPr>
                <w:rFonts w:cstheme="minorEastAsia" w:hint="eastAsia"/>
                <w:sz w:val="22"/>
                <w:shd w:val="clear" w:color="auto" w:fill="FFFFFF"/>
              </w:rPr>
              <w:t>*</w:t>
            </w:r>
            <w:r>
              <w:rPr>
                <w:rFonts w:cstheme="minorEastAsia" w:hint="eastAsia"/>
                <w:sz w:val="22"/>
                <w:shd w:val="clear" w:color="auto" w:fill="FFFFFF"/>
              </w:rPr>
              <w:t>自适应学习率算法</w:t>
            </w:r>
          </w:p>
        </w:tc>
        <w:tc>
          <w:tcPr>
            <w:tcW w:w="1843" w:type="dxa"/>
          </w:tcPr>
          <w:p w14:paraId="045712A4" w14:textId="77777777" w:rsidR="001217D3" w:rsidRPr="004260FB" w:rsidRDefault="001217D3" w:rsidP="0068590B">
            <w:pPr>
              <w:rPr>
                <w:rFonts w:cstheme="minorEastAsia"/>
                <w:sz w:val="22"/>
              </w:rPr>
            </w:pPr>
            <w:r>
              <w:rPr>
                <w:rFonts w:cstheme="minorEastAsia" w:hint="eastAsia"/>
                <w:sz w:val="22"/>
              </w:rPr>
              <w:t>1+1</w:t>
            </w:r>
          </w:p>
        </w:tc>
      </w:tr>
      <w:tr w:rsidR="001217D3" w14:paraId="7B37A599" w14:textId="77777777" w:rsidTr="0068590B">
        <w:tc>
          <w:tcPr>
            <w:tcW w:w="2830" w:type="dxa"/>
          </w:tcPr>
          <w:p w14:paraId="1FC7CC61" w14:textId="77777777" w:rsidR="001217D3" w:rsidRPr="004260FB" w:rsidRDefault="001217D3" w:rsidP="0068590B">
            <w:pPr>
              <w:rPr>
                <w:rFonts w:cstheme="minorEastAsia"/>
                <w:sz w:val="22"/>
              </w:rPr>
            </w:pPr>
            <w:r>
              <w:rPr>
                <w:rFonts w:cstheme="minorEastAsia" w:hint="eastAsia"/>
                <w:sz w:val="22"/>
              </w:rPr>
              <w:t>附录</w:t>
            </w:r>
            <w:r w:rsidRPr="004260FB">
              <w:rPr>
                <w:rFonts w:cstheme="minorEastAsia" w:hint="eastAsia"/>
                <w:sz w:val="22"/>
              </w:rPr>
              <w:t>.</w:t>
            </w:r>
            <w:r w:rsidRPr="004260FB">
              <w:rPr>
                <w:rFonts w:cstheme="minorEastAsia"/>
                <w:sz w:val="22"/>
              </w:rPr>
              <w:t xml:space="preserve"> </w:t>
            </w:r>
            <w:r w:rsidRPr="004260FB">
              <w:rPr>
                <w:rFonts w:cstheme="minorEastAsia" w:hint="eastAsia"/>
                <w:sz w:val="22"/>
              </w:rPr>
              <w:t>数值实验</w:t>
            </w:r>
          </w:p>
        </w:tc>
        <w:tc>
          <w:tcPr>
            <w:tcW w:w="3402" w:type="dxa"/>
          </w:tcPr>
          <w:p w14:paraId="4EF86D3E" w14:textId="77777777" w:rsidR="001217D3" w:rsidRPr="004260FB" w:rsidRDefault="001217D3" w:rsidP="0068590B">
            <w:pPr>
              <w:rPr>
                <w:rFonts w:cstheme="minorEastAsia"/>
                <w:sz w:val="22"/>
                <w:shd w:val="clear" w:color="auto" w:fill="FFFFFF"/>
              </w:rPr>
            </w:pPr>
            <w:r w:rsidRPr="004260FB">
              <w:rPr>
                <w:rFonts w:cstheme="minorEastAsia" w:hint="eastAsia"/>
                <w:sz w:val="22"/>
                <w:shd w:val="clear" w:color="auto" w:fill="FFFFFF"/>
              </w:rPr>
              <w:t>实现所讲述的各种矩阵分解方法、线性方程组</w:t>
            </w:r>
            <w:r>
              <w:rPr>
                <w:rFonts w:cstheme="minorEastAsia" w:hint="eastAsia"/>
                <w:sz w:val="22"/>
                <w:shd w:val="clear" w:color="auto" w:fill="FFFFFF"/>
              </w:rPr>
              <w:t>和最小二乘</w:t>
            </w:r>
            <w:r w:rsidRPr="004260FB">
              <w:rPr>
                <w:rFonts w:cstheme="minorEastAsia" w:hint="eastAsia"/>
                <w:sz w:val="22"/>
                <w:shd w:val="clear" w:color="auto" w:fill="FFFFFF"/>
              </w:rPr>
              <w:t>求解方法</w:t>
            </w:r>
            <w:r>
              <w:rPr>
                <w:rFonts w:cstheme="minorEastAsia" w:hint="eastAsia"/>
                <w:sz w:val="22"/>
                <w:shd w:val="clear" w:color="auto" w:fill="FFFFFF"/>
              </w:rPr>
              <w:t>、</w:t>
            </w:r>
            <w:r w:rsidRPr="004260FB">
              <w:rPr>
                <w:rFonts w:cstheme="minorEastAsia" w:hint="eastAsia"/>
                <w:sz w:val="22"/>
                <w:shd w:val="clear" w:color="auto" w:fill="FFFFFF"/>
              </w:rPr>
              <w:t>优化求解的一阶算法和二阶算法等</w:t>
            </w:r>
          </w:p>
        </w:tc>
        <w:tc>
          <w:tcPr>
            <w:tcW w:w="1843" w:type="dxa"/>
          </w:tcPr>
          <w:p w14:paraId="2B83D2B8" w14:textId="77777777" w:rsidR="001217D3" w:rsidRPr="004260FB" w:rsidRDefault="001217D3" w:rsidP="0068590B">
            <w:pPr>
              <w:rPr>
                <w:rFonts w:cstheme="minorEastAsia"/>
                <w:sz w:val="22"/>
              </w:rPr>
            </w:pPr>
            <w:r w:rsidRPr="004260FB">
              <w:rPr>
                <w:rFonts w:cstheme="minorEastAsia" w:hint="eastAsia"/>
                <w:sz w:val="22"/>
              </w:rPr>
              <w:t>不占课时</w:t>
            </w:r>
          </w:p>
        </w:tc>
      </w:tr>
      <w:tr w:rsidR="001217D3" w14:paraId="1B47D688" w14:textId="77777777" w:rsidTr="0068590B">
        <w:tc>
          <w:tcPr>
            <w:tcW w:w="6232" w:type="dxa"/>
            <w:gridSpan w:val="2"/>
          </w:tcPr>
          <w:p w14:paraId="20D8C6BC" w14:textId="77777777" w:rsidR="001217D3" w:rsidRPr="004260FB" w:rsidRDefault="001217D3" w:rsidP="0068590B">
            <w:pPr>
              <w:jc w:val="right"/>
              <w:rPr>
                <w:rFonts w:cstheme="minorEastAsia"/>
                <w:sz w:val="22"/>
                <w:shd w:val="clear" w:color="auto" w:fill="FFFFFF"/>
              </w:rPr>
            </w:pPr>
            <w:r>
              <w:rPr>
                <w:rFonts w:cstheme="minorEastAsia" w:hint="eastAsia"/>
                <w:sz w:val="22"/>
              </w:rPr>
              <w:t>总计</w:t>
            </w:r>
          </w:p>
        </w:tc>
        <w:tc>
          <w:tcPr>
            <w:tcW w:w="1843" w:type="dxa"/>
          </w:tcPr>
          <w:p w14:paraId="374CE05B" w14:textId="77777777" w:rsidR="001217D3" w:rsidRPr="004260FB" w:rsidRDefault="001217D3" w:rsidP="0068590B">
            <w:pPr>
              <w:rPr>
                <w:rFonts w:cstheme="minorEastAsia"/>
                <w:sz w:val="22"/>
              </w:rPr>
            </w:pPr>
            <w:r>
              <w:rPr>
                <w:rFonts w:asciiTheme="minorEastAsia" w:hAnsiTheme="minorEastAsia" w:cstheme="minorEastAsia" w:hint="eastAsia"/>
                <w:b/>
              </w:rPr>
              <w:t>7</w:t>
            </w:r>
            <w:r>
              <w:rPr>
                <w:rFonts w:asciiTheme="minorEastAsia" w:hAnsiTheme="minorEastAsia" w:cstheme="minorEastAsia"/>
                <w:b/>
              </w:rPr>
              <w:t>2</w:t>
            </w:r>
            <w:r>
              <w:rPr>
                <w:rFonts w:asciiTheme="minorEastAsia" w:hAnsiTheme="minorEastAsia" w:cstheme="minorEastAsia" w:hint="eastAsia"/>
                <w:b/>
              </w:rPr>
              <w:t>学时</w:t>
            </w:r>
          </w:p>
        </w:tc>
      </w:tr>
    </w:tbl>
    <w:p w14:paraId="2DFDE038" w14:textId="77777777" w:rsidR="001217D3" w:rsidRDefault="001217D3" w:rsidP="001217D3">
      <w:pPr>
        <w:pStyle w:val="a6"/>
        <w:spacing w:before="0" w:beforeAutospacing="0" w:after="0" w:afterAutospacing="0" w:line="360" w:lineRule="exact"/>
        <w:rPr>
          <w:rFonts w:ascii="仿宋" w:eastAsia="仿宋" w:hAnsi="仿宋" w:cstheme="minorBidi"/>
          <w:b/>
          <w:kern w:val="2"/>
          <w:sz w:val="28"/>
          <w:szCs w:val="28"/>
        </w:rPr>
      </w:pPr>
    </w:p>
    <w:p w14:paraId="7F8FA2C0" w14:textId="77777777" w:rsidR="001217D3" w:rsidRDefault="001217D3" w:rsidP="001217D3">
      <w:pPr>
        <w:pStyle w:val="a6"/>
        <w:spacing w:before="0" w:beforeAutospacing="0" w:after="0" w:afterAutospacing="0" w:line="360" w:lineRule="exact"/>
        <w:rPr>
          <w:rFonts w:ascii="仿宋" w:eastAsia="仿宋" w:hAnsi="仿宋" w:cstheme="minorBidi"/>
          <w:b/>
          <w:kern w:val="2"/>
          <w:sz w:val="28"/>
          <w:szCs w:val="28"/>
        </w:rPr>
      </w:pPr>
    </w:p>
    <w:p w14:paraId="44639ADB" w14:textId="77777777" w:rsidR="001217D3" w:rsidRPr="00941492" w:rsidRDefault="001217D3" w:rsidP="001217D3">
      <w:pPr>
        <w:pStyle w:val="a6"/>
        <w:spacing w:before="0" w:beforeAutospacing="0" w:after="0" w:afterAutospacing="0" w:line="360" w:lineRule="exact"/>
        <w:rPr>
          <w:rFonts w:asciiTheme="minorHAnsi" w:hAnsiTheme="minorHAnsi" w:cstheme="minorBidi"/>
          <w:color w:val="FF0000"/>
          <w:kern w:val="2"/>
          <w:sz w:val="21"/>
          <w:szCs w:val="21"/>
        </w:rPr>
      </w:pPr>
      <w:r w:rsidRPr="00941492">
        <w:rPr>
          <w:rFonts w:asciiTheme="minorHAnsi" w:hAnsiTheme="minorHAnsi" w:cstheme="minorBidi" w:hint="eastAsia"/>
          <w:color w:val="FF0000"/>
          <w:kern w:val="2"/>
          <w:sz w:val="21"/>
          <w:szCs w:val="21"/>
        </w:rPr>
        <w:t>数值实验部分主要以习题的形式进行，辅以课后答疑指导展开，下面列出只要时间指导内容，一些更小的实践内容不在这里体现：</w:t>
      </w:r>
    </w:p>
    <w:p w14:paraId="3C38AE2F" w14:textId="77777777" w:rsidR="001217D3" w:rsidRDefault="001217D3" w:rsidP="001217D3"/>
    <w:tbl>
      <w:tblPr>
        <w:tblStyle w:val="a7"/>
        <w:tblW w:w="8046" w:type="dxa"/>
        <w:tblLayout w:type="fixed"/>
        <w:tblLook w:val="04A0" w:firstRow="1" w:lastRow="0" w:firstColumn="1" w:lastColumn="0" w:noHBand="0" w:noVBand="1"/>
      </w:tblPr>
      <w:tblGrid>
        <w:gridCol w:w="2093"/>
        <w:gridCol w:w="2126"/>
        <w:gridCol w:w="2126"/>
        <w:gridCol w:w="1701"/>
      </w:tblGrid>
      <w:tr w:rsidR="001217D3" w14:paraId="55331778" w14:textId="77777777" w:rsidTr="0068590B">
        <w:tc>
          <w:tcPr>
            <w:tcW w:w="8046" w:type="dxa"/>
            <w:gridSpan w:val="4"/>
          </w:tcPr>
          <w:p w14:paraId="657F06C1" w14:textId="77777777" w:rsidR="001217D3" w:rsidRDefault="001217D3" w:rsidP="0068590B">
            <w:pPr>
              <w:spacing w:line="360" w:lineRule="auto"/>
              <w:rPr>
                <w:rFonts w:asciiTheme="minorEastAsia" w:hAnsiTheme="minorEastAsia" w:cstheme="minorEastAsia"/>
                <w:b/>
                <w:bCs/>
              </w:rPr>
            </w:pPr>
            <w:r>
              <w:rPr>
                <w:rFonts w:asciiTheme="minorEastAsia" w:hAnsiTheme="minorEastAsia" w:cstheme="minorEastAsia" w:hint="eastAsia"/>
                <w:b/>
                <w:bCs/>
              </w:rPr>
              <w:t>主要实践指导内容</w:t>
            </w:r>
          </w:p>
        </w:tc>
      </w:tr>
      <w:tr w:rsidR="001217D3" w14:paraId="79DEDF9F" w14:textId="77777777" w:rsidTr="0068590B">
        <w:tc>
          <w:tcPr>
            <w:tcW w:w="2093" w:type="dxa"/>
          </w:tcPr>
          <w:p w14:paraId="24182C04" w14:textId="77777777" w:rsidR="001217D3" w:rsidRDefault="001217D3" w:rsidP="0068590B">
            <w:pPr>
              <w:spacing w:line="360" w:lineRule="auto"/>
              <w:rPr>
                <w:rFonts w:asciiTheme="minorEastAsia" w:hAnsiTheme="minorEastAsia" w:cstheme="minorEastAsia"/>
                <w:b/>
                <w:bCs/>
              </w:rPr>
            </w:pPr>
            <w:r>
              <w:rPr>
                <w:rFonts w:asciiTheme="minorEastAsia" w:hAnsiTheme="minorEastAsia" w:cstheme="minorEastAsia" w:hint="eastAsia"/>
                <w:b/>
                <w:bCs/>
              </w:rPr>
              <w:t>实践项目</w:t>
            </w:r>
          </w:p>
        </w:tc>
        <w:tc>
          <w:tcPr>
            <w:tcW w:w="2126" w:type="dxa"/>
          </w:tcPr>
          <w:p w14:paraId="4E5D4BA0" w14:textId="77777777" w:rsidR="001217D3" w:rsidRDefault="001217D3" w:rsidP="0068590B">
            <w:pPr>
              <w:spacing w:line="360" w:lineRule="auto"/>
              <w:rPr>
                <w:rFonts w:asciiTheme="minorEastAsia" w:hAnsiTheme="minorEastAsia" w:cstheme="minorEastAsia"/>
                <w:b/>
                <w:bCs/>
              </w:rPr>
            </w:pPr>
            <w:r>
              <w:rPr>
                <w:rFonts w:asciiTheme="minorEastAsia" w:hAnsiTheme="minorEastAsia" w:cstheme="minorEastAsia" w:hint="eastAsia"/>
                <w:b/>
                <w:bCs/>
              </w:rPr>
              <w:t>所需知识点</w:t>
            </w:r>
          </w:p>
        </w:tc>
        <w:tc>
          <w:tcPr>
            <w:tcW w:w="2126" w:type="dxa"/>
          </w:tcPr>
          <w:p w14:paraId="6C2B1F7A" w14:textId="77777777" w:rsidR="001217D3" w:rsidRDefault="001217D3" w:rsidP="0068590B">
            <w:pPr>
              <w:spacing w:line="360" w:lineRule="auto"/>
              <w:rPr>
                <w:rFonts w:asciiTheme="minorEastAsia" w:hAnsiTheme="minorEastAsia" w:cstheme="minorEastAsia"/>
                <w:b/>
                <w:bCs/>
              </w:rPr>
            </w:pPr>
            <w:r>
              <w:rPr>
                <w:rFonts w:asciiTheme="minorEastAsia" w:hAnsiTheme="minorEastAsia" w:cstheme="minorEastAsia" w:hint="eastAsia"/>
                <w:b/>
                <w:bCs/>
              </w:rPr>
              <w:t>实践要求</w:t>
            </w:r>
          </w:p>
        </w:tc>
        <w:tc>
          <w:tcPr>
            <w:tcW w:w="1701" w:type="dxa"/>
          </w:tcPr>
          <w:p w14:paraId="4D6369CE" w14:textId="77777777" w:rsidR="001217D3" w:rsidRDefault="001217D3" w:rsidP="0068590B">
            <w:pPr>
              <w:spacing w:line="360" w:lineRule="auto"/>
              <w:rPr>
                <w:rFonts w:asciiTheme="minorEastAsia" w:hAnsiTheme="minorEastAsia" w:cstheme="minorEastAsia"/>
                <w:b/>
                <w:bCs/>
              </w:rPr>
            </w:pPr>
            <w:r>
              <w:rPr>
                <w:rFonts w:asciiTheme="minorEastAsia" w:hAnsiTheme="minorEastAsia" w:cstheme="minorEastAsia" w:hint="eastAsia"/>
                <w:b/>
                <w:bCs/>
              </w:rPr>
              <w:t>建议学时分配</w:t>
            </w:r>
          </w:p>
        </w:tc>
      </w:tr>
      <w:tr w:rsidR="001217D3" w:rsidRPr="00400D2F" w14:paraId="3CB96FC6" w14:textId="77777777" w:rsidTr="0068590B">
        <w:trPr>
          <w:trHeight w:val="2828"/>
        </w:trPr>
        <w:tc>
          <w:tcPr>
            <w:tcW w:w="2093" w:type="dxa"/>
          </w:tcPr>
          <w:p w14:paraId="7635C427" w14:textId="77777777" w:rsidR="001217D3" w:rsidRPr="00400D2F" w:rsidRDefault="001217D3" w:rsidP="0068590B">
            <w:pPr>
              <w:rPr>
                <w:rFonts w:cstheme="minorEastAsia"/>
                <w:szCs w:val="21"/>
              </w:rPr>
            </w:pPr>
            <w:r>
              <w:rPr>
                <w:rFonts w:cstheme="minorEastAsia" w:hint="eastAsia"/>
                <w:szCs w:val="21"/>
              </w:rPr>
              <w:t>（请给出实践项目的名称和说明）</w:t>
            </w:r>
          </w:p>
        </w:tc>
        <w:tc>
          <w:tcPr>
            <w:tcW w:w="2126" w:type="dxa"/>
          </w:tcPr>
          <w:p w14:paraId="07B313DE" w14:textId="77777777" w:rsidR="001217D3" w:rsidRPr="00400D2F" w:rsidRDefault="001217D3" w:rsidP="0068590B">
            <w:pPr>
              <w:rPr>
                <w:rFonts w:cstheme="minorEastAsia"/>
                <w:szCs w:val="21"/>
              </w:rPr>
            </w:pPr>
            <w:r>
              <w:rPr>
                <w:rFonts w:cstheme="minorEastAsia" w:hint="eastAsia"/>
                <w:szCs w:val="21"/>
              </w:rPr>
              <w:t>（说明在完成哪些知识点的课堂教学后才能进行本项实践。只需要列出大类知识点。）</w:t>
            </w:r>
          </w:p>
        </w:tc>
        <w:tc>
          <w:tcPr>
            <w:tcW w:w="2126" w:type="dxa"/>
          </w:tcPr>
          <w:p w14:paraId="7C0DDD53" w14:textId="77777777" w:rsidR="001217D3" w:rsidRPr="00400D2F" w:rsidRDefault="001217D3" w:rsidP="0068590B">
            <w:pPr>
              <w:rPr>
                <w:rFonts w:cstheme="minorEastAsia"/>
                <w:szCs w:val="21"/>
              </w:rPr>
            </w:pPr>
            <w:r>
              <w:rPr>
                <w:rFonts w:cstheme="minorEastAsia" w:hint="eastAsia"/>
                <w:szCs w:val="21"/>
              </w:rPr>
              <w:t>（学生在实践后应该具备什么能力，比如“</w:t>
            </w:r>
            <w:r>
              <w:rPr>
                <w:rFonts w:asciiTheme="majorEastAsia" w:eastAsiaTheme="majorEastAsia" w:hAnsiTheme="majorEastAsia" w:hint="eastAsia"/>
                <w:color w:val="000000"/>
                <w:szCs w:val="21"/>
              </w:rPr>
              <w:t>能用</w:t>
            </w:r>
            <w:r w:rsidRPr="0095510D">
              <w:rPr>
                <w:rFonts w:asciiTheme="majorEastAsia" w:eastAsiaTheme="majorEastAsia" w:hAnsiTheme="majorEastAsia" w:hint="eastAsia"/>
                <w:color w:val="000000"/>
                <w:szCs w:val="21"/>
              </w:rPr>
              <w:t>Git进行代码与数据管理</w:t>
            </w:r>
            <w:r>
              <w:rPr>
                <w:rFonts w:cstheme="minorEastAsia" w:hint="eastAsia"/>
                <w:szCs w:val="21"/>
              </w:rPr>
              <w:t>”。）</w:t>
            </w:r>
          </w:p>
        </w:tc>
        <w:tc>
          <w:tcPr>
            <w:tcW w:w="1701" w:type="dxa"/>
          </w:tcPr>
          <w:p w14:paraId="3AF0A367" w14:textId="77777777" w:rsidR="001217D3" w:rsidRPr="00400D2F" w:rsidRDefault="001217D3" w:rsidP="0068590B">
            <w:pPr>
              <w:rPr>
                <w:rFonts w:cstheme="minorEastAsia"/>
                <w:szCs w:val="21"/>
              </w:rPr>
            </w:pPr>
            <w:r>
              <w:rPr>
                <w:rFonts w:cstheme="minorEastAsia" w:hint="eastAsia"/>
                <w:szCs w:val="21"/>
              </w:rPr>
              <w:t>（不计入总学时）</w:t>
            </w:r>
          </w:p>
        </w:tc>
      </w:tr>
      <w:tr w:rsidR="001217D3" w:rsidRPr="00400D2F" w14:paraId="4D8E28D5" w14:textId="77777777" w:rsidTr="0068590B">
        <w:tc>
          <w:tcPr>
            <w:tcW w:w="2093" w:type="dxa"/>
          </w:tcPr>
          <w:p w14:paraId="3101D21A" w14:textId="77777777" w:rsidR="001217D3" w:rsidRDefault="001217D3" w:rsidP="0068590B">
            <w:pPr>
              <w:rPr>
                <w:rFonts w:cstheme="minorEastAsia"/>
                <w:szCs w:val="21"/>
              </w:rPr>
            </w:pPr>
            <w:r>
              <w:rPr>
                <w:rFonts w:cstheme="minorEastAsia"/>
                <w:szCs w:val="21"/>
              </w:rPr>
              <w:t>1</w:t>
            </w:r>
            <w:r>
              <w:rPr>
                <w:rFonts w:cstheme="minorEastAsia" w:hint="eastAsia"/>
                <w:szCs w:val="21"/>
              </w:rPr>
              <w:t>、利用</w:t>
            </w:r>
            <w:r>
              <w:rPr>
                <w:rFonts w:cstheme="minorEastAsia" w:hint="eastAsia"/>
                <w:szCs w:val="21"/>
              </w:rPr>
              <w:t>LU</w:t>
            </w:r>
            <w:r>
              <w:rPr>
                <w:rFonts w:cstheme="minorEastAsia" w:hint="eastAsia"/>
                <w:szCs w:val="21"/>
              </w:rPr>
              <w:t>分解求解方程组</w:t>
            </w:r>
          </w:p>
          <w:p w14:paraId="2DE5FAC0" w14:textId="77777777" w:rsidR="001217D3" w:rsidRPr="005D108B" w:rsidRDefault="001217D3" w:rsidP="0068590B">
            <w:pPr>
              <w:rPr>
                <w:rFonts w:cstheme="minorEastAsia"/>
                <w:szCs w:val="21"/>
              </w:rPr>
            </w:pPr>
          </w:p>
          <w:p w14:paraId="6AD16047" w14:textId="77777777" w:rsidR="001217D3" w:rsidRPr="00400D2F" w:rsidRDefault="001217D3" w:rsidP="0068590B">
            <w:pPr>
              <w:rPr>
                <w:rFonts w:cstheme="minorEastAsia"/>
                <w:szCs w:val="21"/>
              </w:rPr>
            </w:pPr>
            <w:r>
              <w:rPr>
                <w:rFonts w:cstheme="minorEastAsia" w:hint="eastAsia"/>
                <w:szCs w:val="21"/>
              </w:rPr>
              <w:t>说明：使用</w:t>
            </w:r>
            <w:r>
              <w:rPr>
                <w:rFonts w:cstheme="minorEastAsia" w:hint="eastAsia"/>
                <w:szCs w:val="21"/>
              </w:rPr>
              <w:t>python</w:t>
            </w:r>
            <w:r>
              <w:rPr>
                <w:rFonts w:cstheme="minorEastAsia" w:hint="eastAsia"/>
                <w:szCs w:val="21"/>
              </w:rPr>
              <w:t>语言编写计算矩阵</w:t>
            </w:r>
            <w:r>
              <w:rPr>
                <w:rFonts w:cstheme="minorEastAsia" w:hint="eastAsia"/>
                <w:szCs w:val="21"/>
              </w:rPr>
              <w:t>LU</w:t>
            </w:r>
            <w:r>
              <w:rPr>
                <w:rFonts w:cstheme="minorEastAsia" w:hint="eastAsia"/>
                <w:szCs w:val="21"/>
              </w:rPr>
              <w:t>分解的通用子程序，并利用所编写的程序求解一个高阶方程组。</w:t>
            </w:r>
          </w:p>
        </w:tc>
        <w:tc>
          <w:tcPr>
            <w:tcW w:w="2126" w:type="dxa"/>
          </w:tcPr>
          <w:p w14:paraId="7D677D66" w14:textId="77777777" w:rsidR="001217D3" w:rsidRPr="00400D2F" w:rsidRDefault="001217D3" w:rsidP="0068590B">
            <w:pPr>
              <w:rPr>
                <w:rFonts w:cstheme="minorEastAsia"/>
                <w:szCs w:val="21"/>
              </w:rPr>
            </w:pPr>
            <w:r>
              <w:rPr>
                <w:rFonts w:cstheme="minorEastAsia" w:hint="eastAsia"/>
                <w:szCs w:val="21"/>
              </w:rPr>
              <w:t>4</w:t>
            </w:r>
          </w:p>
        </w:tc>
        <w:tc>
          <w:tcPr>
            <w:tcW w:w="2126" w:type="dxa"/>
          </w:tcPr>
          <w:p w14:paraId="0642AAC5" w14:textId="77777777" w:rsidR="001217D3" w:rsidRDefault="001217D3" w:rsidP="0068590B">
            <w:pPr>
              <w:rPr>
                <w:rFonts w:cstheme="minorEastAsia"/>
                <w:szCs w:val="21"/>
              </w:rPr>
            </w:pPr>
            <w:r>
              <w:rPr>
                <w:rFonts w:cstheme="minorEastAsia" w:hint="eastAsia"/>
                <w:szCs w:val="21"/>
              </w:rPr>
              <w:t>了解</w:t>
            </w:r>
            <w:proofErr w:type="spellStart"/>
            <w:r>
              <w:rPr>
                <w:rFonts w:cstheme="minorEastAsia" w:hint="eastAsia"/>
                <w:szCs w:val="21"/>
              </w:rPr>
              <w:t>numpy</w:t>
            </w:r>
            <w:proofErr w:type="spellEnd"/>
            <w:r>
              <w:rPr>
                <w:rFonts w:cstheme="minorEastAsia" w:hint="eastAsia"/>
                <w:szCs w:val="21"/>
              </w:rPr>
              <w:t>的基本操作</w:t>
            </w:r>
          </w:p>
          <w:p w14:paraId="469DECA8" w14:textId="77777777" w:rsidR="001217D3" w:rsidRDefault="001217D3" w:rsidP="0068590B">
            <w:pPr>
              <w:rPr>
                <w:rFonts w:cstheme="minorEastAsia"/>
                <w:szCs w:val="21"/>
              </w:rPr>
            </w:pPr>
            <w:r>
              <w:rPr>
                <w:rFonts w:cstheme="minorEastAsia" w:hint="eastAsia"/>
                <w:szCs w:val="21"/>
              </w:rPr>
              <w:t>掌握上</w:t>
            </w:r>
            <w:r>
              <w:rPr>
                <w:rFonts w:cstheme="minorEastAsia" w:hint="eastAsia"/>
                <w:szCs w:val="21"/>
              </w:rPr>
              <w:t>(</w:t>
            </w:r>
            <w:r>
              <w:rPr>
                <w:rFonts w:cstheme="minorEastAsia" w:hint="eastAsia"/>
                <w:szCs w:val="21"/>
              </w:rPr>
              <w:t>下</w:t>
            </w:r>
            <w:r>
              <w:rPr>
                <w:rFonts w:cstheme="minorEastAsia"/>
                <w:szCs w:val="21"/>
              </w:rPr>
              <w:t>)</w:t>
            </w:r>
            <w:r>
              <w:rPr>
                <w:rFonts w:cstheme="minorEastAsia" w:hint="eastAsia"/>
                <w:szCs w:val="21"/>
              </w:rPr>
              <w:t>三角形方程组的求解方法</w:t>
            </w:r>
          </w:p>
          <w:p w14:paraId="338CBF80" w14:textId="77777777" w:rsidR="001217D3" w:rsidRDefault="001217D3" w:rsidP="0068590B">
            <w:pPr>
              <w:rPr>
                <w:rFonts w:cstheme="minorEastAsia"/>
                <w:szCs w:val="21"/>
              </w:rPr>
            </w:pPr>
            <w:r>
              <w:rPr>
                <w:rFonts w:cstheme="minorEastAsia" w:hint="eastAsia"/>
                <w:szCs w:val="21"/>
              </w:rPr>
              <w:t>学会运用</w:t>
            </w:r>
            <w:r>
              <w:rPr>
                <w:rFonts w:cstheme="minorEastAsia" w:hint="eastAsia"/>
                <w:szCs w:val="21"/>
              </w:rPr>
              <w:t>LU</w:t>
            </w:r>
            <w:r>
              <w:rPr>
                <w:rFonts w:cstheme="minorEastAsia" w:hint="eastAsia"/>
                <w:szCs w:val="21"/>
              </w:rPr>
              <w:t>分解</w:t>
            </w:r>
          </w:p>
        </w:tc>
        <w:tc>
          <w:tcPr>
            <w:tcW w:w="1701" w:type="dxa"/>
          </w:tcPr>
          <w:p w14:paraId="399B5C81" w14:textId="77777777" w:rsidR="001217D3" w:rsidRDefault="001217D3" w:rsidP="0068590B">
            <w:pPr>
              <w:rPr>
                <w:rFonts w:cstheme="minorEastAsia"/>
                <w:szCs w:val="21"/>
              </w:rPr>
            </w:pPr>
            <w:r>
              <w:rPr>
                <w:rFonts w:cstheme="minorEastAsia"/>
                <w:szCs w:val="21"/>
              </w:rPr>
              <w:t>1</w:t>
            </w:r>
            <w:r>
              <w:rPr>
                <w:rFonts w:cstheme="minorEastAsia"/>
                <w:szCs w:val="21"/>
              </w:rPr>
              <w:t>（</w:t>
            </w:r>
            <w:r>
              <w:rPr>
                <w:rFonts w:cstheme="minorEastAsia" w:hint="eastAsia"/>
                <w:szCs w:val="21"/>
              </w:rPr>
              <w:t>实践课指导</w:t>
            </w:r>
            <w:r>
              <w:rPr>
                <w:rFonts w:cstheme="minorEastAsia"/>
                <w:szCs w:val="21"/>
              </w:rPr>
              <w:t>）</w:t>
            </w:r>
          </w:p>
          <w:p w14:paraId="183893E3" w14:textId="77777777" w:rsidR="001217D3" w:rsidRPr="00400D2F" w:rsidRDefault="001217D3" w:rsidP="0068590B">
            <w:pPr>
              <w:rPr>
                <w:rFonts w:cstheme="minorEastAsia"/>
                <w:szCs w:val="21"/>
              </w:rPr>
            </w:pPr>
            <w:r>
              <w:rPr>
                <w:rFonts w:cstheme="minorEastAsia"/>
                <w:szCs w:val="21"/>
              </w:rPr>
              <w:t>2</w:t>
            </w:r>
            <w:r>
              <w:rPr>
                <w:rFonts w:cstheme="minorEastAsia" w:hint="eastAsia"/>
                <w:szCs w:val="21"/>
              </w:rPr>
              <w:t>（课后实践）</w:t>
            </w:r>
          </w:p>
        </w:tc>
      </w:tr>
      <w:tr w:rsidR="001217D3" w:rsidRPr="00400D2F" w14:paraId="24EB9783" w14:textId="77777777" w:rsidTr="0068590B">
        <w:tc>
          <w:tcPr>
            <w:tcW w:w="2093" w:type="dxa"/>
          </w:tcPr>
          <w:p w14:paraId="61C14426" w14:textId="77777777" w:rsidR="001217D3" w:rsidRDefault="001217D3" w:rsidP="0068590B">
            <w:pPr>
              <w:rPr>
                <w:rFonts w:cstheme="minorEastAsia"/>
                <w:szCs w:val="21"/>
              </w:rPr>
            </w:pPr>
            <w:r>
              <w:rPr>
                <w:rFonts w:cstheme="minorEastAsia" w:hint="eastAsia"/>
                <w:szCs w:val="21"/>
              </w:rPr>
              <w:t>2</w:t>
            </w:r>
            <w:r>
              <w:rPr>
                <w:rFonts w:cstheme="minorEastAsia" w:hint="eastAsia"/>
                <w:szCs w:val="21"/>
              </w:rPr>
              <w:t>、利用</w:t>
            </w:r>
            <w:r>
              <w:rPr>
                <w:rFonts w:cstheme="minorEastAsia" w:hint="eastAsia"/>
                <w:szCs w:val="21"/>
              </w:rPr>
              <w:t>Cholesky</w:t>
            </w:r>
            <w:r>
              <w:rPr>
                <w:rFonts w:cstheme="minorEastAsia" w:hint="eastAsia"/>
                <w:szCs w:val="21"/>
              </w:rPr>
              <w:t>分解方程组的最小二乘解</w:t>
            </w:r>
          </w:p>
          <w:p w14:paraId="4E605EAA" w14:textId="77777777" w:rsidR="001217D3" w:rsidRDefault="001217D3" w:rsidP="0068590B">
            <w:pPr>
              <w:rPr>
                <w:rFonts w:cstheme="minorEastAsia"/>
                <w:szCs w:val="21"/>
              </w:rPr>
            </w:pPr>
          </w:p>
          <w:p w14:paraId="621C7912" w14:textId="77777777" w:rsidR="001217D3" w:rsidRDefault="001217D3" w:rsidP="0068590B">
            <w:pPr>
              <w:rPr>
                <w:rFonts w:cstheme="minorEastAsia"/>
                <w:szCs w:val="21"/>
              </w:rPr>
            </w:pPr>
            <w:r>
              <w:rPr>
                <w:rFonts w:cstheme="minorEastAsia" w:hint="eastAsia"/>
                <w:szCs w:val="21"/>
              </w:rPr>
              <w:t>说明：使用</w:t>
            </w:r>
            <w:r>
              <w:rPr>
                <w:rFonts w:cstheme="minorEastAsia" w:hint="eastAsia"/>
                <w:szCs w:val="21"/>
              </w:rPr>
              <w:t>python</w:t>
            </w:r>
            <w:r>
              <w:rPr>
                <w:rFonts w:cstheme="minorEastAsia" w:hint="eastAsia"/>
                <w:szCs w:val="21"/>
              </w:rPr>
              <w:t>语言编写计算矩阵</w:t>
            </w:r>
            <w:r>
              <w:rPr>
                <w:rFonts w:cstheme="minorEastAsia" w:hint="eastAsia"/>
                <w:szCs w:val="21"/>
              </w:rPr>
              <w:t>Cholesky</w:t>
            </w:r>
            <w:r>
              <w:rPr>
                <w:rFonts w:cstheme="minorEastAsia" w:hint="eastAsia"/>
                <w:szCs w:val="21"/>
              </w:rPr>
              <w:t>分解的通用子程序，并利用所编写的程序求解一个高阶方程组的最小二乘解，并与</w:t>
            </w:r>
            <w:r>
              <w:rPr>
                <w:rFonts w:cstheme="minorEastAsia" w:hint="eastAsia"/>
                <w:szCs w:val="21"/>
              </w:rPr>
              <w:t>LU</w:t>
            </w:r>
            <w:r>
              <w:rPr>
                <w:rFonts w:cstheme="minorEastAsia" w:hint="eastAsia"/>
                <w:szCs w:val="21"/>
              </w:rPr>
              <w:t>分解比较。</w:t>
            </w:r>
          </w:p>
        </w:tc>
        <w:tc>
          <w:tcPr>
            <w:tcW w:w="2126" w:type="dxa"/>
          </w:tcPr>
          <w:p w14:paraId="795D9528" w14:textId="77777777" w:rsidR="001217D3" w:rsidRDefault="001217D3" w:rsidP="0068590B">
            <w:pPr>
              <w:rPr>
                <w:rFonts w:cstheme="minorEastAsia"/>
                <w:szCs w:val="21"/>
              </w:rPr>
            </w:pPr>
            <w:r>
              <w:rPr>
                <w:rFonts w:cstheme="minorEastAsia" w:hint="eastAsia"/>
                <w:szCs w:val="21"/>
              </w:rPr>
              <w:lastRenderedPageBreak/>
              <w:t>4</w:t>
            </w:r>
            <w:r>
              <w:rPr>
                <w:rFonts w:cstheme="minorEastAsia" w:hint="eastAsia"/>
                <w:szCs w:val="21"/>
              </w:rPr>
              <w:t>、</w:t>
            </w:r>
            <w:r>
              <w:rPr>
                <w:rFonts w:cstheme="minorEastAsia"/>
                <w:szCs w:val="21"/>
              </w:rPr>
              <w:t>5</w:t>
            </w:r>
          </w:p>
          <w:p w14:paraId="163015C5" w14:textId="77777777" w:rsidR="001217D3" w:rsidRPr="005D108B" w:rsidRDefault="001217D3" w:rsidP="0068590B">
            <w:pPr>
              <w:rPr>
                <w:rFonts w:cstheme="minorEastAsia"/>
                <w:szCs w:val="21"/>
              </w:rPr>
            </w:pPr>
          </w:p>
        </w:tc>
        <w:tc>
          <w:tcPr>
            <w:tcW w:w="2126" w:type="dxa"/>
          </w:tcPr>
          <w:p w14:paraId="4DBFF252" w14:textId="77777777" w:rsidR="001217D3" w:rsidRDefault="001217D3" w:rsidP="0068590B">
            <w:pPr>
              <w:rPr>
                <w:rFonts w:cstheme="minorEastAsia"/>
                <w:szCs w:val="21"/>
              </w:rPr>
            </w:pPr>
            <w:r>
              <w:rPr>
                <w:rFonts w:cstheme="minorEastAsia" w:hint="eastAsia"/>
                <w:szCs w:val="21"/>
              </w:rPr>
              <w:t>掌握、运用</w:t>
            </w:r>
            <w:r>
              <w:rPr>
                <w:rFonts w:cstheme="minorEastAsia" w:hint="eastAsia"/>
                <w:szCs w:val="21"/>
              </w:rPr>
              <w:t>Cholesky</w:t>
            </w:r>
            <w:r>
              <w:rPr>
                <w:rFonts w:cstheme="minorEastAsia"/>
                <w:szCs w:val="21"/>
              </w:rPr>
              <w:t xml:space="preserve"> </w:t>
            </w:r>
            <w:r>
              <w:rPr>
                <w:rFonts w:cstheme="minorEastAsia" w:hint="eastAsia"/>
                <w:szCs w:val="21"/>
              </w:rPr>
              <w:t>分解求解对称正定方程组的求解方法</w:t>
            </w:r>
          </w:p>
        </w:tc>
        <w:tc>
          <w:tcPr>
            <w:tcW w:w="1701" w:type="dxa"/>
          </w:tcPr>
          <w:p w14:paraId="57BFFFC4" w14:textId="77777777" w:rsidR="001217D3" w:rsidRDefault="001217D3" w:rsidP="0068590B">
            <w:pPr>
              <w:rPr>
                <w:rFonts w:cstheme="minorEastAsia"/>
                <w:szCs w:val="21"/>
              </w:rPr>
            </w:pPr>
            <w:r>
              <w:rPr>
                <w:rFonts w:cstheme="minorEastAsia"/>
                <w:szCs w:val="21"/>
              </w:rPr>
              <w:t>1</w:t>
            </w:r>
            <w:r>
              <w:rPr>
                <w:rFonts w:cstheme="minorEastAsia"/>
                <w:szCs w:val="21"/>
              </w:rPr>
              <w:t>（</w:t>
            </w:r>
            <w:r>
              <w:rPr>
                <w:rFonts w:cstheme="minorEastAsia" w:hint="eastAsia"/>
                <w:szCs w:val="21"/>
              </w:rPr>
              <w:t>实践课指导</w:t>
            </w:r>
            <w:r>
              <w:rPr>
                <w:rFonts w:cstheme="minorEastAsia"/>
                <w:szCs w:val="21"/>
              </w:rPr>
              <w:t>）</w:t>
            </w:r>
          </w:p>
          <w:p w14:paraId="7BC3E315" w14:textId="77777777" w:rsidR="001217D3" w:rsidRDefault="001217D3" w:rsidP="0068590B">
            <w:pPr>
              <w:rPr>
                <w:rFonts w:cstheme="minorEastAsia"/>
                <w:szCs w:val="21"/>
              </w:rPr>
            </w:pPr>
            <w:r>
              <w:rPr>
                <w:rFonts w:cstheme="minorEastAsia"/>
                <w:szCs w:val="21"/>
              </w:rPr>
              <w:t>2</w:t>
            </w:r>
            <w:r>
              <w:rPr>
                <w:rFonts w:cstheme="minorEastAsia" w:hint="eastAsia"/>
                <w:szCs w:val="21"/>
              </w:rPr>
              <w:t>（课后实践）</w:t>
            </w:r>
          </w:p>
        </w:tc>
      </w:tr>
      <w:tr w:rsidR="001217D3" w:rsidRPr="005D21A7" w14:paraId="504AFD6C" w14:textId="77777777" w:rsidTr="0068590B">
        <w:tc>
          <w:tcPr>
            <w:tcW w:w="2093" w:type="dxa"/>
          </w:tcPr>
          <w:p w14:paraId="7D20523B" w14:textId="77777777" w:rsidR="001217D3" w:rsidRDefault="001217D3" w:rsidP="0068590B">
            <w:pPr>
              <w:rPr>
                <w:rFonts w:cstheme="minorEastAsia"/>
                <w:szCs w:val="21"/>
              </w:rPr>
            </w:pPr>
            <w:r>
              <w:rPr>
                <w:rFonts w:cstheme="minorEastAsia" w:hint="eastAsia"/>
                <w:szCs w:val="21"/>
              </w:rPr>
              <w:t>3</w:t>
            </w:r>
            <w:r>
              <w:rPr>
                <w:rFonts w:cstheme="minorEastAsia" w:hint="eastAsia"/>
                <w:szCs w:val="21"/>
              </w:rPr>
              <w:t>、利用</w:t>
            </w:r>
            <w:r>
              <w:rPr>
                <w:rFonts w:cstheme="minorEastAsia" w:hint="eastAsia"/>
                <w:szCs w:val="21"/>
              </w:rPr>
              <w:t>QR</w:t>
            </w:r>
            <w:r>
              <w:rPr>
                <w:rFonts w:cstheme="minorEastAsia" w:hint="eastAsia"/>
                <w:szCs w:val="21"/>
              </w:rPr>
              <w:t>分解方法求解方程组的最小二乘解</w:t>
            </w:r>
          </w:p>
          <w:p w14:paraId="5BFF92E0" w14:textId="77777777" w:rsidR="001217D3" w:rsidRDefault="001217D3" w:rsidP="0068590B">
            <w:pPr>
              <w:rPr>
                <w:rFonts w:cstheme="minorEastAsia"/>
                <w:szCs w:val="21"/>
              </w:rPr>
            </w:pPr>
          </w:p>
          <w:p w14:paraId="76B27583" w14:textId="77777777" w:rsidR="001217D3" w:rsidRDefault="001217D3" w:rsidP="0068590B">
            <w:pPr>
              <w:rPr>
                <w:rFonts w:cstheme="minorEastAsia"/>
                <w:szCs w:val="21"/>
              </w:rPr>
            </w:pPr>
            <w:r>
              <w:rPr>
                <w:rFonts w:cstheme="minorEastAsia" w:hint="eastAsia"/>
                <w:szCs w:val="21"/>
              </w:rPr>
              <w:t>说明：使用</w:t>
            </w:r>
            <w:r>
              <w:rPr>
                <w:rFonts w:cstheme="minorEastAsia" w:hint="eastAsia"/>
                <w:szCs w:val="21"/>
              </w:rPr>
              <w:t>python</w:t>
            </w:r>
            <w:r>
              <w:rPr>
                <w:rFonts w:cstheme="minorEastAsia" w:hint="eastAsia"/>
                <w:szCs w:val="21"/>
              </w:rPr>
              <w:t>语言利用波士顿房价数据集对房价进行预测，利用</w:t>
            </w:r>
            <w:r>
              <w:rPr>
                <w:rFonts w:cstheme="minorEastAsia" w:hint="eastAsia"/>
                <w:szCs w:val="21"/>
              </w:rPr>
              <w:t>QR</w:t>
            </w:r>
            <w:r>
              <w:rPr>
                <w:rFonts w:cstheme="minorEastAsia" w:hint="eastAsia"/>
                <w:szCs w:val="21"/>
              </w:rPr>
              <w:t>分解对线性回归模型参数求解。</w:t>
            </w:r>
          </w:p>
        </w:tc>
        <w:tc>
          <w:tcPr>
            <w:tcW w:w="2126" w:type="dxa"/>
          </w:tcPr>
          <w:p w14:paraId="37531023" w14:textId="77777777" w:rsidR="001217D3" w:rsidRDefault="001217D3" w:rsidP="0068590B">
            <w:pPr>
              <w:rPr>
                <w:rFonts w:cstheme="minorEastAsia"/>
                <w:szCs w:val="21"/>
              </w:rPr>
            </w:pPr>
            <w:r>
              <w:rPr>
                <w:rFonts w:cstheme="minorEastAsia" w:hint="eastAsia"/>
                <w:szCs w:val="21"/>
              </w:rPr>
              <w:t>4</w:t>
            </w:r>
            <w:r>
              <w:rPr>
                <w:rFonts w:cstheme="minorEastAsia" w:hint="eastAsia"/>
                <w:szCs w:val="21"/>
              </w:rPr>
              <w:t>、</w:t>
            </w:r>
            <w:r>
              <w:rPr>
                <w:rFonts w:cstheme="minorEastAsia"/>
                <w:szCs w:val="21"/>
              </w:rPr>
              <w:t>5</w:t>
            </w:r>
          </w:p>
          <w:p w14:paraId="089ED7C6" w14:textId="77777777" w:rsidR="001217D3" w:rsidRPr="005D108B" w:rsidRDefault="001217D3" w:rsidP="0068590B">
            <w:pPr>
              <w:rPr>
                <w:rFonts w:cstheme="minorEastAsia"/>
                <w:szCs w:val="21"/>
              </w:rPr>
            </w:pPr>
          </w:p>
        </w:tc>
        <w:tc>
          <w:tcPr>
            <w:tcW w:w="2126" w:type="dxa"/>
          </w:tcPr>
          <w:p w14:paraId="50C87E3A" w14:textId="77777777" w:rsidR="001217D3" w:rsidRDefault="001217D3" w:rsidP="0068590B">
            <w:pPr>
              <w:rPr>
                <w:rFonts w:cstheme="minorEastAsia"/>
                <w:szCs w:val="21"/>
              </w:rPr>
            </w:pPr>
            <w:r>
              <w:rPr>
                <w:rFonts w:cstheme="minorEastAsia" w:hint="eastAsia"/>
                <w:szCs w:val="21"/>
              </w:rPr>
              <w:t>了解线性回归模型</w:t>
            </w:r>
          </w:p>
          <w:p w14:paraId="369F52DC" w14:textId="77777777" w:rsidR="001217D3" w:rsidRDefault="001217D3" w:rsidP="0068590B">
            <w:pPr>
              <w:rPr>
                <w:rFonts w:cstheme="minorEastAsia"/>
                <w:szCs w:val="21"/>
              </w:rPr>
            </w:pPr>
            <w:r>
              <w:rPr>
                <w:rFonts w:cstheme="minorEastAsia" w:hint="eastAsia"/>
                <w:szCs w:val="21"/>
              </w:rPr>
              <w:t>掌握、运用</w:t>
            </w:r>
            <w:r>
              <w:rPr>
                <w:rFonts w:cstheme="minorEastAsia" w:hint="eastAsia"/>
                <w:szCs w:val="21"/>
              </w:rPr>
              <w:t>QR</w:t>
            </w:r>
            <w:r>
              <w:rPr>
                <w:rFonts w:cstheme="minorEastAsia" w:hint="eastAsia"/>
                <w:szCs w:val="21"/>
              </w:rPr>
              <w:t>分解求解线性方程组的最小二乘解</w:t>
            </w:r>
          </w:p>
        </w:tc>
        <w:tc>
          <w:tcPr>
            <w:tcW w:w="1701" w:type="dxa"/>
          </w:tcPr>
          <w:p w14:paraId="193A88F5" w14:textId="77777777" w:rsidR="001217D3" w:rsidRDefault="001217D3" w:rsidP="0068590B">
            <w:pPr>
              <w:rPr>
                <w:rFonts w:cstheme="minorEastAsia"/>
                <w:szCs w:val="21"/>
              </w:rPr>
            </w:pPr>
            <w:r>
              <w:rPr>
                <w:rFonts w:cstheme="minorEastAsia"/>
                <w:szCs w:val="21"/>
              </w:rPr>
              <w:t>1</w:t>
            </w:r>
            <w:r>
              <w:rPr>
                <w:rFonts w:cstheme="minorEastAsia"/>
                <w:szCs w:val="21"/>
              </w:rPr>
              <w:t>（</w:t>
            </w:r>
            <w:r>
              <w:rPr>
                <w:rFonts w:cstheme="minorEastAsia" w:hint="eastAsia"/>
                <w:szCs w:val="21"/>
              </w:rPr>
              <w:t>实践课指导</w:t>
            </w:r>
            <w:r>
              <w:rPr>
                <w:rFonts w:cstheme="minorEastAsia"/>
                <w:szCs w:val="21"/>
              </w:rPr>
              <w:t>）</w:t>
            </w:r>
          </w:p>
          <w:p w14:paraId="75A4D9F8" w14:textId="77777777" w:rsidR="001217D3" w:rsidRDefault="001217D3" w:rsidP="0068590B">
            <w:pPr>
              <w:rPr>
                <w:rFonts w:cstheme="minorEastAsia"/>
                <w:szCs w:val="21"/>
              </w:rPr>
            </w:pPr>
            <w:r>
              <w:rPr>
                <w:rFonts w:cstheme="minorEastAsia"/>
                <w:szCs w:val="21"/>
              </w:rPr>
              <w:t>2</w:t>
            </w:r>
            <w:r>
              <w:rPr>
                <w:rFonts w:cstheme="minorEastAsia" w:hint="eastAsia"/>
                <w:szCs w:val="21"/>
              </w:rPr>
              <w:t>（课后实践）</w:t>
            </w:r>
          </w:p>
        </w:tc>
      </w:tr>
      <w:tr w:rsidR="001217D3" w:rsidRPr="005D21A7" w14:paraId="53A3CCF6" w14:textId="77777777" w:rsidTr="0068590B">
        <w:tc>
          <w:tcPr>
            <w:tcW w:w="2093" w:type="dxa"/>
          </w:tcPr>
          <w:p w14:paraId="67E8FBA9" w14:textId="77777777" w:rsidR="001217D3" w:rsidRDefault="001217D3" w:rsidP="0068590B">
            <w:pPr>
              <w:rPr>
                <w:rFonts w:cstheme="minorEastAsia"/>
                <w:szCs w:val="21"/>
              </w:rPr>
            </w:pPr>
            <w:r>
              <w:rPr>
                <w:rFonts w:cstheme="minorEastAsia" w:hint="eastAsia"/>
                <w:szCs w:val="21"/>
              </w:rPr>
              <w:t>4</w:t>
            </w:r>
            <w:r>
              <w:rPr>
                <w:rFonts w:cstheme="minorEastAsia" w:hint="eastAsia"/>
                <w:szCs w:val="21"/>
              </w:rPr>
              <w:t>、朴素贝叶斯分类</w:t>
            </w:r>
          </w:p>
          <w:p w14:paraId="700B8405" w14:textId="77777777" w:rsidR="001217D3" w:rsidRDefault="001217D3" w:rsidP="0068590B">
            <w:pPr>
              <w:rPr>
                <w:rFonts w:cstheme="minorEastAsia"/>
                <w:szCs w:val="21"/>
              </w:rPr>
            </w:pPr>
          </w:p>
          <w:p w14:paraId="04D496CD" w14:textId="77777777" w:rsidR="001217D3" w:rsidRDefault="001217D3" w:rsidP="0068590B">
            <w:pPr>
              <w:rPr>
                <w:rFonts w:cstheme="minorEastAsia"/>
                <w:szCs w:val="21"/>
              </w:rPr>
            </w:pPr>
            <w:r>
              <w:rPr>
                <w:rFonts w:cstheme="minorEastAsia" w:hint="eastAsia"/>
                <w:szCs w:val="21"/>
              </w:rPr>
              <w:t>说明：使用</w:t>
            </w:r>
            <w:r>
              <w:rPr>
                <w:rFonts w:cstheme="minorEastAsia" w:hint="eastAsia"/>
                <w:szCs w:val="21"/>
              </w:rPr>
              <w:t>python</w:t>
            </w:r>
            <w:r>
              <w:rPr>
                <w:rFonts w:cstheme="minorEastAsia" w:hint="eastAsia"/>
                <w:szCs w:val="21"/>
              </w:rPr>
              <w:t>语言利用泰坦尼克号乘客数据</w:t>
            </w:r>
            <w:proofErr w:type="gramStart"/>
            <w:r>
              <w:rPr>
                <w:rFonts w:cstheme="minorEastAsia" w:hint="eastAsia"/>
                <w:szCs w:val="21"/>
              </w:rPr>
              <w:t>集应用</w:t>
            </w:r>
            <w:proofErr w:type="gramEnd"/>
            <w:r>
              <w:rPr>
                <w:rFonts w:cstheme="minorEastAsia" w:hint="eastAsia"/>
                <w:szCs w:val="21"/>
              </w:rPr>
              <w:t>朴素贝叶斯分类器对乘客存活概率进行预测。</w:t>
            </w:r>
          </w:p>
        </w:tc>
        <w:tc>
          <w:tcPr>
            <w:tcW w:w="2126" w:type="dxa"/>
          </w:tcPr>
          <w:p w14:paraId="6AA9E7FF" w14:textId="77777777" w:rsidR="001217D3" w:rsidRDefault="001217D3" w:rsidP="0068590B">
            <w:pPr>
              <w:rPr>
                <w:rFonts w:cstheme="minorEastAsia"/>
                <w:szCs w:val="21"/>
              </w:rPr>
            </w:pPr>
            <w:r>
              <w:rPr>
                <w:rFonts w:cstheme="minorEastAsia"/>
                <w:szCs w:val="21"/>
              </w:rPr>
              <w:t>9</w:t>
            </w:r>
          </w:p>
          <w:p w14:paraId="13362451" w14:textId="77777777" w:rsidR="001217D3" w:rsidRDefault="001217D3" w:rsidP="0068590B">
            <w:pPr>
              <w:rPr>
                <w:rFonts w:cstheme="minorEastAsia"/>
                <w:szCs w:val="21"/>
              </w:rPr>
            </w:pPr>
          </w:p>
        </w:tc>
        <w:tc>
          <w:tcPr>
            <w:tcW w:w="2126" w:type="dxa"/>
          </w:tcPr>
          <w:p w14:paraId="1F1BE283" w14:textId="77777777" w:rsidR="001217D3" w:rsidRDefault="001217D3" w:rsidP="0068590B">
            <w:pPr>
              <w:rPr>
                <w:rFonts w:cstheme="minorEastAsia"/>
                <w:szCs w:val="21"/>
              </w:rPr>
            </w:pPr>
            <w:r>
              <w:rPr>
                <w:rFonts w:cstheme="minorEastAsia" w:hint="eastAsia"/>
                <w:szCs w:val="21"/>
              </w:rPr>
              <w:t>掌握朴素贝叶斯分类器原理</w:t>
            </w:r>
          </w:p>
          <w:p w14:paraId="0BCD8014" w14:textId="77777777" w:rsidR="001217D3" w:rsidRDefault="001217D3" w:rsidP="0068590B">
            <w:pPr>
              <w:rPr>
                <w:rFonts w:cstheme="minorEastAsia"/>
                <w:szCs w:val="21"/>
              </w:rPr>
            </w:pPr>
          </w:p>
        </w:tc>
        <w:tc>
          <w:tcPr>
            <w:tcW w:w="1701" w:type="dxa"/>
          </w:tcPr>
          <w:p w14:paraId="65B7337D" w14:textId="77777777" w:rsidR="001217D3" w:rsidRDefault="001217D3" w:rsidP="0068590B">
            <w:pPr>
              <w:rPr>
                <w:rFonts w:cstheme="minorEastAsia"/>
                <w:szCs w:val="21"/>
              </w:rPr>
            </w:pPr>
            <w:r>
              <w:rPr>
                <w:rFonts w:cstheme="minorEastAsia"/>
                <w:szCs w:val="21"/>
              </w:rPr>
              <w:t>1</w:t>
            </w:r>
            <w:r>
              <w:rPr>
                <w:rFonts w:cstheme="minorEastAsia"/>
                <w:szCs w:val="21"/>
              </w:rPr>
              <w:t>（</w:t>
            </w:r>
            <w:r>
              <w:rPr>
                <w:rFonts w:cstheme="minorEastAsia" w:hint="eastAsia"/>
                <w:szCs w:val="21"/>
              </w:rPr>
              <w:t>实践课指导</w:t>
            </w:r>
            <w:r>
              <w:rPr>
                <w:rFonts w:cstheme="minorEastAsia"/>
                <w:szCs w:val="21"/>
              </w:rPr>
              <w:t>）</w:t>
            </w:r>
          </w:p>
          <w:p w14:paraId="403F3367" w14:textId="77777777" w:rsidR="001217D3" w:rsidRDefault="001217D3" w:rsidP="0068590B">
            <w:pPr>
              <w:rPr>
                <w:rFonts w:cstheme="minorEastAsia"/>
                <w:szCs w:val="21"/>
              </w:rPr>
            </w:pPr>
            <w:r>
              <w:rPr>
                <w:rFonts w:cstheme="minorEastAsia"/>
                <w:szCs w:val="21"/>
              </w:rPr>
              <w:t>2</w:t>
            </w:r>
            <w:r>
              <w:rPr>
                <w:rFonts w:cstheme="minorEastAsia" w:hint="eastAsia"/>
                <w:szCs w:val="21"/>
              </w:rPr>
              <w:t>（课后实践）</w:t>
            </w:r>
          </w:p>
        </w:tc>
      </w:tr>
      <w:tr w:rsidR="001217D3" w:rsidRPr="00400D2F" w14:paraId="74C5CEB2" w14:textId="77777777" w:rsidTr="0068590B">
        <w:tc>
          <w:tcPr>
            <w:tcW w:w="2093" w:type="dxa"/>
          </w:tcPr>
          <w:p w14:paraId="4DFACB57" w14:textId="77777777" w:rsidR="001217D3" w:rsidRDefault="001217D3" w:rsidP="0068590B">
            <w:pPr>
              <w:rPr>
                <w:rFonts w:cstheme="minorEastAsia"/>
                <w:szCs w:val="21"/>
              </w:rPr>
            </w:pPr>
            <w:r>
              <w:rPr>
                <w:rFonts w:cstheme="minorEastAsia"/>
                <w:szCs w:val="21"/>
              </w:rPr>
              <w:t>5</w:t>
            </w:r>
            <w:r>
              <w:rPr>
                <w:rFonts w:cstheme="minorEastAsia" w:hint="eastAsia"/>
                <w:szCs w:val="21"/>
              </w:rPr>
              <w:t>、最速下降法和牛顿法</w:t>
            </w:r>
          </w:p>
          <w:p w14:paraId="29579782" w14:textId="77777777" w:rsidR="001217D3" w:rsidRDefault="001217D3" w:rsidP="0068590B">
            <w:pPr>
              <w:rPr>
                <w:rFonts w:cstheme="minorEastAsia"/>
                <w:szCs w:val="21"/>
              </w:rPr>
            </w:pPr>
          </w:p>
          <w:p w14:paraId="205C13F8" w14:textId="77777777" w:rsidR="001217D3" w:rsidRDefault="001217D3" w:rsidP="0068590B">
            <w:pPr>
              <w:rPr>
                <w:rFonts w:cstheme="minorEastAsia"/>
                <w:szCs w:val="21"/>
              </w:rPr>
            </w:pPr>
            <w:r>
              <w:rPr>
                <w:rFonts w:cstheme="minorEastAsia" w:hint="eastAsia"/>
                <w:szCs w:val="21"/>
              </w:rPr>
              <w:t>说明：使用</w:t>
            </w:r>
            <w:r>
              <w:rPr>
                <w:rFonts w:cstheme="minorEastAsia" w:hint="eastAsia"/>
                <w:szCs w:val="21"/>
              </w:rPr>
              <w:t>python</w:t>
            </w:r>
            <w:r>
              <w:rPr>
                <w:rFonts w:cstheme="minorEastAsia" w:hint="eastAsia"/>
                <w:szCs w:val="21"/>
              </w:rPr>
              <w:t>语言编写最速下降法和牛顿法的通用子程序，利用编写的程序求解实验</w:t>
            </w:r>
            <w:r>
              <w:rPr>
                <w:rFonts w:cstheme="minorEastAsia" w:hint="eastAsia"/>
                <w:szCs w:val="21"/>
              </w:rPr>
              <w:t>3</w:t>
            </w:r>
            <w:r>
              <w:rPr>
                <w:rFonts w:cstheme="minorEastAsia" w:hint="eastAsia"/>
                <w:szCs w:val="21"/>
              </w:rPr>
              <w:t>中的问题</w:t>
            </w:r>
          </w:p>
        </w:tc>
        <w:tc>
          <w:tcPr>
            <w:tcW w:w="2126" w:type="dxa"/>
          </w:tcPr>
          <w:p w14:paraId="0776DE59" w14:textId="77777777" w:rsidR="001217D3" w:rsidRPr="00400D2F" w:rsidRDefault="001217D3" w:rsidP="0068590B">
            <w:pPr>
              <w:rPr>
                <w:rFonts w:cstheme="minorEastAsia"/>
                <w:szCs w:val="21"/>
              </w:rPr>
            </w:pPr>
            <w:r>
              <w:rPr>
                <w:rFonts w:cstheme="minorEastAsia"/>
                <w:szCs w:val="21"/>
              </w:rPr>
              <w:t>12</w:t>
            </w:r>
          </w:p>
        </w:tc>
        <w:tc>
          <w:tcPr>
            <w:tcW w:w="2126" w:type="dxa"/>
          </w:tcPr>
          <w:p w14:paraId="763CBA38" w14:textId="77777777" w:rsidR="001217D3" w:rsidRDefault="001217D3" w:rsidP="0068590B">
            <w:pPr>
              <w:rPr>
                <w:rFonts w:cstheme="minorEastAsia"/>
                <w:szCs w:val="21"/>
              </w:rPr>
            </w:pPr>
            <w:r>
              <w:rPr>
                <w:rFonts w:cstheme="minorEastAsia" w:hint="eastAsia"/>
                <w:szCs w:val="21"/>
              </w:rPr>
              <w:t>掌握、运用梯度下降法和牛顿法</w:t>
            </w:r>
          </w:p>
        </w:tc>
        <w:tc>
          <w:tcPr>
            <w:tcW w:w="1701" w:type="dxa"/>
          </w:tcPr>
          <w:p w14:paraId="12C0F7E6" w14:textId="77777777" w:rsidR="001217D3" w:rsidRDefault="001217D3" w:rsidP="0068590B">
            <w:pPr>
              <w:rPr>
                <w:rFonts w:cstheme="minorEastAsia"/>
                <w:szCs w:val="21"/>
              </w:rPr>
            </w:pPr>
            <w:r>
              <w:rPr>
                <w:rFonts w:cstheme="minorEastAsia"/>
                <w:szCs w:val="21"/>
              </w:rPr>
              <w:t>1</w:t>
            </w:r>
            <w:r>
              <w:rPr>
                <w:rFonts w:cstheme="minorEastAsia"/>
                <w:szCs w:val="21"/>
              </w:rPr>
              <w:t>（</w:t>
            </w:r>
            <w:r>
              <w:rPr>
                <w:rFonts w:cstheme="minorEastAsia" w:hint="eastAsia"/>
                <w:szCs w:val="21"/>
              </w:rPr>
              <w:t>实践课指导</w:t>
            </w:r>
            <w:r>
              <w:rPr>
                <w:rFonts w:cstheme="minorEastAsia"/>
                <w:szCs w:val="21"/>
              </w:rPr>
              <w:t>）</w:t>
            </w:r>
          </w:p>
          <w:p w14:paraId="0FF2E848" w14:textId="77777777" w:rsidR="001217D3" w:rsidRDefault="001217D3" w:rsidP="0068590B">
            <w:pPr>
              <w:rPr>
                <w:rFonts w:cstheme="minorEastAsia"/>
                <w:szCs w:val="21"/>
              </w:rPr>
            </w:pPr>
            <w:r>
              <w:rPr>
                <w:rFonts w:cstheme="minorEastAsia"/>
                <w:szCs w:val="21"/>
              </w:rPr>
              <w:t>2</w:t>
            </w:r>
            <w:r>
              <w:rPr>
                <w:rFonts w:cstheme="minorEastAsia" w:hint="eastAsia"/>
                <w:szCs w:val="21"/>
              </w:rPr>
              <w:t>（课后实践）</w:t>
            </w:r>
          </w:p>
        </w:tc>
      </w:tr>
    </w:tbl>
    <w:p w14:paraId="639779E0" w14:textId="77777777" w:rsidR="001217D3" w:rsidRDefault="001217D3" w:rsidP="001217D3">
      <w:pPr>
        <w:pStyle w:val="a6"/>
        <w:spacing w:before="0" w:beforeAutospacing="0" w:after="0" w:afterAutospacing="0" w:line="360" w:lineRule="exact"/>
        <w:rPr>
          <w:rFonts w:ascii="仿宋" w:eastAsia="仿宋" w:hAnsi="仿宋" w:cstheme="minorBidi"/>
          <w:b/>
          <w:kern w:val="2"/>
          <w:sz w:val="28"/>
          <w:szCs w:val="28"/>
        </w:rPr>
      </w:pPr>
    </w:p>
    <w:p w14:paraId="452B5FEA" w14:textId="77777777" w:rsidR="007C3265" w:rsidRPr="001217D3" w:rsidRDefault="007C3265">
      <w:pPr>
        <w:pStyle w:val="a6"/>
        <w:spacing w:before="0" w:beforeAutospacing="0" w:after="0" w:afterAutospacing="0" w:line="360" w:lineRule="exact"/>
        <w:rPr>
          <w:rFonts w:ascii="仿宋" w:eastAsia="仿宋" w:hAnsi="仿宋" w:cstheme="minorBidi"/>
          <w:b/>
          <w:kern w:val="2"/>
          <w:sz w:val="28"/>
          <w:szCs w:val="28"/>
        </w:rPr>
      </w:pPr>
    </w:p>
    <w:p w14:paraId="2C0B702C" w14:textId="77777777" w:rsidR="007C3265" w:rsidRDefault="00A177F5">
      <w:pPr>
        <w:pStyle w:val="a6"/>
        <w:spacing w:before="0" w:beforeAutospacing="0" w:after="0"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五、教学方法</w:t>
      </w:r>
    </w:p>
    <w:p w14:paraId="4DDB0B7F" w14:textId="77777777" w:rsidR="007C3265" w:rsidRDefault="00A177F5">
      <w:pPr>
        <w:spacing w:line="360" w:lineRule="auto"/>
        <w:ind w:firstLineChars="200" w:firstLine="480"/>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说明：提出适合本课程教学活动所运用的主要教学手段和方法，教学方法应对以下内容清晰描述：</w:t>
      </w:r>
    </w:p>
    <w:p w14:paraId="6754D3DC" w14:textId="77777777" w:rsidR="007C3265" w:rsidRDefault="00A177F5">
      <w:pPr>
        <w:spacing w:line="360" w:lineRule="auto"/>
        <w:ind w:firstLineChars="200" w:firstLine="480"/>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1、采用哪些教学手段与方法？如何组织？</w:t>
      </w:r>
    </w:p>
    <w:p w14:paraId="3C509F20" w14:textId="77777777" w:rsidR="007C3265" w:rsidRDefault="00A177F5">
      <w:pPr>
        <w:spacing w:line="360" w:lineRule="auto"/>
        <w:ind w:firstLineChars="200" w:firstLine="480"/>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lastRenderedPageBreak/>
        <w:t>2、如何理论联系实际培养学生各方面的能力？</w:t>
      </w:r>
    </w:p>
    <w:p w14:paraId="7BF5604B" w14:textId="77777777" w:rsidR="001217D3" w:rsidRPr="00D93DE9" w:rsidRDefault="001217D3" w:rsidP="001217D3">
      <w:pPr>
        <w:spacing w:line="360" w:lineRule="auto"/>
        <w:ind w:firstLineChars="200" w:firstLine="420"/>
        <w:rPr>
          <w:rFonts w:ascii="宋体" w:hAnsi="宋体"/>
          <w:szCs w:val="21"/>
        </w:rPr>
      </w:pPr>
      <w:r w:rsidRPr="00D93DE9">
        <w:rPr>
          <w:rFonts w:ascii="宋体" w:hAnsi="宋体" w:hint="eastAsia"/>
          <w:szCs w:val="21"/>
        </w:rPr>
        <w:t>本课程在教学方法上主要秉持一些基本的理念，包括：</w:t>
      </w:r>
    </w:p>
    <w:p w14:paraId="0F7C1D01" w14:textId="77777777" w:rsidR="001217D3" w:rsidRPr="00D93DE9" w:rsidRDefault="001217D3" w:rsidP="001217D3">
      <w:pPr>
        <w:spacing w:line="360" w:lineRule="auto"/>
        <w:ind w:firstLineChars="200" w:firstLine="420"/>
        <w:rPr>
          <w:rFonts w:ascii="宋体" w:hAnsi="宋体"/>
          <w:szCs w:val="21"/>
        </w:rPr>
      </w:pPr>
      <w:r w:rsidRPr="00523FFF">
        <w:rPr>
          <w:rFonts w:ascii="宋体" w:hAnsi="宋体" w:hint="eastAsia"/>
          <w:color w:val="FF0000"/>
          <w:szCs w:val="21"/>
        </w:rPr>
        <w:t>“三易原则”</w:t>
      </w:r>
      <w:r w:rsidRPr="00D93DE9">
        <w:rPr>
          <w:rFonts w:ascii="宋体" w:hAnsi="宋体" w:hint="eastAsia"/>
          <w:szCs w:val="21"/>
        </w:rPr>
        <w:t>：变易、简易和不易。本课程的内容会随着机器学习和人工智能的发展有所变化的，但是有些</w:t>
      </w:r>
      <w:proofErr w:type="gramStart"/>
      <w:r w:rsidRPr="00D93DE9">
        <w:rPr>
          <w:rFonts w:ascii="宋体" w:hAnsi="宋体" w:hint="eastAsia"/>
          <w:szCs w:val="21"/>
        </w:rPr>
        <w:t>最</w:t>
      </w:r>
      <w:proofErr w:type="gramEnd"/>
      <w:r w:rsidRPr="00D93DE9">
        <w:rPr>
          <w:rFonts w:ascii="宋体" w:hAnsi="宋体" w:hint="eastAsia"/>
          <w:szCs w:val="21"/>
        </w:rPr>
        <w:t>核心的东西是不变的，而且很多内容比较难，因此我们的教学，一是</w:t>
      </w:r>
      <w:proofErr w:type="gramStart"/>
      <w:r w:rsidRPr="00D93DE9">
        <w:rPr>
          <w:rFonts w:ascii="宋体" w:hAnsi="宋体" w:hint="eastAsia"/>
          <w:szCs w:val="21"/>
        </w:rPr>
        <w:t>最</w:t>
      </w:r>
      <w:proofErr w:type="gramEnd"/>
      <w:r w:rsidRPr="00D93DE9">
        <w:rPr>
          <w:rFonts w:ascii="宋体" w:hAnsi="宋体" w:hint="eastAsia"/>
          <w:szCs w:val="21"/>
        </w:rPr>
        <w:t>核心的不变的东西要讲到位、讲透彻；二是要尽量</w:t>
      </w:r>
      <w:proofErr w:type="gramStart"/>
      <w:r w:rsidRPr="00D93DE9">
        <w:rPr>
          <w:rFonts w:ascii="宋体" w:hAnsi="宋体" w:hint="eastAsia"/>
          <w:szCs w:val="21"/>
        </w:rPr>
        <w:t>删</w:t>
      </w:r>
      <w:proofErr w:type="gramEnd"/>
      <w:r w:rsidRPr="00D93DE9">
        <w:rPr>
          <w:rFonts w:ascii="宋体" w:hAnsi="宋体" w:hint="eastAsia"/>
          <w:szCs w:val="21"/>
        </w:rPr>
        <w:t>繁就减，把复杂的内容和知识点解剖得很细，变得简单，注重数学“简单就是美”的原则；三是帮助同学们用不变量的观点来审视整个课程内容。</w:t>
      </w:r>
    </w:p>
    <w:p w14:paraId="2771574D" w14:textId="77777777" w:rsidR="001217D3" w:rsidRPr="00D93DE9" w:rsidRDefault="001217D3" w:rsidP="001217D3">
      <w:pPr>
        <w:spacing w:line="360" w:lineRule="auto"/>
        <w:ind w:firstLineChars="200" w:firstLine="420"/>
        <w:rPr>
          <w:rFonts w:ascii="宋体" w:hAnsi="宋体"/>
          <w:szCs w:val="21"/>
        </w:rPr>
      </w:pPr>
      <w:r w:rsidRPr="00523FFF">
        <w:rPr>
          <w:rFonts w:ascii="宋体" w:hAnsi="宋体" w:hint="eastAsia"/>
          <w:color w:val="FF0000"/>
          <w:szCs w:val="21"/>
        </w:rPr>
        <w:t>“细节原则”</w:t>
      </w:r>
      <w:r w:rsidRPr="00D93DE9">
        <w:rPr>
          <w:rFonts w:ascii="宋体" w:hAnsi="宋体" w:hint="eastAsia"/>
          <w:szCs w:val="21"/>
        </w:rPr>
        <w:t>：课程内容虽然很庞杂，但是秉持</w:t>
      </w:r>
      <w:r w:rsidRPr="004A2CC9">
        <w:rPr>
          <w:rFonts w:ascii="宋体" w:hAnsi="宋体" w:hint="eastAsia"/>
          <w:color w:val="FF0000"/>
          <w:szCs w:val="21"/>
        </w:rPr>
        <w:t>“科学的魔鬼藏在细节里面”</w:t>
      </w:r>
      <w:r w:rsidRPr="00D93DE9">
        <w:rPr>
          <w:rFonts w:ascii="宋体" w:hAnsi="宋体" w:hint="eastAsia"/>
          <w:szCs w:val="21"/>
        </w:rPr>
        <w:t>的理念，不会放过对细节的追求和处理，因此在教学环节上，将通过把课堂重难点教学内容和数值实验细分，让同学们在循序渐进的学习和实践训练中培养逻辑思维，迭代思维和代码的艺术形象思维。</w:t>
      </w:r>
    </w:p>
    <w:p w14:paraId="422EF7B2" w14:textId="77777777" w:rsidR="001217D3" w:rsidRPr="00D93DE9" w:rsidRDefault="001217D3" w:rsidP="001217D3">
      <w:pPr>
        <w:spacing w:line="360" w:lineRule="auto"/>
        <w:ind w:firstLineChars="200" w:firstLine="420"/>
        <w:rPr>
          <w:rFonts w:ascii="宋体" w:hAnsi="宋体"/>
          <w:szCs w:val="21"/>
        </w:rPr>
      </w:pPr>
      <w:r w:rsidRPr="00523FFF">
        <w:rPr>
          <w:rFonts w:ascii="宋体" w:hAnsi="宋体" w:hint="eastAsia"/>
          <w:color w:val="FF0000"/>
          <w:szCs w:val="21"/>
        </w:rPr>
        <w:t>“语言原则”</w:t>
      </w:r>
      <w:r w:rsidRPr="00D93DE9">
        <w:rPr>
          <w:rFonts w:ascii="宋体" w:hAnsi="宋体" w:hint="eastAsia"/>
          <w:szCs w:val="21"/>
        </w:rPr>
        <w:t>：</w:t>
      </w:r>
      <w:proofErr w:type="gramStart"/>
      <w:r w:rsidRPr="00D93DE9">
        <w:rPr>
          <w:rFonts w:ascii="宋体" w:hAnsi="宋体" w:hint="eastAsia"/>
          <w:szCs w:val="21"/>
        </w:rPr>
        <w:t>秉持每</w:t>
      </w:r>
      <w:proofErr w:type="gramEnd"/>
      <w:r w:rsidRPr="00D93DE9">
        <w:rPr>
          <w:rFonts w:ascii="宋体" w:hAnsi="宋体" w:hint="eastAsia"/>
          <w:szCs w:val="21"/>
        </w:rPr>
        <w:t>一门科学其实就是一门语言，数学更是一门抽象的语言，因此教学上不光注重教同学们怎么想、怎么计算，还要教同学们如何把所想</w:t>
      </w:r>
      <w:r>
        <w:rPr>
          <w:rFonts w:ascii="宋体" w:hAnsi="宋体" w:hint="eastAsia"/>
          <w:szCs w:val="21"/>
        </w:rPr>
        <w:t>所做</w:t>
      </w:r>
      <w:r w:rsidRPr="00D93DE9">
        <w:rPr>
          <w:rFonts w:ascii="宋体" w:hAnsi="宋体" w:hint="eastAsia"/>
          <w:szCs w:val="21"/>
        </w:rPr>
        <w:t>用清晰简洁的语言表述出来，训练同学们叙述的能力、叙事的能力（理工科的学生大多不善于表达，不善于表述讲解自己的科研成果，因此从课程</w:t>
      </w:r>
      <w:r>
        <w:rPr>
          <w:rFonts w:ascii="宋体" w:hAnsi="宋体" w:hint="eastAsia"/>
          <w:szCs w:val="21"/>
        </w:rPr>
        <w:t>学习</w:t>
      </w:r>
      <w:r w:rsidRPr="00D93DE9">
        <w:rPr>
          <w:rFonts w:ascii="宋体" w:hAnsi="宋体" w:hint="eastAsia"/>
          <w:szCs w:val="21"/>
        </w:rPr>
        <w:t>理解叙述开始训练）。</w:t>
      </w:r>
    </w:p>
    <w:p w14:paraId="1EE12F86" w14:textId="77777777" w:rsidR="001217D3" w:rsidRPr="00D93DE9" w:rsidRDefault="001217D3" w:rsidP="001217D3">
      <w:pPr>
        <w:spacing w:line="360" w:lineRule="auto"/>
        <w:ind w:firstLineChars="200" w:firstLine="420"/>
        <w:rPr>
          <w:rFonts w:ascii="宋体" w:hAnsi="宋体"/>
          <w:szCs w:val="21"/>
        </w:rPr>
      </w:pPr>
      <w:r>
        <w:rPr>
          <w:rFonts w:ascii="宋体" w:hAnsi="宋体" w:hint="eastAsia"/>
          <w:szCs w:val="21"/>
        </w:rPr>
        <w:t>在上述理念支撑下，下面从教学内容组织、教学手段和教学方法上进行展开：</w:t>
      </w:r>
    </w:p>
    <w:p w14:paraId="3FE8E293" w14:textId="77777777" w:rsidR="001217D3" w:rsidRDefault="001217D3" w:rsidP="001217D3">
      <w:pPr>
        <w:spacing w:line="340" w:lineRule="atLeast"/>
        <w:rPr>
          <w:rFonts w:ascii="宋体" w:hAnsi="宋体"/>
          <w:szCs w:val="21"/>
        </w:rPr>
      </w:pPr>
      <w:r>
        <w:rPr>
          <w:rFonts w:ascii="宋体" w:hAnsi="宋体" w:hint="eastAsia"/>
          <w:szCs w:val="21"/>
        </w:rPr>
        <w:t>1、在教学内容的组织上：</w:t>
      </w:r>
    </w:p>
    <w:p w14:paraId="6448F266" w14:textId="77777777" w:rsidR="001217D3" w:rsidRPr="00610062" w:rsidRDefault="001217D3" w:rsidP="001217D3">
      <w:pPr>
        <w:pStyle w:val="a9"/>
        <w:numPr>
          <w:ilvl w:val="0"/>
          <w:numId w:val="3"/>
        </w:numPr>
        <w:spacing w:line="340" w:lineRule="atLeast"/>
        <w:ind w:firstLineChars="0"/>
        <w:rPr>
          <w:rFonts w:ascii="宋体" w:hAnsi="宋体"/>
          <w:szCs w:val="21"/>
        </w:rPr>
      </w:pPr>
      <w:r w:rsidRPr="00610062">
        <w:rPr>
          <w:rFonts w:ascii="宋体" w:hAnsi="宋体" w:hint="eastAsia"/>
          <w:szCs w:val="21"/>
        </w:rPr>
        <w:t>从数据应用的视角组织和讲授各类数学知识点，以数据的表示为视角讲解矩阵代数，以数据的建模计算为视角讲解</w:t>
      </w:r>
      <w:proofErr w:type="gramStart"/>
      <w:r w:rsidRPr="00610062">
        <w:rPr>
          <w:rFonts w:ascii="宋体" w:hAnsi="宋体" w:hint="eastAsia"/>
          <w:szCs w:val="21"/>
        </w:rPr>
        <w:t>凸</w:t>
      </w:r>
      <w:proofErr w:type="gramEnd"/>
      <w:r w:rsidRPr="00610062">
        <w:rPr>
          <w:rFonts w:ascii="宋体" w:hAnsi="宋体" w:hint="eastAsia"/>
          <w:szCs w:val="21"/>
        </w:rPr>
        <w:t>优化等；</w:t>
      </w:r>
    </w:p>
    <w:p w14:paraId="5D881A74" w14:textId="77777777" w:rsidR="001217D3" w:rsidRDefault="001217D3" w:rsidP="001217D3">
      <w:pPr>
        <w:pStyle w:val="a9"/>
        <w:numPr>
          <w:ilvl w:val="0"/>
          <w:numId w:val="3"/>
        </w:numPr>
        <w:spacing w:line="340" w:lineRule="atLeast"/>
        <w:ind w:firstLineChars="0"/>
        <w:rPr>
          <w:rFonts w:ascii="宋体" w:hAnsi="宋体"/>
          <w:szCs w:val="21"/>
        </w:rPr>
      </w:pPr>
      <w:r w:rsidRPr="00610062">
        <w:rPr>
          <w:rFonts w:ascii="宋体" w:hAnsi="宋体" w:hint="eastAsia"/>
          <w:szCs w:val="21"/>
        </w:rPr>
        <w:t>在各讲内容中，数学概念、原理与思想和数据科学具体应用有机的联系在一起，形成“数学线”和“数据线”两条线，突破传统纯粹抽象数学课程的印象，使同学们在理解数学概念的同时，也对大数据的数学结构有更清晰的认识。</w:t>
      </w:r>
    </w:p>
    <w:p w14:paraId="496BC774" w14:textId="77777777" w:rsidR="001217D3" w:rsidRDefault="001217D3" w:rsidP="001217D3">
      <w:pPr>
        <w:pStyle w:val="a9"/>
        <w:numPr>
          <w:ilvl w:val="0"/>
          <w:numId w:val="3"/>
        </w:numPr>
        <w:spacing w:line="340" w:lineRule="atLeast"/>
        <w:ind w:firstLineChars="0"/>
        <w:rPr>
          <w:rFonts w:ascii="宋体" w:hAnsi="宋体"/>
          <w:szCs w:val="21"/>
        </w:rPr>
      </w:pPr>
      <w:r w:rsidRPr="002C0AF3">
        <w:rPr>
          <w:rFonts w:ascii="宋体" w:hAnsi="宋体" w:hint="eastAsia"/>
          <w:szCs w:val="21"/>
        </w:rPr>
        <w:t>课程教学内容重点围绕后续数据分析、机器学习、人工智能所需的：向量空间、内积、范数与数据度量、子空间、奇异值分解与降维、矩阵微分、最小二乘法、概率基础、大数定律与经验风险，信息论基础、概率模型、</w:t>
      </w:r>
      <w:proofErr w:type="gramStart"/>
      <w:r w:rsidRPr="002C0AF3">
        <w:rPr>
          <w:rFonts w:ascii="宋体" w:hAnsi="宋体" w:hint="eastAsia"/>
          <w:szCs w:val="21"/>
        </w:rPr>
        <w:t>凸</w:t>
      </w:r>
      <w:proofErr w:type="gramEnd"/>
      <w:r w:rsidRPr="002C0AF3">
        <w:rPr>
          <w:rFonts w:ascii="宋体" w:hAnsi="宋体" w:hint="eastAsia"/>
          <w:szCs w:val="21"/>
        </w:rPr>
        <w:t>优化中的基本概念、梯度下降算法、对偶理论及KKT条件、一</w:t>
      </w:r>
      <w:proofErr w:type="gramStart"/>
      <w:r w:rsidRPr="002C0AF3">
        <w:rPr>
          <w:rFonts w:ascii="宋体" w:hAnsi="宋体" w:hint="eastAsia"/>
          <w:szCs w:val="21"/>
        </w:rPr>
        <w:t>阶方法</w:t>
      </w:r>
      <w:proofErr w:type="gramEnd"/>
      <w:r w:rsidRPr="002C0AF3">
        <w:rPr>
          <w:rFonts w:ascii="宋体" w:hAnsi="宋体" w:hint="eastAsia"/>
          <w:szCs w:val="21"/>
        </w:rPr>
        <w:t>和二</w:t>
      </w:r>
      <w:proofErr w:type="gramStart"/>
      <w:r w:rsidRPr="002C0AF3">
        <w:rPr>
          <w:rFonts w:ascii="宋体" w:hAnsi="宋体" w:hint="eastAsia"/>
          <w:szCs w:val="21"/>
        </w:rPr>
        <w:t>阶方法</w:t>
      </w:r>
      <w:proofErr w:type="gramEnd"/>
      <w:r w:rsidRPr="002C0AF3">
        <w:rPr>
          <w:rFonts w:ascii="宋体" w:hAnsi="宋体" w:hint="eastAsia"/>
          <w:szCs w:val="21"/>
        </w:rPr>
        <w:t>等展开。所有的数学内容会形成课程的数学线，所有的数据科学案例，如图像分类、P</w:t>
      </w:r>
      <w:r w:rsidRPr="002C0AF3">
        <w:rPr>
          <w:rFonts w:ascii="宋体" w:hAnsi="宋体"/>
          <w:szCs w:val="21"/>
        </w:rPr>
        <w:t>CA</w:t>
      </w:r>
      <w:r w:rsidRPr="002C0AF3">
        <w:rPr>
          <w:rFonts w:ascii="宋体" w:hAnsi="宋体" w:hint="eastAsia"/>
          <w:szCs w:val="21"/>
        </w:rPr>
        <w:t>降维、P</w:t>
      </w:r>
      <w:r w:rsidRPr="002C0AF3">
        <w:rPr>
          <w:rFonts w:ascii="宋体" w:hAnsi="宋体"/>
          <w:szCs w:val="21"/>
        </w:rPr>
        <w:t>age</w:t>
      </w:r>
      <w:r w:rsidRPr="002C0AF3">
        <w:rPr>
          <w:rFonts w:ascii="宋体" w:hAnsi="宋体" w:hint="eastAsia"/>
          <w:szCs w:val="21"/>
        </w:rPr>
        <w:t>Rank和S</w:t>
      </w:r>
      <w:r w:rsidRPr="002C0AF3">
        <w:rPr>
          <w:rFonts w:ascii="宋体" w:hAnsi="宋体"/>
          <w:szCs w:val="21"/>
        </w:rPr>
        <w:t>VM</w:t>
      </w:r>
      <w:r w:rsidRPr="002C0AF3">
        <w:rPr>
          <w:rFonts w:ascii="宋体" w:hAnsi="宋体" w:hint="eastAsia"/>
          <w:szCs w:val="21"/>
        </w:rPr>
        <w:t>等会形成数据线。</w:t>
      </w:r>
    </w:p>
    <w:p w14:paraId="46CF9BE2" w14:textId="77777777" w:rsidR="001217D3" w:rsidRDefault="001217D3" w:rsidP="001217D3">
      <w:pPr>
        <w:pStyle w:val="a9"/>
        <w:numPr>
          <w:ilvl w:val="0"/>
          <w:numId w:val="3"/>
        </w:numPr>
        <w:spacing w:line="340" w:lineRule="atLeast"/>
        <w:ind w:firstLineChars="0"/>
        <w:rPr>
          <w:rFonts w:ascii="宋体" w:hAnsi="宋体"/>
          <w:szCs w:val="21"/>
        </w:rPr>
      </w:pPr>
      <w:r w:rsidRPr="002C0AF3">
        <w:rPr>
          <w:rFonts w:ascii="宋体" w:hAnsi="宋体" w:hint="eastAsia"/>
          <w:szCs w:val="21"/>
        </w:rPr>
        <w:t>课前会在在线平台上传课件及教学视频，方便学生预习及之后的复习。课后辅以习题和编程实验，强化巩固，并配以助教进行答疑讨论。</w:t>
      </w:r>
    </w:p>
    <w:p w14:paraId="259C18C7" w14:textId="77777777" w:rsidR="001217D3" w:rsidRPr="002C0AF3" w:rsidRDefault="001217D3" w:rsidP="001217D3">
      <w:pPr>
        <w:pStyle w:val="a9"/>
        <w:numPr>
          <w:ilvl w:val="0"/>
          <w:numId w:val="3"/>
        </w:numPr>
        <w:spacing w:line="340" w:lineRule="atLeast"/>
        <w:ind w:firstLineChars="0"/>
        <w:rPr>
          <w:rFonts w:ascii="宋体" w:hAnsi="宋体"/>
          <w:szCs w:val="21"/>
        </w:rPr>
      </w:pPr>
      <w:r w:rsidRPr="002C0AF3">
        <w:rPr>
          <w:rFonts w:ascii="宋体" w:hAnsi="宋体" w:hint="eastAsia"/>
          <w:szCs w:val="21"/>
        </w:rPr>
        <w:t>课程中涉及的难点集中在具体数学定理或计算方法的推导，根据具体教学内容在数据科学与工程实际应用中的地位决定其处理方法。比如矩阵微分的计算、是一个教学难点，但如果学生不能掌握，则对于数据建模中常见优化模型的推导计算和算法设计无从谈起，因此必需细致解释微分计算规则的原理，方法，配以习题使学生熟练掌握。对于</w:t>
      </w:r>
      <w:proofErr w:type="gramStart"/>
      <w:r w:rsidRPr="002C0AF3">
        <w:rPr>
          <w:rFonts w:ascii="宋体" w:hAnsi="宋体" w:hint="eastAsia"/>
          <w:szCs w:val="21"/>
        </w:rPr>
        <w:t>凸</w:t>
      </w:r>
      <w:proofErr w:type="gramEnd"/>
      <w:r w:rsidRPr="002C0AF3">
        <w:rPr>
          <w:rFonts w:ascii="宋体" w:hAnsi="宋体" w:hint="eastAsia"/>
          <w:szCs w:val="21"/>
        </w:rPr>
        <w:t>优化中一些优化算法的收敛性证明则涉及到</w:t>
      </w:r>
      <w:r w:rsidRPr="002C0AF3">
        <w:rPr>
          <w:rFonts w:ascii="宋体" w:hAnsi="宋体" w:hint="eastAsia"/>
          <w:szCs w:val="21"/>
        </w:rPr>
        <w:lastRenderedPageBreak/>
        <w:t>一些不等式缩放技巧，计算比较繁琐，最终得到的结果形式比较复杂，即使没有完全掌握，也不影响对主干知识的理解和应用。因此，类似这样的内容，具体证明过程不作要求，会以“*”标出，学生只需记住基本结论、掌握基本思想、会在应用场景中使用即可。</w:t>
      </w:r>
    </w:p>
    <w:p w14:paraId="706F3E71" w14:textId="77777777" w:rsidR="001217D3" w:rsidRPr="00A31FEA" w:rsidRDefault="001217D3" w:rsidP="001217D3">
      <w:pPr>
        <w:spacing w:line="360" w:lineRule="auto"/>
        <w:rPr>
          <w:rFonts w:ascii="宋体" w:hAnsi="宋体"/>
          <w:szCs w:val="21"/>
        </w:rPr>
      </w:pPr>
      <w:r>
        <w:rPr>
          <w:rFonts w:ascii="宋体" w:hAnsi="宋体" w:hint="eastAsia"/>
          <w:szCs w:val="21"/>
        </w:rPr>
        <w:t xml:space="preserve">2、 </w:t>
      </w:r>
      <w:r w:rsidRPr="00A31FEA">
        <w:rPr>
          <w:rFonts w:ascii="宋体" w:hAnsi="宋体" w:hint="eastAsia"/>
          <w:szCs w:val="21"/>
        </w:rPr>
        <w:t>本课程的教学手段是传统与现代相结合，总体上：</w:t>
      </w:r>
    </w:p>
    <w:p w14:paraId="76BB5F12" w14:textId="77777777" w:rsidR="001217D3" w:rsidRDefault="001217D3" w:rsidP="001217D3">
      <w:pPr>
        <w:pStyle w:val="a9"/>
        <w:numPr>
          <w:ilvl w:val="0"/>
          <w:numId w:val="1"/>
        </w:numPr>
        <w:spacing w:line="340" w:lineRule="atLeast"/>
        <w:ind w:firstLineChars="0"/>
        <w:rPr>
          <w:rFonts w:ascii="宋体" w:hAnsi="宋体"/>
          <w:szCs w:val="21"/>
        </w:rPr>
      </w:pPr>
      <w:r w:rsidRPr="00A31FEA">
        <w:rPr>
          <w:rFonts w:ascii="宋体" w:hAnsi="宋体" w:hint="eastAsia"/>
          <w:szCs w:val="21"/>
        </w:rPr>
        <w:t>采用线上线下结合方式进行，以线下为主，线上为辅，轻量级的翻转课堂</w:t>
      </w:r>
      <w:r>
        <w:rPr>
          <w:rFonts w:ascii="宋体" w:hAnsi="宋体" w:hint="eastAsia"/>
          <w:szCs w:val="21"/>
        </w:rPr>
        <w:t>；</w:t>
      </w:r>
    </w:p>
    <w:p w14:paraId="0D3B36A5" w14:textId="77777777" w:rsidR="001217D3" w:rsidRDefault="001217D3" w:rsidP="001217D3">
      <w:pPr>
        <w:pStyle w:val="a9"/>
        <w:numPr>
          <w:ilvl w:val="0"/>
          <w:numId w:val="1"/>
        </w:numPr>
        <w:spacing w:line="340" w:lineRule="atLeast"/>
        <w:ind w:firstLineChars="0"/>
        <w:rPr>
          <w:rFonts w:ascii="宋体" w:hAnsi="宋体"/>
          <w:szCs w:val="21"/>
        </w:rPr>
      </w:pPr>
      <w:r w:rsidRPr="00A31FEA">
        <w:rPr>
          <w:rFonts w:ascii="宋体" w:hAnsi="宋体" w:hint="eastAsia"/>
          <w:szCs w:val="21"/>
        </w:rPr>
        <w:t>同学们在课前或课后通过录制的MOOC进行线上的预习和复习</w:t>
      </w:r>
      <w:r>
        <w:rPr>
          <w:rFonts w:ascii="宋体" w:hAnsi="宋体" w:hint="eastAsia"/>
          <w:szCs w:val="21"/>
        </w:rPr>
        <w:t>；</w:t>
      </w:r>
    </w:p>
    <w:p w14:paraId="33AC0A38" w14:textId="77777777" w:rsidR="001217D3" w:rsidRPr="00A31FEA" w:rsidRDefault="001217D3" w:rsidP="001217D3">
      <w:pPr>
        <w:pStyle w:val="a9"/>
        <w:numPr>
          <w:ilvl w:val="0"/>
          <w:numId w:val="1"/>
        </w:numPr>
        <w:spacing w:line="340" w:lineRule="atLeast"/>
        <w:ind w:firstLineChars="0"/>
        <w:rPr>
          <w:rFonts w:ascii="宋体" w:hAnsi="宋体"/>
          <w:szCs w:val="21"/>
        </w:rPr>
      </w:pPr>
      <w:r w:rsidRPr="00A31FEA">
        <w:rPr>
          <w:rFonts w:ascii="宋体" w:hAnsi="宋体" w:hint="eastAsia"/>
          <w:szCs w:val="21"/>
        </w:rPr>
        <w:t>线下课堂以讲授和讨论为主，主要围绕重点难点内容展开，配合板书展开细节要点</w:t>
      </w:r>
      <w:r>
        <w:rPr>
          <w:rFonts w:ascii="宋体" w:hAnsi="宋体" w:hint="eastAsia"/>
          <w:szCs w:val="21"/>
        </w:rPr>
        <w:t>；</w:t>
      </w:r>
    </w:p>
    <w:p w14:paraId="6A10DB9C" w14:textId="77777777" w:rsidR="001217D3" w:rsidRPr="00A31FEA" w:rsidRDefault="001217D3" w:rsidP="001217D3">
      <w:pPr>
        <w:pStyle w:val="a9"/>
        <w:numPr>
          <w:ilvl w:val="0"/>
          <w:numId w:val="1"/>
        </w:numPr>
        <w:spacing w:line="340" w:lineRule="atLeast"/>
        <w:ind w:firstLineChars="0"/>
        <w:rPr>
          <w:rFonts w:ascii="宋体" w:hAnsi="宋体"/>
          <w:szCs w:val="21"/>
        </w:rPr>
      </w:pPr>
      <w:r w:rsidRPr="00A31FEA">
        <w:rPr>
          <w:rFonts w:ascii="宋体" w:hAnsi="宋体" w:hint="eastAsia"/>
          <w:szCs w:val="21"/>
        </w:rPr>
        <w:t>课后答疑和数值实验指导也是采用线上和线下相结合的方式，提供线下每周固定的答疑时间和线上随时随地的答疑。</w:t>
      </w:r>
    </w:p>
    <w:p w14:paraId="23C5E4A3" w14:textId="77777777" w:rsidR="001217D3" w:rsidRDefault="001217D3" w:rsidP="001217D3">
      <w:pPr>
        <w:spacing w:line="340" w:lineRule="atLeast"/>
        <w:rPr>
          <w:rFonts w:ascii="宋体" w:hAnsi="宋体"/>
          <w:szCs w:val="21"/>
        </w:rPr>
      </w:pPr>
      <w:r>
        <w:rPr>
          <w:rFonts w:ascii="宋体" w:hAnsi="宋体" w:hint="eastAsia"/>
          <w:szCs w:val="21"/>
        </w:rPr>
        <w:t>3、 在教学方法上主要采用如下几种：</w:t>
      </w:r>
    </w:p>
    <w:p w14:paraId="79E10971" w14:textId="77777777" w:rsidR="001217D3" w:rsidRDefault="001217D3" w:rsidP="001217D3">
      <w:pPr>
        <w:pStyle w:val="a9"/>
        <w:numPr>
          <w:ilvl w:val="0"/>
          <w:numId w:val="2"/>
        </w:numPr>
        <w:spacing w:line="340" w:lineRule="atLeast"/>
        <w:ind w:firstLineChars="0"/>
        <w:rPr>
          <w:rFonts w:ascii="宋体" w:hAnsi="宋体"/>
          <w:szCs w:val="21"/>
        </w:rPr>
      </w:pPr>
      <w:r w:rsidRPr="007D74BC">
        <w:rPr>
          <w:rFonts w:ascii="宋体" w:hAnsi="宋体" w:hint="eastAsia"/>
          <w:szCs w:val="21"/>
        </w:rPr>
        <w:t>讲授法</w:t>
      </w:r>
      <w:r>
        <w:rPr>
          <w:rFonts w:ascii="宋体" w:hAnsi="宋体" w:hint="eastAsia"/>
          <w:szCs w:val="21"/>
        </w:rPr>
        <w:t>：</w:t>
      </w:r>
      <w:r w:rsidRPr="007D74BC">
        <w:rPr>
          <w:rFonts w:ascii="宋体" w:hAnsi="宋体" w:hint="eastAsia"/>
          <w:szCs w:val="21"/>
        </w:rPr>
        <w:t>对重要的数学基础理论知识的教学采用讲授的教学方法；</w:t>
      </w:r>
    </w:p>
    <w:p w14:paraId="49343826" w14:textId="77777777" w:rsidR="001217D3" w:rsidRDefault="001217D3" w:rsidP="001217D3">
      <w:pPr>
        <w:pStyle w:val="a9"/>
        <w:numPr>
          <w:ilvl w:val="0"/>
          <w:numId w:val="2"/>
        </w:numPr>
        <w:spacing w:line="340" w:lineRule="atLeast"/>
        <w:ind w:firstLineChars="0"/>
        <w:rPr>
          <w:rFonts w:ascii="宋体" w:hAnsi="宋体"/>
          <w:szCs w:val="21"/>
        </w:rPr>
      </w:pPr>
      <w:r w:rsidRPr="007D74BC">
        <w:rPr>
          <w:rFonts w:ascii="宋体" w:hAnsi="宋体" w:hint="eastAsia"/>
          <w:szCs w:val="21"/>
        </w:rPr>
        <w:t>讨论法</w:t>
      </w:r>
      <w:r>
        <w:rPr>
          <w:rFonts w:ascii="宋体" w:hAnsi="宋体" w:hint="eastAsia"/>
          <w:szCs w:val="21"/>
        </w:rPr>
        <w:t>：</w:t>
      </w:r>
      <w:r w:rsidRPr="007D74BC">
        <w:rPr>
          <w:rFonts w:ascii="宋体" w:hAnsi="宋体" w:hint="eastAsia"/>
          <w:szCs w:val="21"/>
        </w:rPr>
        <w:t>在本课程的课堂教学中多处采用讨论法</w:t>
      </w:r>
      <w:r>
        <w:rPr>
          <w:rFonts w:ascii="宋体" w:hAnsi="宋体" w:hint="eastAsia"/>
          <w:szCs w:val="21"/>
        </w:rPr>
        <w:t>，</w:t>
      </w:r>
      <w:r w:rsidRPr="007D74BC">
        <w:rPr>
          <w:rFonts w:ascii="宋体" w:hAnsi="宋体" w:hint="eastAsia"/>
          <w:szCs w:val="21"/>
        </w:rPr>
        <w:t>学生通过讨论</w:t>
      </w:r>
      <w:r>
        <w:rPr>
          <w:rFonts w:ascii="宋体" w:hAnsi="宋体" w:hint="eastAsia"/>
          <w:szCs w:val="21"/>
        </w:rPr>
        <w:t>，</w:t>
      </w:r>
      <w:r w:rsidRPr="007D74BC">
        <w:rPr>
          <w:rFonts w:ascii="宋体" w:hAnsi="宋体" w:hint="eastAsia"/>
          <w:szCs w:val="21"/>
        </w:rPr>
        <w:t>进行合作学习</w:t>
      </w:r>
      <w:r>
        <w:rPr>
          <w:rFonts w:ascii="宋体" w:hAnsi="宋体" w:hint="eastAsia"/>
          <w:szCs w:val="21"/>
        </w:rPr>
        <w:t>，理清知识要点，以此训练同学们的理解能力；</w:t>
      </w:r>
    </w:p>
    <w:p w14:paraId="735AECA2" w14:textId="77777777" w:rsidR="001217D3" w:rsidRDefault="001217D3" w:rsidP="001217D3">
      <w:pPr>
        <w:pStyle w:val="a9"/>
        <w:numPr>
          <w:ilvl w:val="0"/>
          <w:numId w:val="2"/>
        </w:numPr>
        <w:spacing w:line="340" w:lineRule="atLeast"/>
        <w:ind w:firstLineChars="0"/>
        <w:rPr>
          <w:rFonts w:ascii="宋体" w:hAnsi="宋体"/>
          <w:szCs w:val="21"/>
        </w:rPr>
      </w:pPr>
      <w:r>
        <w:rPr>
          <w:rFonts w:ascii="宋体" w:hAnsi="宋体" w:hint="eastAsia"/>
          <w:szCs w:val="21"/>
        </w:rPr>
        <w:t>说课法：在本课程课堂教学中，经常会请同学们来对某个知识点进行说课，以此考察同学们的逻辑思维和抽象思维能力、数学语言表述能力和叙事能力；</w:t>
      </w:r>
    </w:p>
    <w:p w14:paraId="0234F319" w14:textId="77777777" w:rsidR="001217D3" w:rsidRDefault="001217D3" w:rsidP="001217D3">
      <w:pPr>
        <w:pStyle w:val="a9"/>
        <w:numPr>
          <w:ilvl w:val="0"/>
          <w:numId w:val="2"/>
        </w:numPr>
        <w:spacing w:line="340" w:lineRule="atLeast"/>
        <w:ind w:firstLineChars="0"/>
        <w:rPr>
          <w:rFonts w:ascii="宋体" w:hAnsi="宋体"/>
          <w:szCs w:val="21"/>
        </w:rPr>
      </w:pPr>
      <w:r w:rsidRPr="007D74BC">
        <w:rPr>
          <w:rFonts w:ascii="宋体" w:hAnsi="宋体" w:hint="eastAsia"/>
          <w:szCs w:val="21"/>
        </w:rPr>
        <w:t>体验学习教学法</w:t>
      </w:r>
      <w:r>
        <w:rPr>
          <w:rFonts w:ascii="宋体" w:hAnsi="宋体" w:hint="eastAsia"/>
          <w:szCs w:val="21"/>
        </w:rPr>
        <w:t>：本课程在</w:t>
      </w:r>
      <w:proofErr w:type="gramStart"/>
      <w:r>
        <w:rPr>
          <w:rFonts w:ascii="宋体" w:hAnsi="宋体" w:hint="eastAsia"/>
          <w:szCs w:val="21"/>
        </w:rPr>
        <w:t>课后会</w:t>
      </w:r>
      <w:proofErr w:type="gramEnd"/>
      <w:r>
        <w:rPr>
          <w:rFonts w:ascii="宋体" w:hAnsi="宋体" w:hint="eastAsia"/>
          <w:szCs w:val="21"/>
        </w:rPr>
        <w:t>请同学以老师的视角检查课程</w:t>
      </w:r>
      <w:r w:rsidRPr="007D74BC">
        <w:rPr>
          <w:rFonts w:ascii="宋体" w:hAnsi="宋体" w:hint="eastAsia"/>
          <w:szCs w:val="21"/>
        </w:rPr>
        <w:t>知识的建构</w:t>
      </w:r>
      <w:r>
        <w:rPr>
          <w:rFonts w:ascii="宋体" w:hAnsi="宋体" w:hint="eastAsia"/>
          <w:szCs w:val="21"/>
        </w:rPr>
        <w:t>是否合理，例子是否有趣，以此来训练同学们的宏观结构思维能力；</w:t>
      </w:r>
    </w:p>
    <w:p w14:paraId="445EBD74" w14:textId="77777777" w:rsidR="001217D3" w:rsidRDefault="001217D3" w:rsidP="001217D3">
      <w:pPr>
        <w:pStyle w:val="a9"/>
        <w:numPr>
          <w:ilvl w:val="0"/>
          <w:numId w:val="2"/>
        </w:numPr>
        <w:spacing w:line="340" w:lineRule="atLeast"/>
        <w:ind w:firstLineChars="0"/>
        <w:rPr>
          <w:rFonts w:ascii="宋体" w:hAnsi="宋体"/>
          <w:szCs w:val="21"/>
        </w:rPr>
      </w:pPr>
      <w:r>
        <w:rPr>
          <w:rFonts w:ascii="宋体" w:hAnsi="宋体" w:hint="eastAsia"/>
          <w:szCs w:val="21"/>
        </w:rPr>
        <w:t>实验法：</w:t>
      </w:r>
      <w:r w:rsidRPr="00D93DE9">
        <w:rPr>
          <w:rFonts w:ascii="宋体" w:hAnsi="宋体" w:hint="eastAsia"/>
          <w:szCs w:val="21"/>
        </w:rPr>
        <w:t>把数学实验引入数学基础课程中</w:t>
      </w:r>
      <w:r>
        <w:rPr>
          <w:rFonts w:ascii="宋体" w:hAnsi="宋体" w:hint="eastAsia"/>
          <w:szCs w:val="21"/>
        </w:rPr>
        <w:t>，</w:t>
      </w:r>
      <w:r w:rsidRPr="00D93DE9">
        <w:rPr>
          <w:rFonts w:ascii="宋体" w:hAnsi="宋体" w:hint="eastAsia"/>
          <w:szCs w:val="21"/>
        </w:rPr>
        <w:t>改变</w:t>
      </w:r>
      <w:r>
        <w:rPr>
          <w:rFonts w:ascii="宋体" w:hAnsi="宋体" w:hint="eastAsia"/>
          <w:szCs w:val="21"/>
        </w:rPr>
        <w:t>以往数学基础类课程</w:t>
      </w:r>
      <w:r w:rsidRPr="00D93DE9">
        <w:rPr>
          <w:rFonts w:ascii="宋体" w:hAnsi="宋体" w:hint="eastAsia"/>
          <w:szCs w:val="21"/>
        </w:rPr>
        <w:t>DTP,纸和笔的教学</w:t>
      </w:r>
      <w:r>
        <w:rPr>
          <w:rFonts w:ascii="宋体" w:hAnsi="宋体" w:hint="eastAsia"/>
          <w:szCs w:val="21"/>
        </w:rPr>
        <w:t>方法；</w:t>
      </w:r>
    </w:p>
    <w:p w14:paraId="0196EDE7" w14:textId="77777777" w:rsidR="001217D3" w:rsidRPr="002C0AF3" w:rsidRDefault="001217D3" w:rsidP="001217D3">
      <w:pPr>
        <w:pStyle w:val="a9"/>
        <w:numPr>
          <w:ilvl w:val="0"/>
          <w:numId w:val="2"/>
        </w:numPr>
        <w:spacing w:line="340" w:lineRule="atLeast"/>
        <w:ind w:firstLineChars="0"/>
        <w:rPr>
          <w:rFonts w:ascii="宋体" w:hAnsi="宋体"/>
          <w:szCs w:val="21"/>
        </w:rPr>
      </w:pPr>
      <w:r>
        <w:rPr>
          <w:rFonts w:ascii="宋体" w:hAnsi="宋体" w:hint="eastAsia"/>
          <w:szCs w:val="21"/>
        </w:rPr>
        <w:t>练习法：通过课堂和课后的练习，包括数值实践练习，训练同学们的计算证明能力、动手实践能力和应用数学的能力。</w:t>
      </w:r>
    </w:p>
    <w:p w14:paraId="16316A79" w14:textId="77777777" w:rsidR="001217D3" w:rsidRPr="001217D3" w:rsidRDefault="001217D3">
      <w:pPr>
        <w:spacing w:line="360" w:lineRule="auto"/>
        <w:ind w:firstLineChars="200" w:firstLine="480"/>
        <w:rPr>
          <w:rFonts w:ascii="仿宋" w:eastAsia="仿宋" w:hAnsi="仿宋" w:cs="仿宋"/>
          <w:bCs/>
          <w:color w:val="000000" w:themeColor="text1"/>
          <w:sz w:val="24"/>
          <w:szCs w:val="24"/>
        </w:rPr>
      </w:pPr>
    </w:p>
    <w:p w14:paraId="00CE563D" w14:textId="77777777" w:rsidR="007C3265" w:rsidRDefault="00A177F5">
      <w:pPr>
        <w:pStyle w:val="a6"/>
        <w:spacing w:before="0" w:beforeAutospacing="0" w:after="0" w:afterAutospacing="0" w:line="360" w:lineRule="exact"/>
        <w:rPr>
          <w:rFonts w:ascii="黑体" w:eastAsia="黑体" w:hAnsi="黑体" w:cs="黑体"/>
          <w:bCs/>
        </w:rPr>
      </w:pPr>
      <w:r>
        <w:rPr>
          <w:rFonts w:ascii="黑体" w:eastAsia="黑体" w:hAnsi="黑体" w:cs="黑体" w:hint="eastAsia"/>
          <w:bCs/>
          <w:kern w:val="2"/>
          <w:sz w:val="28"/>
          <w:szCs w:val="28"/>
        </w:rPr>
        <w:t>六、考核方式</w:t>
      </w:r>
    </w:p>
    <w:p w14:paraId="06CF1C92" w14:textId="77777777" w:rsidR="007C3265" w:rsidRDefault="00A177F5">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【强调过程性考核：考勤、作业</w:t>
      </w:r>
      <w:r>
        <w:rPr>
          <w:rFonts w:ascii="Times New Roman" w:hAnsi="Times New Roman" w:cstheme="minorBidi" w:hint="eastAsia"/>
          <w:bCs/>
          <w:kern w:val="2"/>
          <w:sz w:val="21"/>
          <w:szCs w:val="21"/>
        </w:rPr>
        <w:t>1</w:t>
      </w:r>
      <w:r>
        <w:rPr>
          <w:rFonts w:ascii="Times New Roman" w:hAnsi="Times New Roman" w:cstheme="minorBidi"/>
          <w:bCs/>
          <w:kern w:val="2"/>
          <w:sz w:val="21"/>
          <w:szCs w:val="21"/>
        </w:rPr>
        <w:t>…n</w:t>
      </w:r>
      <w:r>
        <w:rPr>
          <w:rFonts w:ascii="Times New Roman" w:hAnsi="Times New Roman" w:cstheme="minorBidi" w:hint="eastAsia"/>
          <w:bCs/>
          <w:kern w:val="2"/>
          <w:sz w:val="21"/>
          <w:szCs w:val="21"/>
        </w:rPr>
        <w:t>、设计、实验</w:t>
      </w:r>
      <w:r>
        <w:rPr>
          <w:rFonts w:ascii="Times New Roman" w:hAnsi="Times New Roman" w:cstheme="minorBidi"/>
          <w:bCs/>
          <w:kern w:val="2"/>
          <w:sz w:val="21"/>
          <w:szCs w:val="21"/>
        </w:rPr>
        <w:t>…</w:t>
      </w:r>
      <w:r>
        <w:rPr>
          <w:rFonts w:ascii="Times New Roman" w:hAnsi="Times New Roman" w:cstheme="minorBidi" w:hint="eastAsia"/>
          <w:bCs/>
          <w:kern w:val="2"/>
          <w:sz w:val="21"/>
          <w:szCs w:val="21"/>
        </w:rPr>
        <w:t>期中考试、期末考试】</w:t>
      </w:r>
    </w:p>
    <w:p w14:paraId="5287C3ED" w14:textId="77777777" w:rsidR="007C3265" w:rsidRDefault="00A177F5">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1</w:t>
      </w:r>
      <w:r>
        <w:rPr>
          <w:rFonts w:ascii="Times New Roman" w:hAnsi="Times New Roman" w:cstheme="minorBidi"/>
          <w:bCs/>
          <w:kern w:val="2"/>
          <w:sz w:val="21"/>
          <w:szCs w:val="21"/>
        </w:rPr>
        <w:t>.</w:t>
      </w:r>
      <w:r>
        <w:rPr>
          <w:rFonts w:ascii="Times New Roman" w:hAnsi="Times New Roman" w:cstheme="minorBidi" w:hint="eastAsia"/>
          <w:bCs/>
          <w:kern w:val="2"/>
          <w:sz w:val="21"/>
          <w:szCs w:val="21"/>
        </w:rPr>
        <w:t>应明确表述所采取的考核方式以及各考核方式所占比例。</w:t>
      </w:r>
    </w:p>
    <w:p w14:paraId="3D742F3E" w14:textId="77777777" w:rsidR="007C3265" w:rsidRDefault="007C3265">
      <w:pPr>
        <w:pStyle w:val="a6"/>
        <w:spacing w:before="0" w:beforeAutospacing="0" w:after="0" w:afterAutospacing="0" w:line="360" w:lineRule="exact"/>
        <w:rPr>
          <w:rFonts w:ascii="Times New Roman" w:hAnsi="Times New Roman" w:cstheme="minorBidi"/>
          <w:bCs/>
          <w:kern w:val="2"/>
          <w:sz w:val="21"/>
          <w:szCs w:val="21"/>
        </w:rPr>
      </w:pPr>
    </w:p>
    <w:p w14:paraId="2D4536B1" w14:textId="77777777" w:rsidR="007C3265" w:rsidRPr="001217D3" w:rsidRDefault="00A177F5" w:rsidP="001217D3">
      <w:pPr>
        <w:pStyle w:val="a6"/>
        <w:spacing w:before="0" w:beforeAutospacing="0" w:after="0" w:afterAutospacing="0" w:line="360" w:lineRule="exact"/>
        <w:rPr>
          <w:rFonts w:ascii="Times New Roman" w:hAnsi="Times New Roman" w:cstheme="minorBidi"/>
          <w:bCs/>
          <w:kern w:val="2"/>
          <w:sz w:val="21"/>
          <w:szCs w:val="21"/>
        </w:rPr>
      </w:pPr>
      <w:r>
        <w:rPr>
          <w:rFonts w:ascii="Times New Roman" w:hAnsi="Times New Roman" w:cstheme="minorBidi" w:hint="eastAsia"/>
          <w:bCs/>
          <w:kern w:val="2"/>
          <w:sz w:val="21"/>
          <w:szCs w:val="21"/>
        </w:rPr>
        <w:t>2</w:t>
      </w:r>
      <w:r>
        <w:rPr>
          <w:rFonts w:ascii="Times New Roman" w:hAnsi="Times New Roman" w:cstheme="minorBidi"/>
          <w:bCs/>
          <w:kern w:val="2"/>
          <w:sz w:val="21"/>
          <w:szCs w:val="21"/>
        </w:rPr>
        <w:t>.</w:t>
      </w:r>
      <w:r>
        <w:rPr>
          <w:rFonts w:ascii="Times New Roman" w:hAnsi="Times New Roman" w:cstheme="minorBidi" w:hint="eastAsia"/>
          <w:bCs/>
          <w:kern w:val="2"/>
          <w:sz w:val="21"/>
          <w:szCs w:val="21"/>
        </w:rPr>
        <w:t>建议明确课程目标通过何种方式考核，考核内容应能支撑所有课程目标。（选填）</w:t>
      </w:r>
    </w:p>
    <w:p w14:paraId="534FDD9F" w14:textId="77777777" w:rsidR="001217D3" w:rsidRDefault="001217D3">
      <w:pPr>
        <w:pStyle w:val="a6"/>
        <w:spacing w:before="0" w:beforeAutospacing="0" w:after="0" w:afterAutospacing="0" w:line="360" w:lineRule="exact"/>
        <w:rPr>
          <w:rFonts w:ascii="Times New Roman" w:hAnsi="Times New Roman" w:cstheme="minorBidi"/>
          <w:bCs/>
          <w:kern w:val="2"/>
          <w:sz w:val="21"/>
          <w:szCs w:val="21"/>
        </w:rPr>
      </w:pPr>
    </w:p>
    <w:p w14:paraId="39F5F4E1" w14:textId="77777777" w:rsidR="001217D3" w:rsidRPr="007C0FEA" w:rsidRDefault="001217D3" w:rsidP="001217D3">
      <w:pPr>
        <w:pStyle w:val="a9"/>
        <w:numPr>
          <w:ilvl w:val="0"/>
          <w:numId w:val="4"/>
        </w:numPr>
        <w:ind w:firstLineChars="0"/>
        <w:rPr>
          <w:rFonts w:ascii="Times New Roman" w:hAnsi="Times New Roman"/>
          <w:bCs/>
          <w:szCs w:val="21"/>
        </w:rPr>
      </w:pPr>
      <w:r w:rsidRPr="007C0FEA">
        <w:rPr>
          <w:rFonts w:ascii="Times New Roman" w:hAnsi="Times New Roman" w:hint="eastAsia"/>
          <w:bCs/>
          <w:szCs w:val="21"/>
        </w:rPr>
        <w:t>课程的考核方式：考试，百分制。</w:t>
      </w:r>
    </w:p>
    <w:p w14:paraId="2BC02698" w14:textId="77777777" w:rsidR="001217D3" w:rsidRDefault="001217D3" w:rsidP="001217D3">
      <w:pPr>
        <w:pStyle w:val="a9"/>
        <w:numPr>
          <w:ilvl w:val="0"/>
          <w:numId w:val="4"/>
        </w:numPr>
        <w:ind w:firstLineChars="0"/>
        <w:rPr>
          <w:rFonts w:ascii="Times New Roman" w:hAnsi="Times New Roman"/>
          <w:bCs/>
          <w:szCs w:val="21"/>
        </w:rPr>
      </w:pPr>
      <w:r w:rsidRPr="007C0FEA">
        <w:rPr>
          <w:rFonts w:ascii="Times New Roman" w:hAnsi="Times New Roman" w:hint="eastAsia"/>
          <w:bCs/>
          <w:szCs w:val="21"/>
        </w:rPr>
        <w:t>成绩评定：</w:t>
      </w:r>
    </w:p>
    <w:p w14:paraId="05955A4E" w14:textId="77777777" w:rsidR="001217D3" w:rsidRDefault="001217D3" w:rsidP="001217D3">
      <w:pPr>
        <w:pStyle w:val="a9"/>
        <w:numPr>
          <w:ilvl w:val="0"/>
          <w:numId w:val="5"/>
        </w:numPr>
        <w:ind w:firstLineChars="0"/>
        <w:rPr>
          <w:rFonts w:ascii="Times New Roman" w:hAnsi="Times New Roman"/>
          <w:bCs/>
          <w:szCs w:val="21"/>
        </w:rPr>
      </w:pPr>
      <w:r w:rsidRPr="007C0FEA">
        <w:rPr>
          <w:rFonts w:ascii="Times New Roman" w:hAnsi="Times New Roman" w:hint="eastAsia"/>
          <w:bCs/>
          <w:szCs w:val="21"/>
        </w:rPr>
        <w:t>平时成绩</w:t>
      </w:r>
      <w:r>
        <w:rPr>
          <w:rFonts w:ascii="Times New Roman" w:hAnsi="Times New Roman" w:hint="eastAsia"/>
          <w:bCs/>
          <w:szCs w:val="21"/>
        </w:rPr>
        <w:t>5</w:t>
      </w:r>
      <w:r>
        <w:rPr>
          <w:rFonts w:ascii="Times New Roman" w:hAnsi="Times New Roman"/>
          <w:bCs/>
          <w:szCs w:val="21"/>
        </w:rPr>
        <w:t>0</w:t>
      </w:r>
      <w:r>
        <w:rPr>
          <w:rFonts w:ascii="Times New Roman" w:hAnsi="Times New Roman" w:hint="eastAsia"/>
          <w:bCs/>
          <w:szCs w:val="21"/>
        </w:rPr>
        <w:t>%</w:t>
      </w:r>
      <w:r w:rsidRPr="007C0FEA">
        <w:rPr>
          <w:rFonts w:ascii="Times New Roman" w:hAnsi="Times New Roman" w:hint="eastAsia"/>
          <w:bCs/>
          <w:szCs w:val="21"/>
        </w:rPr>
        <w:t>（包含考勤</w:t>
      </w:r>
      <w:r>
        <w:rPr>
          <w:rFonts w:ascii="Times New Roman" w:hAnsi="Times New Roman"/>
          <w:bCs/>
          <w:szCs w:val="21"/>
        </w:rPr>
        <w:t>5</w:t>
      </w:r>
      <w:r w:rsidRPr="007C0FEA">
        <w:rPr>
          <w:rFonts w:ascii="Times New Roman" w:hAnsi="Times New Roman"/>
          <w:bCs/>
          <w:szCs w:val="21"/>
        </w:rPr>
        <w:t>%</w:t>
      </w:r>
      <w:r w:rsidRPr="007C0FEA">
        <w:rPr>
          <w:rFonts w:ascii="Times New Roman" w:hAnsi="Times New Roman" w:hint="eastAsia"/>
          <w:bCs/>
          <w:szCs w:val="21"/>
        </w:rPr>
        <w:t>、随</w:t>
      </w:r>
      <w:proofErr w:type="gramStart"/>
      <w:r w:rsidRPr="007C0FEA">
        <w:rPr>
          <w:rFonts w:ascii="Times New Roman" w:hAnsi="Times New Roman" w:hint="eastAsia"/>
          <w:bCs/>
          <w:szCs w:val="21"/>
        </w:rPr>
        <w:t>堂问题</w:t>
      </w:r>
      <w:proofErr w:type="gramEnd"/>
      <w:r>
        <w:rPr>
          <w:rFonts w:ascii="Times New Roman" w:hAnsi="Times New Roman" w:hint="eastAsia"/>
          <w:bCs/>
          <w:szCs w:val="21"/>
        </w:rPr>
        <w:t>和讨论</w:t>
      </w:r>
      <w:r w:rsidRPr="007C0FEA">
        <w:rPr>
          <w:rFonts w:ascii="Times New Roman" w:hAnsi="Times New Roman" w:hint="eastAsia"/>
          <w:bCs/>
          <w:szCs w:val="21"/>
        </w:rPr>
        <w:t>1</w:t>
      </w:r>
      <w:r>
        <w:rPr>
          <w:rFonts w:ascii="Times New Roman" w:hAnsi="Times New Roman"/>
          <w:bCs/>
          <w:szCs w:val="21"/>
        </w:rPr>
        <w:t>5</w:t>
      </w:r>
      <w:r w:rsidRPr="007C0FEA">
        <w:rPr>
          <w:rFonts w:ascii="Times New Roman" w:hAnsi="Times New Roman"/>
          <w:bCs/>
          <w:szCs w:val="21"/>
        </w:rPr>
        <w:t>%</w:t>
      </w:r>
      <w:r w:rsidRPr="007C0FEA">
        <w:rPr>
          <w:rFonts w:ascii="Times New Roman" w:hAnsi="Times New Roman" w:hint="eastAsia"/>
          <w:bCs/>
          <w:szCs w:val="21"/>
        </w:rPr>
        <w:t>、</w:t>
      </w:r>
      <w:r>
        <w:rPr>
          <w:rFonts w:ascii="Times New Roman" w:hAnsi="Times New Roman" w:hint="eastAsia"/>
          <w:bCs/>
          <w:szCs w:val="21"/>
        </w:rPr>
        <w:t>课程反馈</w:t>
      </w:r>
      <w:r>
        <w:rPr>
          <w:rFonts w:ascii="Times New Roman" w:hAnsi="Times New Roman"/>
          <w:bCs/>
          <w:szCs w:val="21"/>
        </w:rPr>
        <w:t>5</w:t>
      </w:r>
      <w:r>
        <w:rPr>
          <w:rFonts w:ascii="Times New Roman" w:hAnsi="Times New Roman" w:hint="eastAsia"/>
          <w:bCs/>
          <w:szCs w:val="21"/>
        </w:rPr>
        <w:t>%</w:t>
      </w:r>
      <w:r>
        <w:rPr>
          <w:rFonts w:ascii="Times New Roman" w:hAnsi="Times New Roman" w:hint="eastAsia"/>
          <w:bCs/>
          <w:szCs w:val="21"/>
        </w:rPr>
        <w:t>、</w:t>
      </w:r>
      <w:r w:rsidRPr="007C0FEA">
        <w:rPr>
          <w:rFonts w:ascii="Times New Roman" w:hAnsi="Times New Roman" w:hint="eastAsia"/>
          <w:bCs/>
          <w:szCs w:val="21"/>
        </w:rPr>
        <w:t>课后作业</w:t>
      </w:r>
      <w:r>
        <w:rPr>
          <w:rFonts w:ascii="Times New Roman" w:hAnsi="Times New Roman" w:hint="eastAsia"/>
          <w:bCs/>
          <w:szCs w:val="21"/>
        </w:rPr>
        <w:t>和实践</w:t>
      </w:r>
      <w:r>
        <w:rPr>
          <w:rFonts w:ascii="Times New Roman" w:hAnsi="Times New Roman"/>
          <w:bCs/>
          <w:szCs w:val="21"/>
        </w:rPr>
        <w:t>25</w:t>
      </w:r>
      <w:r w:rsidRPr="007C0FEA">
        <w:rPr>
          <w:rFonts w:ascii="Times New Roman" w:hAnsi="Times New Roman"/>
          <w:bCs/>
          <w:szCs w:val="21"/>
        </w:rPr>
        <w:t>%</w:t>
      </w:r>
      <w:r w:rsidRPr="007C0FEA">
        <w:rPr>
          <w:rFonts w:ascii="Times New Roman" w:hAnsi="Times New Roman" w:hint="eastAsia"/>
          <w:bCs/>
          <w:szCs w:val="21"/>
        </w:rPr>
        <w:t>）</w:t>
      </w:r>
    </w:p>
    <w:p w14:paraId="4DB627F2" w14:textId="77777777" w:rsidR="001217D3" w:rsidRDefault="001217D3" w:rsidP="001217D3">
      <w:pPr>
        <w:pStyle w:val="a9"/>
        <w:numPr>
          <w:ilvl w:val="0"/>
          <w:numId w:val="5"/>
        </w:numPr>
        <w:ind w:firstLineChars="0"/>
        <w:rPr>
          <w:rFonts w:ascii="Times New Roman" w:hAnsi="Times New Roman"/>
          <w:bCs/>
          <w:szCs w:val="21"/>
        </w:rPr>
      </w:pPr>
      <w:r w:rsidRPr="007C0FEA">
        <w:rPr>
          <w:rFonts w:ascii="Times New Roman" w:hAnsi="Times New Roman" w:hint="eastAsia"/>
          <w:bCs/>
          <w:szCs w:val="21"/>
        </w:rPr>
        <w:t>期末考试成绩占</w:t>
      </w:r>
      <w:r w:rsidRPr="007C0FEA">
        <w:rPr>
          <w:rFonts w:ascii="Times New Roman" w:hAnsi="Times New Roman" w:hint="eastAsia"/>
          <w:bCs/>
          <w:szCs w:val="21"/>
        </w:rPr>
        <w:t>50%</w:t>
      </w:r>
    </w:p>
    <w:p w14:paraId="60273EF0" w14:textId="77777777" w:rsidR="001217D3" w:rsidRDefault="001217D3">
      <w:pPr>
        <w:pStyle w:val="a6"/>
        <w:spacing w:before="0" w:beforeAutospacing="0" w:after="0" w:afterAutospacing="0" w:line="360" w:lineRule="exact"/>
        <w:rPr>
          <w:rFonts w:ascii="Times New Roman" w:hAnsi="Times New Roman" w:cstheme="minorBidi"/>
          <w:bCs/>
          <w:kern w:val="2"/>
          <w:sz w:val="21"/>
          <w:szCs w:val="21"/>
        </w:rPr>
      </w:pPr>
    </w:p>
    <w:p w14:paraId="5CA656BA" w14:textId="77777777" w:rsidR="007C3265" w:rsidRDefault="00A177F5">
      <w:pPr>
        <w:pStyle w:val="a6"/>
        <w:spacing w:before="0" w:beforeAutospacing="0" w:after="0" w:afterAutospacing="0" w:line="360" w:lineRule="auto"/>
        <w:rPr>
          <w:rFonts w:ascii="Times New Roman" w:eastAsia="黑体" w:hAnsi="Times New Roman" w:cs="黑体"/>
          <w:sz w:val="28"/>
          <w:szCs w:val="28"/>
        </w:rPr>
      </w:pPr>
      <w:r>
        <w:rPr>
          <w:rFonts w:ascii="Times New Roman" w:eastAsia="黑体" w:hAnsi="Times New Roman" w:cs="黑体" w:hint="eastAsia"/>
          <w:sz w:val="28"/>
          <w:szCs w:val="28"/>
        </w:rPr>
        <w:t>七、推荐教材和参考资料</w:t>
      </w:r>
    </w:p>
    <w:p w14:paraId="7459F9BB" w14:textId="77777777" w:rsidR="007C3265" w:rsidRDefault="00A177F5">
      <w:pPr>
        <w:pStyle w:val="a6"/>
        <w:spacing w:before="0" w:beforeAutospacing="0" w:after="0" w:afterAutospacing="0" w:line="360" w:lineRule="exact"/>
        <w:ind w:firstLineChars="200" w:firstLine="420"/>
        <w:rPr>
          <w:rFonts w:ascii="Times New Roman" w:hAnsi="Times New Roman"/>
          <w:color w:val="000000" w:themeColor="text1"/>
          <w:sz w:val="21"/>
          <w:szCs w:val="21"/>
        </w:rPr>
      </w:pPr>
      <w:r>
        <w:rPr>
          <w:rFonts w:ascii="Times New Roman" w:hAnsi="Times New Roman" w:hint="eastAsia"/>
          <w:color w:val="000000" w:themeColor="text1"/>
          <w:sz w:val="21"/>
          <w:szCs w:val="21"/>
        </w:rPr>
        <w:t>教材和参考资料应体现权威性、多样性和前沿性，建议教材应有主辅教材。</w:t>
      </w:r>
    </w:p>
    <w:p w14:paraId="3ACE64CF" w14:textId="77777777" w:rsidR="00BE6652" w:rsidRDefault="00BE6652">
      <w:pPr>
        <w:pStyle w:val="a6"/>
        <w:spacing w:before="0" w:beforeAutospacing="0" w:after="0" w:afterAutospacing="0" w:line="360" w:lineRule="exact"/>
        <w:ind w:firstLineChars="200" w:firstLine="420"/>
        <w:rPr>
          <w:rFonts w:ascii="Times New Roman" w:hAnsi="Times New Roman"/>
          <w:color w:val="000000" w:themeColor="text1"/>
          <w:sz w:val="21"/>
          <w:szCs w:val="21"/>
        </w:rPr>
      </w:pPr>
    </w:p>
    <w:p w14:paraId="1AFE2601" w14:textId="77777777" w:rsidR="001217D3" w:rsidRPr="00523FFF" w:rsidRDefault="001217D3" w:rsidP="001217D3">
      <w:pPr>
        <w:pStyle w:val="a9"/>
        <w:numPr>
          <w:ilvl w:val="0"/>
          <w:numId w:val="6"/>
        </w:numPr>
        <w:ind w:firstLineChars="0"/>
        <w:rPr>
          <w:rFonts w:ascii="Times New Roman" w:hAnsi="Times New Roman" w:cs="宋体"/>
          <w:color w:val="000000" w:themeColor="text1"/>
          <w:kern w:val="0"/>
          <w:szCs w:val="21"/>
        </w:rPr>
      </w:pPr>
      <w:r>
        <w:rPr>
          <w:rFonts w:ascii="Times New Roman" w:hAnsi="Times New Roman" w:cs="宋体" w:hint="eastAsia"/>
          <w:color w:val="000000" w:themeColor="text1"/>
          <w:kern w:val="0"/>
          <w:szCs w:val="21"/>
        </w:rPr>
        <w:lastRenderedPageBreak/>
        <w:t>推荐</w:t>
      </w:r>
      <w:r w:rsidRPr="00523FFF">
        <w:rPr>
          <w:rFonts w:ascii="Times New Roman" w:hAnsi="Times New Roman" w:cs="宋体" w:hint="eastAsia"/>
          <w:color w:val="000000" w:themeColor="text1"/>
          <w:kern w:val="0"/>
          <w:szCs w:val="21"/>
        </w:rPr>
        <w:t>教材：《数据科学与工程数学基础》，黄定江，华东师范大学出版社，预计</w:t>
      </w:r>
      <w:r w:rsidRPr="00523FFF">
        <w:rPr>
          <w:rFonts w:ascii="Times New Roman" w:hAnsi="Times New Roman" w:cs="宋体" w:hint="eastAsia"/>
          <w:color w:val="000000" w:themeColor="text1"/>
          <w:kern w:val="0"/>
          <w:szCs w:val="21"/>
        </w:rPr>
        <w:t>2</w:t>
      </w:r>
      <w:r w:rsidRPr="00523FFF">
        <w:rPr>
          <w:rFonts w:ascii="Times New Roman" w:hAnsi="Times New Roman" w:cs="宋体"/>
          <w:color w:val="000000" w:themeColor="text1"/>
          <w:kern w:val="0"/>
          <w:szCs w:val="21"/>
        </w:rPr>
        <w:t>02</w:t>
      </w:r>
      <w:r w:rsidR="00BE6652">
        <w:rPr>
          <w:rFonts w:ascii="Times New Roman" w:hAnsi="Times New Roman" w:cs="宋体"/>
          <w:color w:val="000000" w:themeColor="text1"/>
          <w:kern w:val="0"/>
          <w:szCs w:val="21"/>
        </w:rPr>
        <w:t>3</w:t>
      </w:r>
      <w:r w:rsidRPr="00523FFF">
        <w:rPr>
          <w:rFonts w:ascii="Times New Roman" w:hAnsi="Times New Roman" w:cs="宋体" w:hint="eastAsia"/>
          <w:color w:val="000000" w:themeColor="text1"/>
          <w:kern w:val="0"/>
          <w:szCs w:val="21"/>
        </w:rPr>
        <w:t>年中正式出版。</w:t>
      </w:r>
    </w:p>
    <w:p w14:paraId="2304AECF" w14:textId="77777777" w:rsidR="001217D3" w:rsidRDefault="001217D3" w:rsidP="001217D3">
      <w:pPr>
        <w:pStyle w:val="a9"/>
        <w:ind w:left="360" w:firstLineChars="0" w:firstLine="0"/>
        <w:rPr>
          <w:rFonts w:ascii="Times New Roman" w:hAnsi="Times New Roman" w:cs="宋体"/>
          <w:color w:val="000000" w:themeColor="text1"/>
          <w:kern w:val="0"/>
          <w:szCs w:val="21"/>
        </w:rPr>
      </w:pPr>
    </w:p>
    <w:p w14:paraId="05B308C1" w14:textId="77777777" w:rsidR="001217D3" w:rsidRPr="00523FFF" w:rsidRDefault="001217D3" w:rsidP="001217D3">
      <w:pPr>
        <w:ind w:leftChars="200" w:left="420"/>
        <w:jc w:val="left"/>
        <w:rPr>
          <w:rFonts w:ascii="Times New Roman" w:hAnsi="Times New Roman" w:cs="宋体"/>
          <w:color w:val="000000" w:themeColor="text1"/>
          <w:kern w:val="0"/>
          <w:szCs w:val="21"/>
        </w:rPr>
      </w:pPr>
      <w:r w:rsidRPr="00523FFF">
        <w:rPr>
          <w:rFonts w:ascii="Times New Roman" w:hAnsi="Times New Roman" w:cs="宋体" w:hint="eastAsia"/>
          <w:color w:val="000000" w:themeColor="text1"/>
          <w:kern w:val="0"/>
          <w:szCs w:val="21"/>
        </w:rPr>
        <w:t>配合该线下课程</w:t>
      </w:r>
      <w:r>
        <w:rPr>
          <w:rFonts w:ascii="Times New Roman" w:hAnsi="Times New Roman" w:cs="宋体" w:hint="eastAsia"/>
          <w:color w:val="000000" w:themeColor="text1"/>
          <w:kern w:val="0"/>
          <w:szCs w:val="21"/>
        </w:rPr>
        <w:t>和教材</w:t>
      </w:r>
      <w:r w:rsidRPr="00523FFF">
        <w:rPr>
          <w:rFonts w:ascii="Times New Roman" w:hAnsi="Times New Roman" w:cs="宋体" w:hint="eastAsia"/>
          <w:color w:val="000000" w:themeColor="text1"/>
          <w:kern w:val="0"/>
          <w:szCs w:val="21"/>
        </w:rPr>
        <w:t>的在线</w:t>
      </w:r>
      <w:r w:rsidRPr="00523FFF">
        <w:rPr>
          <w:rFonts w:ascii="Times New Roman" w:hAnsi="Times New Roman" w:cs="宋体" w:hint="eastAsia"/>
          <w:color w:val="000000" w:themeColor="text1"/>
          <w:kern w:val="0"/>
          <w:szCs w:val="21"/>
        </w:rPr>
        <w:t>M</w:t>
      </w:r>
      <w:r w:rsidRPr="00523FFF">
        <w:rPr>
          <w:rFonts w:ascii="Times New Roman" w:hAnsi="Times New Roman" w:cs="宋体"/>
          <w:color w:val="000000" w:themeColor="text1"/>
          <w:kern w:val="0"/>
          <w:szCs w:val="21"/>
        </w:rPr>
        <w:t>OOC</w:t>
      </w:r>
      <w:r w:rsidRPr="00523FFF">
        <w:rPr>
          <w:rFonts w:ascii="Times New Roman" w:hAnsi="Times New Roman" w:cs="宋体" w:hint="eastAsia"/>
          <w:color w:val="000000" w:themeColor="text1"/>
          <w:kern w:val="0"/>
          <w:szCs w:val="21"/>
        </w:rPr>
        <w:t>课程，已在</w:t>
      </w:r>
      <w:proofErr w:type="gramStart"/>
      <w:r w:rsidRPr="00523FFF">
        <w:rPr>
          <w:rFonts w:ascii="Times New Roman" w:hAnsi="Times New Roman" w:cs="宋体" w:hint="eastAsia"/>
          <w:color w:val="000000" w:themeColor="text1"/>
          <w:kern w:val="0"/>
          <w:szCs w:val="21"/>
        </w:rPr>
        <w:t>超星泛雅</w:t>
      </w:r>
      <w:proofErr w:type="gramEnd"/>
      <w:r w:rsidRPr="00523FFF">
        <w:rPr>
          <w:rFonts w:ascii="Times New Roman" w:hAnsi="Times New Roman" w:cs="宋体"/>
          <w:color w:val="000000" w:themeColor="text1"/>
          <w:kern w:val="0"/>
          <w:szCs w:val="21"/>
        </w:rPr>
        <w:fldChar w:fldCharType="begin"/>
      </w:r>
      <w:r w:rsidRPr="00523FFF">
        <w:rPr>
          <w:rFonts w:ascii="Times New Roman" w:hAnsi="Times New Roman" w:cs="宋体"/>
          <w:color w:val="000000" w:themeColor="text1"/>
          <w:kern w:val="0"/>
          <w:szCs w:val="21"/>
        </w:rPr>
        <w:instrText xml:space="preserve"> HYPERLINK "</w:instrText>
      </w:r>
      <w:r w:rsidRPr="00523FFF">
        <w:rPr>
          <w:rFonts w:ascii="Times New Roman" w:hAnsi="Times New Roman" w:cs="宋体" w:hint="eastAsia"/>
          <w:color w:val="000000" w:themeColor="text1"/>
          <w:kern w:val="0"/>
          <w:szCs w:val="21"/>
        </w:rPr>
        <w:instrText>http://mooc1.chaoxing.com/course/208843967.html</w:instrText>
      </w:r>
      <w:r w:rsidRPr="00523FFF">
        <w:rPr>
          <w:rFonts w:ascii="Times New Roman" w:hAnsi="Times New Roman" w:cs="宋体"/>
          <w:color w:val="000000" w:themeColor="text1"/>
          <w:kern w:val="0"/>
          <w:szCs w:val="21"/>
        </w:rPr>
        <w:instrText xml:space="preserve">" </w:instrText>
      </w:r>
      <w:r w:rsidRPr="00523FFF">
        <w:rPr>
          <w:rFonts w:ascii="Times New Roman" w:hAnsi="Times New Roman" w:cs="宋体"/>
          <w:color w:val="000000" w:themeColor="text1"/>
          <w:kern w:val="0"/>
          <w:szCs w:val="21"/>
        </w:rPr>
      </w:r>
      <w:r w:rsidRPr="00523FFF">
        <w:rPr>
          <w:rFonts w:ascii="Times New Roman" w:hAnsi="Times New Roman" w:cs="宋体"/>
          <w:color w:val="000000" w:themeColor="text1"/>
          <w:kern w:val="0"/>
          <w:szCs w:val="21"/>
        </w:rPr>
        <w:fldChar w:fldCharType="separate"/>
      </w:r>
      <w:r w:rsidRPr="00523FFF">
        <w:rPr>
          <w:rFonts w:ascii="Times New Roman" w:hAnsi="Times New Roman" w:cs="宋体" w:hint="eastAsia"/>
          <w:color w:val="000000" w:themeColor="text1"/>
          <w:kern w:val="0"/>
          <w:szCs w:val="21"/>
        </w:rPr>
        <w:t>http://mooc1.chaoxing.com/course/208843967.html</w:t>
      </w:r>
      <w:r w:rsidRPr="00523FFF">
        <w:rPr>
          <w:rFonts w:ascii="Times New Roman" w:hAnsi="Times New Roman" w:cs="宋体"/>
          <w:color w:val="000000" w:themeColor="text1"/>
          <w:kern w:val="0"/>
          <w:szCs w:val="21"/>
        </w:rPr>
        <w:fldChar w:fldCharType="end"/>
      </w:r>
    </w:p>
    <w:p w14:paraId="40638784" w14:textId="77777777" w:rsidR="001217D3" w:rsidRPr="00523FFF" w:rsidRDefault="001217D3" w:rsidP="001217D3">
      <w:pPr>
        <w:ind w:leftChars="200" w:left="420"/>
        <w:jc w:val="left"/>
        <w:rPr>
          <w:rFonts w:ascii="Times New Roman" w:hAnsi="Times New Roman" w:cs="宋体"/>
          <w:color w:val="000000" w:themeColor="text1"/>
          <w:kern w:val="0"/>
          <w:szCs w:val="21"/>
        </w:rPr>
      </w:pPr>
      <w:proofErr w:type="gramStart"/>
      <w:r w:rsidRPr="00523FFF">
        <w:rPr>
          <w:rFonts w:ascii="Times New Roman" w:hAnsi="Times New Roman" w:cs="宋体" w:hint="eastAsia"/>
          <w:color w:val="000000" w:themeColor="text1"/>
          <w:kern w:val="0"/>
          <w:szCs w:val="21"/>
        </w:rPr>
        <w:t>和融优</w:t>
      </w:r>
      <w:proofErr w:type="gramEnd"/>
      <w:r w:rsidRPr="00523FFF">
        <w:rPr>
          <w:rFonts w:ascii="Times New Roman" w:hAnsi="Times New Roman" w:cs="宋体" w:hint="eastAsia"/>
          <w:color w:val="000000" w:themeColor="text1"/>
          <w:kern w:val="0"/>
          <w:szCs w:val="21"/>
        </w:rPr>
        <w:t>学堂</w:t>
      </w:r>
      <w:r>
        <w:fldChar w:fldCharType="begin"/>
      </w:r>
      <w:r>
        <w:instrText xml:space="preserve"> HYPERLINK "https://www.livedu.com.cn/ispace4.0/moocxjkc/toKcView.do?kcid=9AE71F2C679BC934E0501B0ADF4F299C" </w:instrText>
      </w:r>
      <w:r>
        <w:fldChar w:fldCharType="separate"/>
      </w:r>
      <w:r w:rsidRPr="00523FFF">
        <w:rPr>
          <w:rFonts w:ascii="Times New Roman" w:hAnsi="Times New Roman" w:cs="宋体" w:hint="eastAsia"/>
          <w:color w:val="000000" w:themeColor="text1"/>
          <w:kern w:val="0"/>
          <w:szCs w:val="21"/>
        </w:rPr>
        <w:t>https://www.livedu.com.cn/ispace4.0/moocxjkc/toKcView.do?kcid=9AE71F2C679BC934E0501B0ADF4F299C</w:t>
      </w:r>
      <w:r>
        <w:rPr>
          <w:rFonts w:ascii="Times New Roman" w:hAnsi="Times New Roman" w:cs="宋体"/>
          <w:color w:val="000000" w:themeColor="text1"/>
          <w:kern w:val="0"/>
          <w:szCs w:val="21"/>
        </w:rPr>
        <w:fldChar w:fldCharType="end"/>
      </w:r>
    </w:p>
    <w:p w14:paraId="45529DA8" w14:textId="77777777" w:rsidR="001217D3" w:rsidRPr="00523FFF" w:rsidRDefault="001217D3" w:rsidP="001217D3">
      <w:pPr>
        <w:ind w:leftChars="200" w:left="420"/>
        <w:jc w:val="left"/>
        <w:rPr>
          <w:rFonts w:ascii="Times New Roman" w:hAnsi="Times New Roman" w:cs="宋体"/>
          <w:color w:val="000000" w:themeColor="text1"/>
          <w:kern w:val="0"/>
          <w:szCs w:val="21"/>
        </w:rPr>
      </w:pPr>
      <w:r w:rsidRPr="00523FFF">
        <w:rPr>
          <w:rFonts w:ascii="Times New Roman" w:hAnsi="Times New Roman" w:cs="宋体" w:hint="eastAsia"/>
          <w:color w:val="000000" w:themeColor="text1"/>
          <w:kern w:val="0"/>
          <w:szCs w:val="21"/>
        </w:rPr>
        <w:t>两个在线平台上线。目前已上线课程视频</w:t>
      </w:r>
      <w:r>
        <w:rPr>
          <w:rFonts w:ascii="Times New Roman" w:hAnsi="Times New Roman" w:cs="宋体" w:hint="eastAsia"/>
          <w:color w:val="000000" w:themeColor="text1"/>
          <w:kern w:val="0"/>
          <w:szCs w:val="21"/>
        </w:rPr>
        <w:t>近</w:t>
      </w:r>
      <w:r w:rsidRPr="00523FFF">
        <w:rPr>
          <w:rFonts w:ascii="Times New Roman" w:hAnsi="Times New Roman" w:cs="宋体" w:hint="eastAsia"/>
          <w:color w:val="000000" w:themeColor="text1"/>
          <w:kern w:val="0"/>
          <w:szCs w:val="21"/>
        </w:rPr>
        <w:t>1</w:t>
      </w:r>
      <w:r>
        <w:rPr>
          <w:rFonts w:ascii="Times New Roman" w:hAnsi="Times New Roman" w:cs="宋体"/>
          <w:color w:val="000000" w:themeColor="text1"/>
          <w:kern w:val="0"/>
          <w:szCs w:val="21"/>
        </w:rPr>
        <w:t>5</w:t>
      </w:r>
      <w:r w:rsidRPr="00523FFF">
        <w:rPr>
          <w:rFonts w:ascii="Times New Roman" w:hAnsi="Times New Roman" w:cs="宋体"/>
          <w:color w:val="000000" w:themeColor="text1"/>
          <w:kern w:val="0"/>
          <w:szCs w:val="21"/>
        </w:rPr>
        <w:t>00</w:t>
      </w:r>
      <w:r w:rsidRPr="00523FFF">
        <w:rPr>
          <w:rFonts w:ascii="Times New Roman" w:hAnsi="Times New Roman" w:cs="宋体" w:hint="eastAsia"/>
          <w:color w:val="000000" w:themeColor="text1"/>
          <w:kern w:val="0"/>
          <w:szCs w:val="21"/>
        </w:rPr>
        <w:t>分钟，预计</w:t>
      </w:r>
      <w:r>
        <w:rPr>
          <w:rFonts w:ascii="Times New Roman" w:hAnsi="Times New Roman" w:cs="宋体" w:hint="eastAsia"/>
          <w:color w:val="000000" w:themeColor="text1"/>
          <w:kern w:val="0"/>
          <w:szCs w:val="21"/>
        </w:rPr>
        <w:t>3</w:t>
      </w:r>
      <w:r>
        <w:rPr>
          <w:rFonts w:ascii="Times New Roman" w:hAnsi="Times New Roman" w:cs="宋体" w:hint="eastAsia"/>
          <w:color w:val="000000" w:themeColor="text1"/>
          <w:kern w:val="0"/>
          <w:szCs w:val="21"/>
        </w:rPr>
        <w:t>月</w:t>
      </w:r>
      <w:r w:rsidRPr="00523FFF">
        <w:rPr>
          <w:rFonts w:ascii="Times New Roman" w:hAnsi="Times New Roman" w:cs="宋体" w:hint="eastAsia"/>
          <w:color w:val="000000" w:themeColor="text1"/>
          <w:kern w:val="0"/>
          <w:szCs w:val="21"/>
        </w:rPr>
        <w:t>底，所有在线视频上线完成。目前已有</w:t>
      </w:r>
      <w:r>
        <w:rPr>
          <w:rFonts w:ascii="Times New Roman" w:hAnsi="Times New Roman" w:cs="宋体"/>
          <w:color w:val="000000" w:themeColor="text1"/>
          <w:kern w:val="0"/>
          <w:szCs w:val="21"/>
        </w:rPr>
        <w:t>8</w:t>
      </w:r>
      <w:r w:rsidRPr="00523FFF">
        <w:rPr>
          <w:rFonts w:ascii="Times New Roman" w:hAnsi="Times New Roman" w:cs="宋体"/>
          <w:color w:val="000000" w:themeColor="text1"/>
          <w:kern w:val="0"/>
          <w:szCs w:val="21"/>
        </w:rPr>
        <w:t>000</w:t>
      </w:r>
      <w:r w:rsidRPr="00523FFF">
        <w:rPr>
          <w:rFonts w:ascii="Times New Roman" w:hAnsi="Times New Roman" w:cs="宋体" w:hint="eastAsia"/>
          <w:color w:val="000000" w:themeColor="text1"/>
          <w:kern w:val="0"/>
          <w:szCs w:val="21"/>
        </w:rPr>
        <w:t>名左右学生选修该课程。</w:t>
      </w:r>
    </w:p>
    <w:p w14:paraId="0D77138C" w14:textId="77777777" w:rsidR="001217D3" w:rsidRPr="00523FFF" w:rsidRDefault="001217D3" w:rsidP="001217D3">
      <w:pPr>
        <w:rPr>
          <w:rFonts w:ascii="Times New Roman" w:hAnsi="Times New Roman" w:cs="宋体"/>
          <w:color w:val="000000" w:themeColor="text1"/>
          <w:kern w:val="0"/>
          <w:szCs w:val="21"/>
        </w:rPr>
      </w:pPr>
    </w:p>
    <w:p w14:paraId="2C358959" w14:textId="77777777" w:rsidR="001217D3" w:rsidRPr="00523FFF" w:rsidRDefault="001217D3" w:rsidP="001217D3">
      <w:pPr>
        <w:rPr>
          <w:rFonts w:ascii="Times New Roman" w:hAnsi="Times New Roman" w:cs="宋体"/>
          <w:color w:val="000000" w:themeColor="text1"/>
          <w:kern w:val="0"/>
          <w:szCs w:val="21"/>
        </w:rPr>
      </w:pPr>
      <w:r>
        <w:rPr>
          <w:rFonts w:ascii="Times New Roman" w:hAnsi="Times New Roman" w:cs="宋体"/>
          <w:color w:val="000000" w:themeColor="text1"/>
          <w:kern w:val="0"/>
          <w:szCs w:val="21"/>
        </w:rPr>
        <w:t>2</w:t>
      </w:r>
      <w:r>
        <w:rPr>
          <w:rFonts w:ascii="Times New Roman" w:hAnsi="Times New Roman" w:cs="宋体" w:hint="eastAsia"/>
          <w:color w:val="000000" w:themeColor="text1"/>
          <w:kern w:val="0"/>
          <w:szCs w:val="21"/>
        </w:rPr>
        <w:t>、</w:t>
      </w:r>
      <w:r w:rsidRPr="00523FFF">
        <w:rPr>
          <w:rFonts w:ascii="Times New Roman" w:hAnsi="Times New Roman" w:cs="宋体" w:hint="eastAsia"/>
          <w:color w:val="000000" w:themeColor="text1"/>
          <w:kern w:val="0"/>
          <w:szCs w:val="21"/>
        </w:rPr>
        <w:t>参考资料：</w:t>
      </w:r>
    </w:p>
    <w:p w14:paraId="1CE2EA9C" w14:textId="77777777" w:rsidR="001217D3" w:rsidRPr="00523FFF" w:rsidRDefault="001217D3" w:rsidP="001217D3">
      <w:pPr>
        <w:widowControl/>
        <w:numPr>
          <w:ilvl w:val="0"/>
          <w:numId w:val="7"/>
        </w:numPr>
        <w:wordWrap w:val="0"/>
        <w:jc w:val="left"/>
        <w:rPr>
          <w:rFonts w:ascii="Times New Roman" w:hAnsi="Times New Roman" w:cs="宋体"/>
          <w:color w:val="000000" w:themeColor="text1"/>
          <w:kern w:val="0"/>
          <w:szCs w:val="21"/>
        </w:rPr>
      </w:pPr>
      <w:r w:rsidRPr="00523FFF">
        <w:rPr>
          <w:rFonts w:ascii="Times New Roman" w:hAnsi="Times New Roman" w:cs="宋体" w:hint="eastAsia"/>
          <w:color w:val="000000" w:themeColor="text1"/>
          <w:kern w:val="0"/>
          <w:szCs w:val="21"/>
        </w:rPr>
        <w:t>Stephen Boyd and Lieven Vandenberghe</w:t>
      </w:r>
      <w:r>
        <w:rPr>
          <w:rFonts w:ascii="Times New Roman" w:hAnsi="Times New Roman" w:cs="宋体" w:hint="eastAsia"/>
          <w:color w:val="000000" w:themeColor="text1"/>
          <w:kern w:val="0"/>
          <w:szCs w:val="21"/>
        </w:rPr>
        <w:t>,</w:t>
      </w:r>
      <w:r>
        <w:rPr>
          <w:rFonts w:ascii="Times New Roman" w:hAnsi="Times New Roman" w:cs="宋体"/>
          <w:color w:val="000000" w:themeColor="text1"/>
          <w:kern w:val="0"/>
          <w:szCs w:val="21"/>
        </w:rPr>
        <w:t xml:space="preserve"> </w:t>
      </w:r>
      <w:r>
        <w:rPr>
          <w:rFonts w:ascii="Arial" w:hAnsi="Arial" w:cs="Arial"/>
          <w:color w:val="333333"/>
          <w:sz w:val="20"/>
          <w:szCs w:val="20"/>
          <w:shd w:val="clear" w:color="auto" w:fill="FFFFFF"/>
        </w:rPr>
        <w:t>Convex Optimization</w:t>
      </w:r>
      <w:r>
        <w:rPr>
          <w:rFonts w:ascii="Times New Roman" w:hAnsi="Times New Roman" w:cs="宋体"/>
          <w:color w:val="000000" w:themeColor="text1"/>
          <w:kern w:val="0"/>
          <w:szCs w:val="21"/>
        </w:rPr>
        <w:t xml:space="preserve">, </w:t>
      </w:r>
      <w:r w:rsidRPr="007C0FEA">
        <w:rPr>
          <w:rFonts w:ascii="Times New Roman" w:hAnsi="Times New Roman" w:cs="宋体"/>
          <w:color w:val="000000" w:themeColor="text1"/>
          <w:kern w:val="0"/>
          <w:szCs w:val="21"/>
        </w:rPr>
        <w:t>World Publishing Corporation</w:t>
      </w:r>
      <w:r>
        <w:rPr>
          <w:rFonts w:ascii="Times New Roman" w:hAnsi="Times New Roman" w:cs="宋体" w:hint="eastAsia"/>
          <w:color w:val="000000" w:themeColor="text1"/>
          <w:kern w:val="0"/>
          <w:szCs w:val="21"/>
        </w:rPr>
        <w:t>,</w:t>
      </w:r>
      <w:r>
        <w:rPr>
          <w:rFonts w:ascii="Times New Roman" w:hAnsi="Times New Roman" w:cs="宋体"/>
          <w:color w:val="000000" w:themeColor="text1"/>
          <w:kern w:val="0"/>
          <w:szCs w:val="21"/>
        </w:rPr>
        <w:t xml:space="preserve"> </w:t>
      </w:r>
      <w:r w:rsidRPr="00523FFF">
        <w:rPr>
          <w:rFonts w:ascii="Times New Roman" w:hAnsi="Times New Roman" w:cs="宋体" w:hint="eastAsia"/>
          <w:color w:val="000000" w:themeColor="text1"/>
          <w:kern w:val="0"/>
          <w:szCs w:val="21"/>
        </w:rPr>
        <w:t>2013</w:t>
      </w:r>
      <w:r>
        <w:rPr>
          <w:rFonts w:ascii="Times New Roman" w:hAnsi="Times New Roman" w:cs="宋体" w:hint="eastAsia"/>
          <w:color w:val="000000" w:themeColor="text1"/>
          <w:kern w:val="0"/>
          <w:szCs w:val="21"/>
        </w:rPr>
        <w:t>.</w:t>
      </w:r>
    </w:p>
    <w:p w14:paraId="484F1CE4" w14:textId="77777777" w:rsidR="001217D3" w:rsidRPr="00523FFF" w:rsidRDefault="001217D3" w:rsidP="001217D3">
      <w:pPr>
        <w:widowControl/>
        <w:numPr>
          <w:ilvl w:val="0"/>
          <w:numId w:val="7"/>
        </w:numPr>
        <w:wordWrap w:val="0"/>
        <w:jc w:val="left"/>
        <w:rPr>
          <w:rFonts w:ascii="Times New Roman" w:hAnsi="Times New Roman" w:cs="宋体"/>
          <w:color w:val="000000" w:themeColor="text1"/>
          <w:kern w:val="0"/>
          <w:szCs w:val="21"/>
        </w:rPr>
      </w:pPr>
      <w:r w:rsidRPr="00523FFF">
        <w:rPr>
          <w:rFonts w:ascii="Times New Roman" w:hAnsi="Times New Roman" w:cs="宋体"/>
          <w:color w:val="000000" w:themeColor="text1"/>
          <w:kern w:val="0"/>
          <w:szCs w:val="21"/>
        </w:rPr>
        <w:t xml:space="preserve">Giuseppe Calafiore and Laurent EI </w:t>
      </w:r>
      <w:proofErr w:type="spellStart"/>
      <w:r w:rsidRPr="00523FFF">
        <w:rPr>
          <w:rFonts w:ascii="Times New Roman" w:hAnsi="Times New Roman" w:cs="宋体"/>
          <w:color w:val="000000" w:themeColor="text1"/>
          <w:kern w:val="0"/>
          <w:szCs w:val="21"/>
        </w:rPr>
        <w:t>Ghaoui</w:t>
      </w:r>
      <w:proofErr w:type="spellEnd"/>
      <w:r w:rsidRPr="00523FFF">
        <w:rPr>
          <w:rFonts w:ascii="Times New Roman" w:hAnsi="Times New Roman" w:cs="宋体"/>
          <w:color w:val="000000" w:themeColor="text1"/>
          <w:kern w:val="0"/>
          <w:szCs w:val="21"/>
        </w:rPr>
        <w:t>.  Optimization Models. Cambridge University Press</w:t>
      </w:r>
      <w:r>
        <w:rPr>
          <w:rFonts w:ascii="Times New Roman" w:hAnsi="Times New Roman" w:cs="宋体" w:hint="eastAsia"/>
          <w:color w:val="000000" w:themeColor="text1"/>
          <w:kern w:val="0"/>
          <w:szCs w:val="21"/>
        </w:rPr>
        <w:t>,</w:t>
      </w:r>
      <w:r>
        <w:rPr>
          <w:rFonts w:ascii="Times New Roman" w:hAnsi="Times New Roman" w:cs="宋体"/>
          <w:color w:val="000000" w:themeColor="text1"/>
          <w:kern w:val="0"/>
          <w:szCs w:val="21"/>
        </w:rPr>
        <w:t xml:space="preserve"> </w:t>
      </w:r>
      <w:r w:rsidRPr="00523FFF">
        <w:rPr>
          <w:rFonts w:ascii="Times New Roman" w:hAnsi="Times New Roman" w:cs="宋体" w:hint="eastAsia"/>
          <w:color w:val="000000" w:themeColor="text1"/>
          <w:kern w:val="0"/>
          <w:szCs w:val="21"/>
        </w:rPr>
        <w:t>2</w:t>
      </w:r>
      <w:r w:rsidRPr="00523FFF">
        <w:rPr>
          <w:rFonts w:ascii="Times New Roman" w:hAnsi="Times New Roman" w:cs="宋体"/>
          <w:color w:val="000000" w:themeColor="text1"/>
          <w:kern w:val="0"/>
          <w:szCs w:val="21"/>
        </w:rPr>
        <w:t>014</w:t>
      </w:r>
      <w:r>
        <w:rPr>
          <w:rFonts w:ascii="Times New Roman" w:hAnsi="Times New Roman" w:cs="宋体" w:hint="eastAsia"/>
          <w:color w:val="000000" w:themeColor="text1"/>
          <w:kern w:val="0"/>
          <w:szCs w:val="21"/>
        </w:rPr>
        <w:t>.</w:t>
      </w:r>
    </w:p>
    <w:p w14:paraId="1E1435D7" w14:textId="77777777" w:rsidR="001217D3" w:rsidRPr="00523FFF" w:rsidRDefault="001217D3" w:rsidP="001217D3">
      <w:pPr>
        <w:widowControl/>
        <w:numPr>
          <w:ilvl w:val="0"/>
          <w:numId w:val="7"/>
        </w:numPr>
        <w:wordWrap w:val="0"/>
        <w:jc w:val="left"/>
        <w:rPr>
          <w:rFonts w:ascii="Times New Roman" w:hAnsi="Times New Roman" w:cs="宋体"/>
          <w:color w:val="000000" w:themeColor="text1"/>
          <w:kern w:val="0"/>
          <w:szCs w:val="21"/>
        </w:rPr>
      </w:pPr>
      <w:r w:rsidRPr="00523FFF">
        <w:rPr>
          <w:rFonts w:ascii="Times New Roman" w:hAnsi="Times New Roman" w:cs="宋体" w:hint="eastAsia"/>
          <w:color w:val="000000" w:themeColor="text1"/>
          <w:kern w:val="0"/>
          <w:szCs w:val="21"/>
        </w:rPr>
        <w:t>张贤达</w:t>
      </w:r>
      <w:r w:rsidRPr="00523FFF">
        <w:rPr>
          <w:rFonts w:ascii="Times New Roman" w:hAnsi="Times New Roman" w:cs="宋体" w:hint="eastAsia"/>
          <w:color w:val="000000" w:themeColor="text1"/>
          <w:kern w:val="0"/>
          <w:szCs w:val="21"/>
        </w:rPr>
        <w:t>,</w:t>
      </w:r>
      <w:r w:rsidRPr="00523FFF">
        <w:rPr>
          <w:rFonts w:ascii="Times New Roman" w:hAnsi="Times New Roman" w:cs="宋体"/>
          <w:color w:val="000000" w:themeColor="text1"/>
          <w:kern w:val="0"/>
          <w:szCs w:val="21"/>
        </w:rPr>
        <w:t xml:space="preserve"> </w:t>
      </w:r>
      <w:r w:rsidRPr="00523FFF">
        <w:rPr>
          <w:rFonts w:ascii="Times New Roman" w:hAnsi="Times New Roman" w:cs="宋体"/>
          <w:color w:val="000000" w:themeColor="text1"/>
          <w:kern w:val="0"/>
          <w:szCs w:val="21"/>
        </w:rPr>
        <w:t>矩阵分析与应用，清华大学出版社</w:t>
      </w:r>
      <w:r w:rsidRPr="00523FFF">
        <w:rPr>
          <w:rFonts w:ascii="Times New Roman" w:hAnsi="Times New Roman" w:cs="宋体" w:hint="eastAsia"/>
          <w:color w:val="000000" w:themeColor="text1"/>
          <w:kern w:val="0"/>
          <w:szCs w:val="21"/>
        </w:rPr>
        <w:t>,</w:t>
      </w:r>
      <w:r w:rsidRPr="00523FFF">
        <w:rPr>
          <w:rFonts w:ascii="Times New Roman" w:hAnsi="Times New Roman" w:cs="宋体"/>
          <w:color w:val="000000" w:themeColor="text1"/>
          <w:kern w:val="0"/>
          <w:szCs w:val="21"/>
        </w:rPr>
        <w:t xml:space="preserve"> 2004</w:t>
      </w:r>
      <w:r>
        <w:rPr>
          <w:rFonts w:ascii="Times New Roman" w:hAnsi="Times New Roman" w:cs="宋体" w:hint="eastAsia"/>
          <w:color w:val="000000" w:themeColor="text1"/>
          <w:kern w:val="0"/>
          <w:szCs w:val="21"/>
        </w:rPr>
        <w:t>。</w:t>
      </w:r>
    </w:p>
    <w:p w14:paraId="086238E0" w14:textId="77777777" w:rsidR="001217D3" w:rsidRPr="00523FFF" w:rsidRDefault="001217D3" w:rsidP="001217D3">
      <w:pPr>
        <w:widowControl/>
        <w:numPr>
          <w:ilvl w:val="0"/>
          <w:numId w:val="7"/>
        </w:numPr>
        <w:wordWrap w:val="0"/>
        <w:jc w:val="left"/>
        <w:rPr>
          <w:rFonts w:ascii="Times New Roman" w:hAnsi="Times New Roman" w:cs="宋体"/>
          <w:color w:val="000000" w:themeColor="text1"/>
          <w:kern w:val="0"/>
          <w:szCs w:val="21"/>
        </w:rPr>
      </w:pPr>
      <w:r w:rsidRPr="00523FFF">
        <w:rPr>
          <w:rFonts w:ascii="Times New Roman" w:hAnsi="Times New Roman" w:cs="宋体"/>
          <w:color w:val="000000" w:themeColor="text1"/>
          <w:kern w:val="0"/>
          <w:szCs w:val="21"/>
        </w:rPr>
        <w:t xml:space="preserve">Roger </w:t>
      </w:r>
      <w:proofErr w:type="spellStart"/>
      <w:r w:rsidRPr="00523FFF">
        <w:rPr>
          <w:rFonts w:ascii="Times New Roman" w:hAnsi="Times New Roman" w:cs="宋体"/>
          <w:color w:val="000000" w:themeColor="text1"/>
          <w:kern w:val="0"/>
          <w:szCs w:val="21"/>
        </w:rPr>
        <w:t>A.Horn</w:t>
      </w:r>
      <w:proofErr w:type="spellEnd"/>
      <w:r w:rsidRPr="00523FFF">
        <w:rPr>
          <w:rFonts w:ascii="Times New Roman" w:hAnsi="Times New Roman" w:cs="宋体"/>
          <w:color w:val="000000" w:themeColor="text1"/>
          <w:kern w:val="0"/>
          <w:szCs w:val="21"/>
        </w:rPr>
        <w:t xml:space="preserve">, Charles </w:t>
      </w:r>
      <w:proofErr w:type="spellStart"/>
      <w:r w:rsidRPr="00523FFF">
        <w:rPr>
          <w:rFonts w:ascii="Times New Roman" w:hAnsi="Times New Roman" w:cs="宋体"/>
          <w:color w:val="000000" w:themeColor="text1"/>
          <w:kern w:val="0"/>
          <w:szCs w:val="21"/>
        </w:rPr>
        <w:t>R.Johnson</w:t>
      </w:r>
      <w:proofErr w:type="spellEnd"/>
      <w:r w:rsidRPr="00523FFF">
        <w:rPr>
          <w:rFonts w:ascii="Times New Roman" w:hAnsi="Times New Roman" w:cs="宋体"/>
          <w:color w:val="000000" w:themeColor="text1"/>
          <w:kern w:val="0"/>
          <w:szCs w:val="21"/>
        </w:rPr>
        <w:t xml:space="preserve"> , </w:t>
      </w:r>
      <w:r w:rsidRPr="00523FFF">
        <w:rPr>
          <w:rFonts w:ascii="Times New Roman" w:hAnsi="Times New Roman" w:cs="宋体"/>
          <w:color w:val="000000" w:themeColor="text1"/>
          <w:kern w:val="0"/>
          <w:szCs w:val="21"/>
        </w:rPr>
        <w:t>杨奇译，</w:t>
      </w:r>
      <w:r w:rsidRPr="00523FFF">
        <w:rPr>
          <w:rFonts w:ascii="Times New Roman" w:hAnsi="Times New Roman" w:cs="宋体" w:hint="eastAsia"/>
          <w:color w:val="000000" w:themeColor="text1"/>
          <w:kern w:val="0"/>
          <w:szCs w:val="21"/>
        </w:rPr>
        <w:t>矩阵分析，</w:t>
      </w:r>
      <w:r w:rsidRPr="00523FFF">
        <w:rPr>
          <w:rFonts w:ascii="Times New Roman" w:hAnsi="Times New Roman" w:cs="宋体"/>
          <w:color w:val="000000" w:themeColor="text1"/>
          <w:kern w:val="0"/>
          <w:szCs w:val="21"/>
        </w:rPr>
        <w:t>机械工业出版社，</w:t>
      </w:r>
      <w:r w:rsidRPr="00523FFF">
        <w:rPr>
          <w:rFonts w:ascii="Times New Roman" w:hAnsi="Times New Roman" w:cs="宋体"/>
          <w:color w:val="000000" w:themeColor="text1"/>
          <w:kern w:val="0"/>
          <w:szCs w:val="21"/>
        </w:rPr>
        <w:t>2005</w:t>
      </w:r>
      <w:r w:rsidRPr="00523FFF">
        <w:rPr>
          <w:rFonts w:ascii="Times New Roman" w:hAnsi="Times New Roman" w:cs="宋体" w:hint="eastAsia"/>
          <w:color w:val="000000" w:themeColor="text1"/>
          <w:kern w:val="0"/>
          <w:szCs w:val="21"/>
        </w:rPr>
        <w:t>。</w:t>
      </w:r>
    </w:p>
    <w:p w14:paraId="3B2C8C98" w14:textId="77777777" w:rsidR="001217D3" w:rsidRPr="00523FFF" w:rsidRDefault="001217D3" w:rsidP="001217D3">
      <w:pPr>
        <w:widowControl/>
        <w:numPr>
          <w:ilvl w:val="0"/>
          <w:numId w:val="7"/>
        </w:numPr>
        <w:wordWrap w:val="0"/>
        <w:jc w:val="left"/>
        <w:rPr>
          <w:rFonts w:ascii="Times New Roman" w:hAnsi="Times New Roman" w:cs="宋体"/>
          <w:color w:val="000000" w:themeColor="text1"/>
          <w:kern w:val="0"/>
          <w:szCs w:val="21"/>
        </w:rPr>
      </w:pPr>
      <w:r w:rsidRPr="00523FFF">
        <w:rPr>
          <w:rFonts w:ascii="Times New Roman" w:hAnsi="Times New Roman" w:cs="宋体" w:hint="eastAsia"/>
          <w:color w:val="000000" w:themeColor="text1"/>
          <w:kern w:val="0"/>
          <w:szCs w:val="21"/>
        </w:rPr>
        <w:t xml:space="preserve">Jorge </w:t>
      </w:r>
      <w:proofErr w:type="spellStart"/>
      <w:r w:rsidRPr="00523FFF">
        <w:rPr>
          <w:rFonts w:ascii="Times New Roman" w:hAnsi="Times New Roman" w:cs="宋体" w:hint="eastAsia"/>
          <w:color w:val="000000" w:themeColor="text1"/>
          <w:kern w:val="0"/>
          <w:szCs w:val="21"/>
        </w:rPr>
        <w:t>Nocedal</w:t>
      </w:r>
      <w:proofErr w:type="spellEnd"/>
      <w:r w:rsidRPr="00523FFF">
        <w:rPr>
          <w:rFonts w:ascii="Times New Roman" w:hAnsi="Times New Roman" w:cs="宋体" w:hint="eastAsia"/>
          <w:color w:val="000000" w:themeColor="text1"/>
          <w:kern w:val="0"/>
          <w:szCs w:val="21"/>
        </w:rPr>
        <w:t xml:space="preserve"> and Stephen Wright, Numerical Optimization, Springer, 1999</w:t>
      </w:r>
      <w:r>
        <w:rPr>
          <w:rFonts w:ascii="Times New Roman" w:hAnsi="Times New Roman" w:cs="宋体" w:hint="eastAsia"/>
          <w:color w:val="000000" w:themeColor="text1"/>
          <w:kern w:val="0"/>
          <w:szCs w:val="21"/>
        </w:rPr>
        <w:t>.</w:t>
      </w:r>
    </w:p>
    <w:p w14:paraId="371A64EF" w14:textId="77777777" w:rsidR="001217D3" w:rsidRPr="001217D3" w:rsidRDefault="001217D3" w:rsidP="001217D3">
      <w:pPr>
        <w:pStyle w:val="a6"/>
        <w:spacing w:before="0" w:beforeAutospacing="0" w:after="0" w:afterAutospacing="0" w:line="360" w:lineRule="exact"/>
        <w:rPr>
          <w:rFonts w:ascii="Times New Roman" w:hAnsi="Times New Roman"/>
          <w:sz w:val="21"/>
          <w:szCs w:val="21"/>
        </w:rPr>
      </w:pPr>
    </w:p>
    <w:p w14:paraId="0A9EE3C4" w14:textId="77777777" w:rsidR="001217D3" w:rsidRDefault="001217D3" w:rsidP="001217D3">
      <w:pPr>
        <w:pStyle w:val="a6"/>
        <w:spacing w:before="0" w:beforeAutospacing="0" w:after="0" w:afterAutospacing="0" w:line="360" w:lineRule="exact"/>
        <w:rPr>
          <w:rFonts w:ascii="Times New Roman" w:hAnsi="Times New Roman"/>
          <w:sz w:val="21"/>
          <w:szCs w:val="21"/>
        </w:rPr>
      </w:pPr>
    </w:p>
    <w:p w14:paraId="0C949FDC" w14:textId="77777777" w:rsidR="007C3265" w:rsidRDefault="007C3265" w:rsidP="00BE6652">
      <w:pPr>
        <w:pStyle w:val="2"/>
        <w:spacing w:beforeLines="50" w:before="156" w:afterLines="50" w:after="156" w:line="360" w:lineRule="auto"/>
        <w:rPr>
          <w:rFonts w:ascii="黑体" w:eastAsia="黑体" w:hAnsi="黑体"/>
          <w:sz w:val="24"/>
          <w:szCs w:val="24"/>
        </w:rPr>
        <w:sectPr w:rsidR="007C3265">
          <w:headerReference w:type="default" r:id="rId9"/>
          <w:pgSz w:w="11906" w:h="16838"/>
          <w:pgMar w:top="1440" w:right="1797" w:bottom="1440" w:left="1797" w:header="851" w:footer="992" w:gutter="0"/>
          <w:cols w:space="425"/>
          <w:docGrid w:type="lines" w:linePitch="312"/>
        </w:sectPr>
      </w:pPr>
    </w:p>
    <w:p w14:paraId="3CC5839A" w14:textId="77777777" w:rsidR="007C3265" w:rsidRDefault="00BE6652" w:rsidP="00CC2025">
      <w:pPr>
        <w:pStyle w:val="2"/>
        <w:tabs>
          <w:tab w:val="left" w:pos="12180"/>
        </w:tabs>
        <w:spacing w:beforeLines="50" w:before="156" w:afterLines="50" w:after="156" w:line="360" w:lineRule="auto"/>
        <w:ind w:firstLineChars="200" w:firstLine="562"/>
        <w:rPr>
          <w:rFonts w:ascii="宋体" w:eastAsia="宋体" w:hAnsi="宋体"/>
          <w:color w:val="000000" w:themeColor="text1"/>
          <w:sz w:val="21"/>
          <w:szCs w:val="21"/>
        </w:rPr>
      </w:pPr>
      <w:r>
        <w:rPr>
          <w:rFonts w:ascii="黑体" w:eastAsia="黑体" w:hAnsi="黑体" w:hint="eastAsia"/>
          <w:sz w:val="28"/>
          <w:szCs w:val="28"/>
        </w:rPr>
        <w:lastRenderedPageBreak/>
        <w:t>八</w:t>
      </w:r>
      <w:r w:rsidR="00A177F5">
        <w:rPr>
          <w:rFonts w:ascii="黑体" w:eastAsia="黑体" w:hAnsi="黑体" w:hint="eastAsia"/>
          <w:sz w:val="28"/>
          <w:szCs w:val="28"/>
        </w:rPr>
        <w:t>、评分标准</w:t>
      </w:r>
      <w:r w:rsidR="00A177F5">
        <w:rPr>
          <w:rFonts w:ascii="宋体" w:eastAsia="宋体" w:hAnsi="宋体" w:hint="eastAsia"/>
          <w:color w:val="000000" w:themeColor="text1"/>
          <w:sz w:val="21"/>
          <w:szCs w:val="21"/>
        </w:rPr>
        <w:t>【请按照本门课程采用的课程考核方式选择下表之一填写】（具体分段可以根据实际情况调整）</w:t>
      </w:r>
      <w:r w:rsidR="00CC2025">
        <w:rPr>
          <w:rFonts w:ascii="宋体" w:eastAsia="宋体" w:hAnsi="宋体"/>
          <w:color w:val="000000" w:themeColor="text1"/>
          <w:sz w:val="21"/>
          <w:szCs w:val="21"/>
        </w:rPr>
        <w:tab/>
      </w:r>
    </w:p>
    <w:p w14:paraId="00568C22" w14:textId="77777777" w:rsidR="00BE6652" w:rsidRDefault="00A177F5" w:rsidP="00BE6652">
      <w:pPr>
        <w:spacing w:line="360" w:lineRule="auto"/>
        <w:ind w:firstLineChars="200" w:firstLine="420"/>
        <w:rPr>
          <w:rFonts w:asciiTheme="minorEastAsia" w:hAnsiTheme="minorEastAsia"/>
          <w:bCs/>
          <w:color w:val="000000" w:themeColor="text1"/>
          <w:szCs w:val="21"/>
        </w:rPr>
      </w:pPr>
      <w:r>
        <w:rPr>
          <w:rFonts w:asciiTheme="minorEastAsia" w:hAnsiTheme="minorEastAsia" w:hint="eastAsia"/>
          <w:bCs/>
          <w:color w:val="000000" w:themeColor="text1"/>
          <w:szCs w:val="21"/>
        </w:rPr>
        <w:t>表1：</w:t>
      </w:r>
    </w:p>
    <w:tbl>
      <w:tblPr>
        <w:tblW w:w="14051" w:type="dxa"/>
        <w:tblInd w:w="91" w:type="dxa"/>
        <w:tblLayout w:type="fixed"/>
        <w:tblLook w:val="04A0" w:firstRow="1" w:lastRow="0" w:firstColumn="1" w:lastColumn="0" w:noHBand="0" w:noVBand="1"/>
      </w:tblPr>
      <w:tblGrid>
        <w:gridCol w:w="2427"/>
        <w:gridCol w:w="2126"/>
        <w:gridCol w:w="2127"/>
        <w:gridCol w:w="2268"/>
        <w:gridCol w:w="2409"/>
        <w:gridCol w:w="2694"/>
      </w:tblGrid>
      <w:tr w:rsidR="00BE6652" w14:paraId="107C9DC5" w14:textId="77777777" w:rsidTr="0068590B">
        <w:trPr>
          <w:trHeight w:val="570"/>
        </w:trPr>
        <w:tc>
          <w:tcPr>
            <w:tcW w:w="242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14:paraId="134A9805" w14:textId="77777777" w:rsidR="00BE6652" w:rsidRDefault="00BE6652" w:rsidP="0068590B">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11624" w:type="dxa"/>
            <w:gridSpan w:val="5"/>
            <w:tcBorders>
              <w:top w:val="single" w:sz="4" w:space="0" w:color="auto"/>
              <w:left w:val="nil"/>
              <w:bottom w:val="single" w:sz="4" w:space="0" w:color="auto"/>
              <w:right w:val="single" w:sz="4" w:space="0" w:color="auto"/>
            </w:tcBorders>
            <w:shd w:val="clear" w:color="000000" w:fill="D8D8D8"/>
            <w:vAlign w:val="center"/>
          </w:tcPr>
          <w:p w14:paraId="2FB6BCFA" w14:textId="77777777" w:rsidR="00BE6652" w:rsidRDefault="00BE6652" w:rsidP="0068590B">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BE6652" w14:paraId="1FED94ED" w14:textId="77777777" w:rsidTr="0068590B">
        <w:trPr>
          <w:trHeight w:val="360"/>
        </w:trPr>
        <w:tc>
          <w:tcPr>
            <w:tcW w:w="2427" w:type="dxa"/>
            <w:vMerge/>
            <w:tcBorders>
              <w:top w:val="single" w:sz="4" w:space="0" w:color="auto"/>
              <w:left w:val="single" w:sz="4" w:space="0" w:color="auto"/>
              <w:bottom w:val="single" w:sz="4" w:space="0" w:color="auto"/>
              <w:right w:val="single" w:sz="4" w:space="0" w:color="auto"/>
            </w:tcBorders>
            <w:vAlign w:val="center"/>
          </w:tcPr>
          <w:p w14:paraId="17BD372E" w14:textId="77777777" w:rsidR="00BE6652" w:rsidRDefault="00BE6652" w:rsidP="0068590B">
            <w:pPr>
              <w:widowControl/>
              <w:spacing w:line="360" w:lineRule="auto"/>
              <w:jc w:val="left"/>
              <w:rPr>
                <w:rFonts w:ascii="仿宋" w:eastAsia="仿宋" w:hAnsi="仿宋" w:cs="仿宋"/>
                <w:b/>
                <w:bCs/>
                <w:color w:val="000000" w:themeColor="text1"/>
                <w:kern w:val="0"/>
                <w:szCs w:val="21"/>
              </w:rPr>
            </w:pPr>
          </w:p>
        </w:tc>
        <w:tc>
          <w:tcPr>
            <w:tcW w:w="2126" w:type="dxa"/>
            <w:tcBorders>
              <w:top w:val="nil"/>
              <w:left w:val="nil"/>
              <w:bottom w:val="single" w:sz="4" w:space="0" w:color="auto"/>
              <w:right w:val="single" w:sz="4" w:space="0" w:color="auto"/>
            </w:tcBorders>
            <w:shd w:val="clear" w:color="000000" w:fill="D8D8D8"/>
            <w:vAlign w:val="center"/>
          </w:tcPr>
          <w:p w14:paraId="50FAA46B" w14:textId="77777777" w:rsidR="00BE6652" w:rsidRDefault="00BE6652" w:rsidP="0068590B">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90-100</w:t>
            </w:r>
          </w:p>
        </w:tc>
        <w:tc>
          <w:tcPr>
            <w:tcW w:w="2127" w:type="dxa"/>
            <w:tcBorders>
              <w:top w:val="nil"/>
              <w:left w:val="nil"/>
              <w:bottom w:val="single" w:sz="4" w:space="0" w:color="auto"/>
              <w:right w:val="single" w:sz="4" w:space="0" w:color="auto"/>
            </w:tcBorders>
            <w:shd w:val="clear" w:color="000000" w:fill="D8D8D8"/>
            <w:vAlign w:val="center"/>
          </w:tcPr>
          <w:p w14:paraId="3A828C5D" w14:textId="77777777" w:rsidR="00BE6652" w:rsidRDefault="00BE6652" w:rsidP="0068590B">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80-89</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14:paraId="3D4FB06A" w14:textId="77777777" w:rsidR="00BE6652" w:rsidRDefault="00BE6652" w:rsidP="0068590B">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70-79</w:t>
            </w:r>
          </w:p>
        </w:tc>
        <w:tc>
          <w:tcPr>
            <w:tcW w:w="2409" w:type="dxa"/>
            <w:tcBorders>
              <w:top w:val="nil"/>
              <w:left w:val="nil"/>
              <w:bottom w:val="single" w:sz="4" w:space="0" w:color="auto"/>
              <w:right w:val="single" w:sz="4" w:space="0" w:color="auto"/>
            </w:tcBorders>
            <w:shd w:val="clear" w:color="000000" w:fill="D8D8D8"/>
            <w:vAlign w:val="center"/>
          </w:tcPr>
          <w:p w14:paraId="352FAA2D" w14:textId="77777777" w:rsidR="00BE6652" w:rsidRDefault="00BE6652" w:rsidP="0068590B">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60-69</w:t>
            </w:r>
          </w:p>
        </w:tc>
        <w:tc>
          <w:tcPr>
            <w:tcW w:w="2694" w:type="dxa"/>
            <w:tcBorders>
              <w:top w:val="nil"/>
              <w:left w:val="nil"/>
              <w:bottom w:val="single" w:sz="4" w:space="0" w:color="auto"/>
              <w:right w:val="single" w:sz="4" w:space="0" w:color="auto"/>
            </w:tcBorders>
            <w:shd w:val="clear" w:color="000000" w:fill="D8D8D8"/>
            <w:vAlign w:val="center"/>
          </w:tcPr>
          <w:p w14:paraId="00A047C2" w14:textId="77777777" w:rsidR="00BE6652" w:rsidRDefault="00BE6652" w:rsidP="0068590B">
            <w:pPr>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0-59</w:t>
            </w:r>
          </w:p>
        </w:tc>
      </w:tr>
      <w:tr w:rsidR="00BE6652" w14:paraId="4D08B42B" w14:textId="77777777" w:rsidTr="0068590B">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78770B75" w14:textId="77777777" w:rsidR="00BE6652" w:rsidRDefault="00BE6652" w:rsidP="0068590B">
            <w:pPr>
              <w:widowControl/>
              <w:spacing w:line="360" w:lineRule="auto"/>
              <w:jc w:val="left"/>
              <w:rPr>
                <w:rFonts w:ascii="仿宋" w:eastAsia="仿宋" w:hAnsi="仿宋" w:cs="仿宋"/>
                <w:b/>
                <w:bCs/>
                <w:color w:val="000000" w:themeColor="text1"/>
                <w:kern w:val="0"/>
                <w:szCs w:val="21"/>
              </w:rPr>
            </w:pPr>
            <w:r w:rsidRPr="002F7726">
              <w:rPr>
                <w:rFonts w:ascii="Times New Roman" w:hAnsi="Times New Roman" w:cs="宋体" w:hint="eastAsia"/>
                <w:color w:val="000000" w:themeColor="text1"/>
                <w:kern w:val="0"/>
                <w:szCs w:val="21"/>
              </w:rPr>
              <w:t>了解和掌握矩阵理论、概率与信息论和优化理论的高阶知识，并能将所学的理论知识应用于数据分析和机器学习实际问题的表示、建模和求解过程中去</w:t>
            </w:r>
            <w:r>
              <w:rPr>
                <w:rFonts w:ascii="仿宋" w:eastAsia="仿宋" w:hAnsi="仿宋" w:cs="仿宋"/>
                <w:b/>
                <w:bCs/>
                <w:color w:val="000000" w:themeColor="text1"/>
                <w:kern w:val="0"/>
                <w:szCs w:val="21"/>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9FF782A" w14:textId="77777777" w:rsidR="00BE6652" w:rsidRPr="002F7726" w:rsidRDefault="00BE6652" w:rsidP="0068590B">
            <w:pPr>
              <w:widowControl/>
              <w:spacing w:line="360" w:lineRule="auto"/>
              <w:jc w:val="left"/>
              <w:rPr>
                <w:rFonts w:ascii="Times New Roman" w:hAnsi="Times New Roman" w:cs="宋体"/>
                <w:color w:val="000000" w:themeColor="text1"/>
                <w:kern w:val="0"/>
                <w:szCs w:val="21"/>
              </w:rPr>
            </w:pPr>
            <w:r w:rsidRPr="002F7726">
              <w:rPr>
                <w:rFonts w:ascii="Times New Roman" w:hAnsi="Times New Roman" w:cs="宋体" w:hint="eastAsia"/>
                <w:color w:val="000000" w:themeColor="text1"/>
                <w:kern w:val="0"/>
                <w:szCs w:val="21"/>
              </w:rPr>
              <w:t>初步形成数学学习的“三观”和具备四种核心的能力</w:t>
            </w:r>
            <w:r>
              <w:rPr>
                <w:rFonts w:ascii="Times New Roman" w:hAnsi="Times New Roman" w:cs="宋体" w:hint="eastAsia"/>
                <w:color w:val="000000" w:themeColor="text1"/>
                <w:kern w:val="0"/>
                <w:szCs w:val="21"/>
              </w:rPr>
              <w:t>，</w:t>
            </w:r>
            <w:r w:rsidRPr="002F7726">
              <w:rPr>
                <w:rFonts w:ascii="Times New Roman" w:hAnsi="Times New Roman" w:cs="宋体" w:hint="eastAsia"/>
                <w:color w:val="000000" w:themeColor="text1"/>
                <w:kern w:val="0"/>
                <w:szCs w:val="21"/>
              </w:rPr>
              <w:t>能够</w:t>
            </w:r>
            <w:r>
              <w:rPr>
                <w:rFonts w:ascii="Times New Roman" w:hAnsi="Times New Roman" w:cs="宋体" w:hint="eastAsia"/>
                <w:color w:val="000000" w:themeColor="text1"/>
                <w:kern w:val="0"/>
                <w:szCs w:val="21"/>
              </w:rPr>
              <w:t>从机器学习和人工智能领域的问题发现新的数学问题和知识，并加以解决</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B1874D" w14:textId="77777777" w:rsidR="00BE6652" w:rsidRDefault="00BE6652" w:rsidP="0068590B">
            <w:pPr>
              <w:widowControl/>
              <w:spacing w:line="360" w:lineRule="auto"/>
              <w:jc w:val="left"/>
              <w:rPr>
                <w:rFonts w:ascii="仿宋" w:eastAsia="仿宋" w:hAnsi="仿宋" w:cs="仿宋"/>
                <w:b/>
                <w:color w:val="000000" w:themeColor="text1"/>
                <w:kern w:val="0"/>
                <w:szCs w:val="21"/>
              </w:rPr>
            </w:pPr>
            <w:r w:rsidRPr="005C6273">
              <w:rPr>
                <w:rFonts w:ascii="Times New Roman" w:hAnsi="Times New Roman" w:cs="宋体" w:hint="eastAsia"/>
                <w:color w:val="000000" w:themeColor="text1"/>
                <w:kern w:val="0"/>
                <w:szCs w:val="21"/>
              </w:rPr>
              <w:t>能够熟练掌握本课程的内容并灵活应用于数据科学、机器学习和人工智能领域的实际问题时，具备举一反三、抽象问题的能力</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DA0569C" w14:textId="77777777" w:rsidR="00BE6652" w:rsidRPr="005C6273" w:rsidRDefault="00BE6652" w:rsidP="0068590B">
            <w:pPr>
              <w:widowControl/>
              <w:spacing w:line="360" w:lineRule="auto"/>
              <w:jc w:val="left"/>
              <w:rPr>
                <w:rFonts w:ascii="仿宋" w:eastAsia="仿宋" w:hAnsi="仿宋" w:cs="仿宋"/>
                <w:color w:val="000000" w:themeColor="text1"/>
                <w:kern w:val="0"/>
                <w:szCs w:val="21"/>
              </w:rPr>
            </w:pPr>
            <w:r>
              <w:rPr>
                <w:rFonts w:ascii="Times New Roman" w:hAnsi="Times New Roman" w:cs="宋体" w:hint="eastAsia"/>
                <w:color w:val="000000" w:themeColor="text1"/>
                <w:kern w:val="0"/>
                <w:szCs w:val="21"/>
              </w:rPr>
              <w:t>基本掌握了</w:t>
            </w:r>
            <w:r w:rsidRPr="005C6273">
              <w:rPr>
                <w:rFonts w:ascii="Times New Roman" w:hAnsi="Times New Roman" w:cs="宋体" w:hint="eastAsia"/>
                <w:color w:val="000000" w:themeColor="text1"/>
                <w:kern w:val="0"/>
                <w:szCs w:val="21"/>
              </w:rPr>
              <w:t>本课程大部分内容，并</w:t>
            </w:r>
            <w:r>
              <w:rPr>
                <w:rFonts w:ascii="Times New Roman" w:hAnsi="Times New Roman" w:cs="宋体" w:hint="eastAsia"/>
                <w:color w:val="000000" w:themeColor="text1"/>
                <w:kern w:val="0"/>
                <w:szCs w:val="21"/>
              </w:rPr>
              <w:t>能够</w:t>
            </w:r>
            <w:r w:rsidRPr="005C6273">
              <w:rPr>
                <w:rFonts w:ascii="Times New Roman" w:hAnsi="Times New Roman" w:cs="宋体" w:hint="eastAsia"/>
                <w:color w:val="000000" w:themeColor="text1"/>
                <w:kern w:val="0"/>
                <w:szCs w:val="21"/>
              </w:rPr>
              <w:t>应用这些内容解决具体问题，具有一定的计算和推</w:t>
            </w:r>
            <w:r>
              <w:rPr>
                <w:rFonts w:ascii="Times New Roman" w:hAnsi="Times New Roman" w:cs="宋体" w:hint="eastAsia"/>
                <w:color w:val="000000" w:themeColor="text1"/>
                <w:kern w:val="0"/>
                <w:szCs w:val="21"/>
              </w:rPr>
              <w:t>导</w:t>
            </w:r>
            <w:r w:rsidRPr="005C6273">
              <w:rPr>
                <w:rFonts w:ascii="Times New Roman" w:hAnsi="Times New Roman" w:cs="宋体" w:hint="eastAsia"/>
                <w:color w:val="000000" w:themeColor="text1"/>
                <w:kern w:val="0"/>
                <w:szCs w:val="21"/>
              </w:rPr>
              <w:t>能力</w:t>
            </w:r>
            <w:r>
              <w:rPr>
                <w:rFonts w:ascii="Times New Roman" w:hAnsi="Times New Roman" w:cs="宋体" w:hint="eastAsia"/>
                <w:color w:val="000000" w:themeColor="text1"/>
                <w:kern w:val="0"/>
                <w:szCs w:val="21"/>
              </w:rPr>
              <w:t>、具备较好的逻辑思维能力</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4B277D02" w14:textId="77777777" w:rsidR="00BE6652" w:rsidRDefault="00BE6652" w:rsidP="0068590B">
            <w:pPr>
              <w:widowControl/>
              <w:spacing w:line="360" w:lineRule="auto"/>
              <w:jc w:val="left"/>
              <w:rPr>
                <w:rFonts w:ascii="仿宋" w:eastAsia="仿宋" w:hAnsi="仿宋" w:cs="仿宋"/>
                <w:b/>
                <w:color w:val="000000" w:themeColor="text1"/>
                <w:kern w:val="0"/>
                <w:szCs w:val="21"/>
              </w:rPr>
            </w:pPr>
            <w:r>
              <w:rPr>
                <w:rFonts w:ascii="Times New Roman" w:hAnsi="Times New Roman" w:cs="宋体" w:hint="eastAsia"/>
                <w:color w:val="000000" w:themeColor="text1"/>
                <w:kern w:val="0"/>
                <w:szCs w:val="21"/>
              </w:rPr>
              <w:t>能够理解本课程大部分教学内容，但不一定完全掌握，具备简单的计算推理证明能力和一定的逻辑思维能力</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4F38381" w14:textId="77777777" w:rsidR="00BE6652" w:rsidRDefault="00BE6652" w:rsidP="0068590B">
            <w:pPr>
              <w:widowControl/>
              <w:spacing w:line="360" w:lineRule="auto"/>
              <w:jc w:val="left"/>
              <w:rPr>
                <w:rFonts w:ascii="仿宋" w:eastAsia="仿宋" w:hAnsi="仿宋" w:cs="仿宋"/>
                <w:b/>
                <w:color w:val="000000" w:themeColor="text1"/>
                <w:kern w:val="0"/>
                <w:szCs w:val="21"/>
              </w:rPr>
            </w:pPr>
            <w:r w:rsidRPr="005C6273">
              <w:rPr>
                <w:rFonts w:ascii="Times New Roman" w:hAnsi="Times New Roman" w:cs="宋体" w:hint="eastAsia"/>
                <w:color w:val="000000" w:themeColor="text1"/>
                <w:kern w:val="0"/>
                <w:szCs w:val="21"/>
              </w:rPr>
              <w:t>未完</w:t>
            </w:r>
            <w:proofErr w:type="gramStart"/>
            <w:r w:rsidRPr="005C6273">
              <w:rPr>
                <w:rFonts w:ascii="Times New Roman" w:hAnsi="Times New Roman" w:cs="宋体" w:hint="eastAsia"/>
                <w:color w:val="000000" w:themeColor="text1"/>
                <w:kern w:val="0"/>
                <w:szCs w:val="21"/>
              </w:rPr>
              <w:t>全</w:t>
            </w:r>
            <w:r>
              <w:rPr>
                <w:rFonts w:ascii="Times New Roman" w:hAnsi="Times New Roman" w:cs="宋体" w:hint="eastAsia"/>
                <w:color w:val="000000" w:themeColor="text1"/>
                <w:kern w:val="0"/>
                <w:szCs w:val="21"/>
              </w:rPr>
              <w:t>理解本</w:t>
            </w:r>
            <w:proofErr w:type="gramEnd"/>
            <w:r>
              <w:rPr>
                <w:rFonts w:ascii="Times New Roman" w:hAnsi="Times New Roman" w:cs="宋体" w:hint="eastAsia"/>
                <w:color w:val="000000" w:themeColor="text1"/>
                <w:kern w:val="0"/>
                <w:szCs w:val="21"/>
              </w:rPr>
              <w:t>课程的主干核心内容并加以应用，各方面的思维能力和数学素养都有待加强</w:t>
            </w:r>
          </w:p>
        </w:tc>
      </w:tr>
    </w:tbl>
    <w:p w14:paraId="61F4BA53" w14:textId="77777777" w:rsidR="00BE6652" w:rsidRDefault="00BE6652" w:rsidP="00BE6652">
      <w:pPr>
        <w:spacing w:line="360" w:lineRule="auto"/>
        <w:ind w:firstLineChars="200" w:firstLine="420"/>
      </w:pPr>
      <w:r>
        <w:rPr>
          <w:rFonts w:hint="eastAsia"/>
        </w:rPr>
        <w:t>注：具体分数以平时成绩和考试加权为主，上表所列是达到这个分数的同学期望具备的数学素养、思维水平和知识能力的一个体现。</w:t>
      </w:r>
    </w:p>
    <w:p w14:paraId="049CE0CA" w14:textId="77777777" w:rsidR="007C3265" w:rsidRPr="00BE6652" w:rsidRDefault="007C3265" w:rsidP="00BE6652">
      <w:pPr>
        <w:spacing w:line="360" w:lineRule="auto"/>
        <w:ind w:firstLineChars="200" w:firstLine="420"/>
        <w:rPr>
          <w:rFonts w:cs="宋体"/>
        </w:rPr>
      </w:pPr>
    </w:p>
    <w:p w14:paraId="116868AC" w14:textId="77777777" w:rsidR="007C3265" w:rsidRDefault="007C3265">
      <w:pPr>
        <w:spacing w:line="20" w:lineRule="atLeast"/>
      </w:pPr>
    </w:p>
    <w:sectPr w:rsidR="007C3265">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81268" w14:textId="77777777" w:rsidR="005C4CF5" w:rsidRDefault="005C4CF5">
      <w:r>
        <w:separator/>
      </w:r>
    </w:p>
  </w:endnote>
  <w:endnote w:type="continuationSeparator" w:id="0">
    <w:p w14:paraId="4E6A08EB" w14:textId="77777777" w:rsidR="005C4CF5" w:rsidRDefault="005C4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Neue">
    <w:altName w:val="Microsoft YaHei UI"/>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C196" w14:textId="77777777" w:rsidR="005C4CF5" w:rsidRDefault="005C4CF5">
      <w:r>
        <w:separator/>
      </w:r>
    </w:p>
  </w:footnote>
  <w:footnote w:type="continuationSeparator" w:id="0">
    <w:p w14:paraId="27BD4AAF" w14:textId="77777777" w:rsidR="005C4CF5" w:rsidRDefault="005C4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DF5A" w14:textId="77777777" w:rsidR="007C3265" w:rsidRDefault="007C3265">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565"/>
    <w:multiLevelType w:val="hybridMultilevel"/>
    <w:tmpl w:val="CA1296E8"/>
    <w:lvl w:ilvl="0" w:tplc="94642F1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723DEE"/>
    <w:multiLevelType w:val="hybridMultilevel"/>
    <w:tmpl w:val="4E86CC3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409440CD"/>
    <w:multiLevelType w:val="hybridMultilevel"/>
    <w:tmpl w:val="0186D122"/>
    <w:lvl w:ilvl="0" w:tplc="1F1CB8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9D3574"/>
    <w:multiLevelType w:val="hybridMultilevel"/>
    <w:tmpl w:val="AE8A5C76"/>
    <w:lvl w:ilvl="0" w:tplc="9F0297B0">
      <w:start w:val="1"/>
      <w:numFmt w:val="bullet"/>
      <w:lvlText w:val="■"/>
      <w:lvlJc w:val="left"/>
      <w:pPr>
        <w:ind w:left="840" w:hanging="42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D4100C6"/>
    <w:multiLevelType w:val="hybridMultilevel"/>
    <w:tmpl w:val="D4C40B66"/>
    <w:lvl w:ilvl="0" w:tplc="7BEEC2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455E7A"/>
    <w:multiLevelType w:val="multilevel"/>
    <w:tmpl w:val="84C62ED2"/>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6D9831AB"/>
    <w:multiLevelType w:val="hybridMultilevel"/>
    <w:tmpl w:val="F85C7160"/>
    <w:lvl w:ilvl="0" w:tplc="4FDC3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6664824">
    <w:abstractNumId w:val="4"/>
  </w:num>
  <w:num w:numId="2" w16cid:durableId="2059619801">
    <w:abstractNumId w:val="0"/>
  </w:num>
  <w:num w:numId="3" w16cid:durableId="755321832">
    <w:abstractNumId w:val="2"/>
  </w:num>
  <w:num w:numId="4" w16cid:durableId="1738362521">
    <w:abstractNumId w:val="3"/>
  </w:num>
  <w:num w:numId="5" w16cid:durableId="699009830">
    <w:abstractNumId w:val="1"/>
  </w:num>
  <w:num w:numId="6" w16cid:durableId="1731735000">
    <w:abstractNumId w:val="6"/>
  </w:num>
  <w:num w:numId="7" w16cid:durableId="1557624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YyNjIzMzYxYTQ2MTRmZWExOGJmMTcyMTcwYjUyN2EifQ=="/>
  </w:docVars>
  <w:rsids>
    <w:rsidRoot w:val="00CC2B31"/>
    <w:rsid w:val="00036958"/>
    <w:rsid w:val="00040151"/>
    <w:rsid w:val="00045B0A"/>
    <w:rsid w:val="00091E54"/>
    <w:rsid w:val="000A113F"/>
    <w:rsid w:val="00113D83"/>
    <w:rsid w:val="00120334"/>
    <w:rsid w:val="001217D3"/>
    <w:rsid w:val="00140A1F"/>
    <w:rsid w:val="0014252A"/>
    <w:rsid w:val="001441CB"/>
    <w:rsid w:val="0014496D"/>
    <w:rsid w:val="00145A2D"/>
    <w:rsid w:val="00161877"/>
    <w:rsid w:val="00172006"/>
    <w:rsid w:val="001900F3"/>
    <w:rsid w:val="001B3DD8"/>
    <w:rsid w:val="001C4E63"/>
    <w:rsid w:val="00200D29"/>
    <w:rsid w:val="00256E89"/>
    <w:rsid w:val="002A1212"/>
    <w:rsid w:val="0034247A"/>
    <w:rsid w:val="003C2283"/>
    <w:rsid w:val="00401328"/>
    <w:rsid w:val="00434CCA"/>
    <w:rsid w:val="00481CAD"/>
    <w:rsid w:val="004913AB"/>
    <w:rsid w:val="004B50E5"/>
    <w:rsid w:val="004C753E"/>
    <w:rsid w:val="00521307"/>
    <w:rsid w:val="005C4CF5"/>
    <w:rsid w:val="005D5ADB"/>
    <w:rsid w:val="00607552"/>
    <w:rsid w:val="006279F6"/>
    <w:rsid w:val="00653C5E"/>
    <w:rsid w:val="00670A74"/>
    <w:rsid w:val="006C07DA"/>
    <w:rsid w:val="006E57E1"/>
    <w:rsid w:val="006F783D"/>
    <w:rsid w:val="00705AF2"/>
    <w:rsid w:val="00716173"/>
    <w:rsid w:val="00771938"/>
    <w:rsid w:val="007B1559"/>
    <w:rsid w:val="007C3265"/>
    <w:rsid w:val="00810E3C"/>
    <w:rsid w:val="00815E6D"/>
    <w:rsid w:val="00821888"/>
    <w:rsid w:val="00826B66"/>
    <w:rsid w:val="008655F0"/>
    <w:rsid w:val="008E4065"/>
    <w:rsid w:val="00930744"/>
    <w:rsid w:val="00933644"/>
    <w:rsid w:val="00944E6B"/>
    <w:rsid w:val="009B7543"/>
    <w:rsid w:val="00A060C4"/>
    <w:rsid w:val="00A1733F"/>
    <w:rsid w:val="00A177F5"/>
    <w:rsid w:val="00A24847"/>
    <w:rsid w:val="00A274C3"/>
    <w:rsid w:val="00A949C6"/>
    <w:rsid w:val="00A96714"/>
    <w:rsid w:val="00AC2266"/>
    <w:rsid w:val="00B10A88"/>
    <w:rsid w:val="00B55F3B"/>
    <w:rsid w:val="00B771B9"/>
    <w:rsid w:val="00B91455"/>
    <w:rsid w:val="00BE6652"/>
    <w:rsid w:val="00C06332"/>
    <w:rsid w:val="00C119A3"/>
    <w:rsid w:val="00C14B8E"/>
    <w:rsid w:val="00C25BE4"/>
    <w:rsid w:val="00C474C6"/>
    <w:rsid w:val="00C95506"/>
    <w:rsid w:val="00CA51CC"/>
    <w:rsid w:val="00CA6E78"/>
    <w:rsid w:val="00CC2025"/>
    <w:rsid w:val="00CC2B31"/>
    <w:rsid w:val="00D05DAE"/>
    <w:rsid w:val="00D13726"/>
    <w:rsid w:val="00D445D3"/>
    <w:rsid w:val="00D519E4"/>
    <w:rsid w:val="00D7785E"/>
    <w:rsid w:val="00DE00EF"/>
    <w:rsid w:val="00E001F5"/>
    <w:rsid w:val="00E03E07"/>
    <w:rsid w:val="00E11D69"/>
    <w:rsid w:val="00E129A6"/>
    <w:rsid w:val="00E14A52"/>
    <w:rsid w:val="00E23460"/>
    <w:rsid w:val="00E235F8"/>
    <w:rsid w:val="00E26E29"/>
    <w:rsid w:val="00E35469"/>
    <w:rsid w:val="00E72402"/>
    <w:rsid w:val="00E85657"/>
    <w:rsid w:val="00EA2890"/>
    <w:rsid w:val="00EE2EEA"/>
    <w:rsid w:val="00F12287"/>
    <w:rsid w:val="00F871F2"/>
    <w:rsid w:val="00F91936"/>
    <w:rsid w:val="00FA075B"/>
    <w:rsid w:val="00FB24F6"/>
    <w:rsid w:val="03464E72"/>
    <w:rsid w:val="1F5D1436"/>
    <w:rsid w:val="29D82D89"/>
    <w:rsid w:val="2EDA7AB0"/>
    <w:rsid w:val="2FAC608C"/>
    <w:rsid w:val="3E600BC9"/>
    <w:rsid w:val="41CE3085"/>
    <w:rsid w:val="43A20B77"/>
    <w:rsid w:val="50616E03"/>
    <w:rsid w:val="58210DC6"/>
    <w:rsid w:val="5E742F6A"/>
    <w:rsid w:val="68175ED4"/>
    <w:rsid w:val="69EF13EC"/>
    <w:rsid w:val="7762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3C1A89"/>
  <w15:docId w15:val="{370B3501-3E74-4129-BFA7-633FC774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styleId="a8">
    <w:name w:val="Hyperlink"/>
    <w:rsid w:val="001217D3"/>
    <w:rPr>
      <w:color w:val="0563C1"/>
      <w:u w:val="single"/>
    </w:rPr>
  </w:style>
  <w:style w:type="paragraph" w:styleId="a9">
    <w:name w:val="List Paragraph"/>
    <w:basedOn w:val="a"/>
    <w:uiPriority w:val="99"/>
    <w:rsid w:val="001217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vedu.com.cn/ispace4.0/moocxjkc/toKcView.do?kcid=9AE71F2C679BC934E0501B0ADF4F299C" TargetMode="External"/><Relationship Id="rId3" Type="http://schemas.openxmlformats.org/officeDocument/2006/relationships/settings" Target="settings.xml"/><Relationship Id="rId7" Type="http://schemas.openxmlformats.org/officeDocument/2006/relationships/hyperlink" Target="http://mooc1.chaoxing.com/course/20884396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1628</Words>
  <Characters>9280</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Xiangjie</dc:creator>
  <cp:lastModifiedBy>Ding-jiang Huang</cp:lastModifiedBy>
  <cp:revision>2</cp:revision>
  <dcterms:created xsi:type="dcterms:W3CDTF">2023-09-21T00:17:00Z</dcterms:created>
  <dcterms:modified xsi:type="dcterms:W3CDTF">2023-09-21T00:17:00Z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KSORubyTemplateID" linkTarget="0">
    <vt:lpwstr>6</vt:lpwstr>
  </property>
  <property fmtid="{D5CDD505-2E9C-101B-9397-08002B2CF9AE}" pid="4" name="ICV">
    <vt:lpwstr>D4E8C4A5A73D49ED99B71D6E1976DEF3_12</vt:lpwstr>
  </property>
</Properties>
</file>