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2A3" w:rsidRPr="007565EC" w:rsidRDefault="00E452A3" w:rsidP="007565EC">
      <w:pPr>
        <w:spacing w:beforeLines="500" w:before="1560" w:afterLines="100" w:after="312"/>
        <w:jc w:val="center"/>
        <w:rPr>
          <w:b/>
          <w:sz w:val="44"/>
          <w:szCs w:val="44"/>
        </w:rPr>
      </w:pPr>
      <w:r w:rsidRPr="007565EC">
        <w:rPr>
          <w:rFonts w:hint="eastAsia"/>
          <w:b/>
          <w:sz w:val="44"/>
          <w:szCs w:val="44"/>
        </w:rPr>
        <w:t>河北师范大学软件学院</w:t>
      </w:r>
    </w:p>
    <w:p w:rsidR="00E452A3" w:rsidRPr="007565EC" w:rsidRDefault="00E452A3" w:rsidP="007565EC">
      <w:pPr>
        <w:spacing w:before="360" w:after="360" w:line="480" w:lineRule="auto"/>
        <w:jc w:val="center"/>
        <w:rPr>
          <w:b/>
          <w:sz w:val="44"/>
          <w:szCs w:val="44"/>
        </w:rPr>
      </w:pPr>
      <w:r w:rsidRPr="007565EC">
        <w:rPr>
          <w:rFonts w:hint="eastAsia"/>
          <w:b/>
          <w:sz w:val="44"/>
          <w:szCs w:val="44"/>
        </w:rPr>
        <w:t>教</w:t>
      </w:r>
      <w:r w:rsidRPr="007565EC">
        <w:rPr>
          <w:rFonts w:hint="eastAsia"/>
          <w:b/>
          <w:sz w:val="44"/>
          <w:szCs w:val="44"/>
        </w:rPr>
        <w:t xml:space="preserve"> </w:t>
      </w:r>
      <w:r w:rsidRPr="007565EC">
        <w:rPr>
          <w:rFonts w:hint="eastAsia"/>
          <w:b/>
          <w:sz w:val="44"/>
          <w:szCs w:val="44"/>
        </w:rPr>
        <w:t>学</w:t>
      </w:r>
      <w:r w:rsidRPr="007565EC">
        <w:rPr>
          <w:rFonts w:hint="eastAsia"/>
          <w:b/>
          <w:sz w:val="44"/>
          <w:szCs w:val="44"/>
        </w:rPr>
        <w:t xml:space="preserve"> </w:t>
      </w:r>
      <w:r w:rsidRPr="007565EC">
        <w:rPr>
          <w:rFonts w:hint="eastAsia"/>
          <w:b/>
          <w:sz w:val="44"/>
          <w:szCs w:val="44"/>
        </w:rPr>
        <w:t>进</w:t>
      </w:r>
      <w:r w:rsidRPr="007565EC">
        <w:rPr>
          <w:rFonts w:hint="eastAsia"/>
          <w:b/>
          <w:sz w:val="44"/>
          <w:szCs w:val="44"/>
        </w:rPr>
        <w:t xml:space="preserve"> </w:t>
      </w:r>
      <w:r w:rsidRPr="007565EC">
        <w:rPr>
          <w:rFonts w:hint="eastAsia"/>
          <w:b/>
          <w:sz w:val="44"/>
          <w:szCs w:val="44"/>
        </w:rPr>
        <w:t>度</w:t>
      </w:r>
      <w:r w:rsidRPr="007565EC">
        <w:rPr>
          <w:rFonts w:hint="eastAsia"/>
          <w:b/>
          <w:sz w:val="44"/>
          <w:szCs w:val="44"/>
        </w:rPr>
        <w:t xml:space="preserve"> </w:t>
      </w:r>
      <w:r w:rsidRPr="007565EC">
        <w:rPr>
          <w:rFonts w:hint="eastAsia"/>
          <w:b/>
          <w:sz w:val="44"/>
          <w:szCs w:val="44"/>
        </w:rPr>
        <w:t>表</w:t>
      </w:r>
    </w:p>
    <w:p w:rsidR="00E452A3" w:rsidRDefault="00E452A3" w:rsidP="00E452A3">
      <w:pPr>
        <w:spacing w:line="480" w:lineRule="auto"/>
        <w:jc w:val="center"/>
        <w:rPr>
          <w:rFonts w:ascii="华文中宋" w:eastAsia="华文中宋" w:hAnsi="华文中宋"/>
          <w:b/>
          <w:bCs/>
          <w:sz w:val="28"/>
        </w:rPr>
      </w:pPr>
    </w:p>
    <w:p w:rsidR="00E452A3" w:rsidRPr="00BF536A" w:rsidRDefault="00E452A3" w:rsidP="00E452A3">
      <w:pPr>
        <w:spacing w:line="480" w:lineRule="auto"/>
        <w:jc w:val="center"/>
        <w:rPr>
          <w:rFonts w:ascii="华文中宋" w:eastAsia="华文中宋" w:hAnsi="华文中宋"/>
          <w:b/>
          <w:bCs/>
          <w:sz w:val="28"/>
        </w:rPr>
      </w:pPr>
    </w:p>
    <w:p w:rsidR="00E452A3" w:rsidRDefault="002C13A0" w:rsidP="00E452A3">
      <w:pPr>
        <w:pStyle w:val="a3"/>
        <w:rPr>
          <w:rFonts w:ascii="楷体_GB2312" w:eastAsia="楷体_GB2312"/>
          <w:b/>
          <w:bCs/>
          <w:sz w:val="28"/>
          <w:szCs w:val="28"/>
        </w:rPr>
      </w:pPr>
      <w:r>
        <w:rPr>
          <w:rFonts w:ascii="楷体_GB2312" w:eastAsia="楷体_GB2312" w:hint="eastAsia"/>
          <w:b/>
          <w:bCs/>
          <w:sz w:val="28"/>
          <w:szCs w:val="28"/>
        </w:rPr>
        <w:tab/>
        <w:t xml:space="preserve">     </w:t>
      </w:r>
    </w:p>
    <w:p w:rsidR="00E452A3" w:rsidRPr="00006EA1" w:rsidRDefault="00437D61" w:rsidP="00E452A3">
      <w:pPr>
        <w:pStyle w:val="a3"/>
        <w:jc w:val="center"/>
        <w:rPr>
          <w:sz w:val="28"/>
          <w:szCs w:val="28"/>
        </w:rPr>
      </w:pPr>
      <w:r>
        <w:rPr>
          <w:rFonts w:ascii="楷体_GB2312" w:eastAsia="楷体_GB2312" w:hint="eastAsia"/>
          <w:b/>
          <w:bCs/>
          <w:sz w:val="28"/>
          <w:szCs w:val="28"/>
        </w:rPr>
        <w:t xml:space="preserve">     </w:t>
      </w:r>
      <w:r w:rsidR="00E452A3" w:rsidRPr="00006EA1">
        <w:rPr>
          <w:rFonts w:ascii="楷体_GB2312" w:eastAsia="楷体_GB2312" w:hint="eastAsia"/>
          <w:b/>
          <w:bCs/>
          <w:sz w:val="28"/>
          <w:szCs w:val="28"/>
        </w:rPr>
        <w:t>(</w:t>
      </w:r>
      <w:r w:rsidR="00401327">
        <w:rPr>
          <w:rFonts w:ascii="楷体_GB2312" w:eastAsia="楷体_GB2312" w:hint="eastAsia"/>
          <w:b/>
          <w:bCs/>
          <w:sz w:val="28"/>
          <w:szCs w:val="28"/>
        </w:rPr>
        <w:t xml:space="preserve"> </w:t>
      </w:r>
      <w:r w:rsidR="00FD4D98">
        <w:rPr>
          <w:rFonts w:ascii="楷体_GB2312" w:eastAsia="楷体_GB2312" w:hint="eastAsia"/>
          <w:b/>
          <w:bCs/>
          <w:sz w:val="28"/>
          <w:szCs w:val="28"/>
        </w:rPr>
        <w:t>20</w:t>
      </w:r>
      <w:r w:rsidR="00585812">
        <w:rPr>
          <w:rFonts w:ascii="楷体_GB2312" w:eastAsia="楷体_GB2312" w:hint="eastAsia"/>
          <w:b/>
          <w:bCs/>
          <w:sz w:val="28"/>
          <w:szCs w:val="28"/>
        </w:rPr>
        <w:t>1</w:t>
      </w:r>
      <w:r w:rsidR="00E33580">
        <w:rPr>
          <w:rFonts w:ascii="楷体_GB2312" w:eastAsia="楷体_GB2312"/>
          <w:b/>
          <w:bCs/>
          <w:sz w:val="28"/>
          <w:szCs w:val="28"/>
        </w:rPr>
        <w:t>7</w:t>
      </w:r>
      <w:r w:rsidR="00E452A3" w:rsidRPr="00006EA1">
        <w:rPr>
          <w:rFonts w:ascii="楷体_GB2312" w:eastAsia="楷体_GB2312" w:hint="eastAsia"/>
          <w:b/>
          <w:bCs/>
          <w:sz w:val="28"/>
          <w:szCs w:val="28"/>
        </w:rPr>
        <w:t>～</w:t>
      </w:r>
      <w:r w:rsidR="00C73B0E">
        <w:rPr>
          <w:rFonts w:ascii="楷体_GB2312" w:eastAsia="楷体_GB2312" w:hint="eastAsia"/>
          <w:b/>
          <w:bCs/>
          <w:sz w:val="28"/>
          <w:szCs w:val="28"/>
        </w:rPr>
        <w:t>201</w:t>
      </w:r>
      <w:r w:rsidR="00E33580">
        <w:rPr>
          <w:rFonts w:ascii="楷体_GB2312" w:eastAsia="楷体_GB2312"/>
          <w:b/>
          <w:bCs/>
          <w:sz w:val="28"/>
          <w:szCs w:val="28"/>
        </w:rPr>
        <w:t>8</w:t>
      </w:r>
      <w:r w:rsidR="00FD4D98">
        <w:rPr>
          <w:rFonts w:ascii="楷体_GB2312" w:eastAsia="楷体_GB2312" w:hint="eastAsia"/>
          <w:b/>
          <w:bCs/>
          <w:sz w:val="28"/>
          <w:szCs w:val="28"/>
        </w:rPr>
        <w:t>学年</w:t>
      </w:r>
      <w:r w:rsidR="00FD4D98" w:rsidRPr="00585812">
        <w:rPr>
          <w:rFonts w:ascii="楷体_GB2312" w:eastAsia="楷体_GB2312" w:hint="eastAsia"/>
          <w:b/>
          <w:bCs/>
          <w:sz w:val="28"/>
          <w:szCs w:val="28"/>
        </w:rPr>
        <w:t>度第</w:t>
      </w:r>
      <w:r w:rsidR="00E33580">
        <w:rPr>
          <w:rFonts w:ascii="楷体_GB2312" w:eastAsia="楷体_GB2312" w:hint="eastAsia"/>
          <w:b/>
          <w:bCs/>
          <w:sz w:val="28"/>
          <w:szCs w:val="28"/>
        </w:rPr>
        <w:t>一</w:t>
      </w:r>
      <w:r w:rsidR="00E452A3" w:rsidRPr="00585812">
        <w:rPr>
          <w:rFonts w:ascii="楷体_GB2312" w:eastAsia="楷体_GB2312" w:hint="eastAsia"/>
          <w:b/>
          <w:bCs/>
          <w:sz w:val="28"/>
          <w:szCs w:val="28"/>
        </w:rPr>
        <w:t>学期</w:t>
      </w:r>
      <w:r w:rsidR="00401327">
        <w:rPr>
          <w:rFonts w:ascii="楷体_GB2312" w:eastAsia="楷体_GB2312" w:hint="eastAsia"/>
          <w:b/>
          <w:bCs/>
          <w:sz w:val="28"/>
          <w:szCs w:val="28"/>
        </w:rPr>
        <w:t xml:space="preserve"> </w:t>
      </w:r>
      <w:r w:rsidR="00E452A3" w:rsidRPr="00006EA1">
        <w:rPr>
          <w:rFonts w:ascii="楷体_GB2312" w:eastAsia="楷体_GB2312" w:hint="eastAsia"/>
          <w:b/>
          <w:bCs/>
          <w:sz w:val="28"/>
          <w:szCs w:val="28"/>
        </w:rPr>
        <w:t>)</w:t>
      </w: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Pr="00522D77" w:rsidRDefault="00E452A3" w:rsidP="00E452A3">
      <w:pPr>
        <w:pStyle w:val="a3"/>
        <w:jc w:val="center"/>
        <w:rPr>
          <w:sz w:val="21"/>
        </w:rPr>
      </w:pPr>
    </w:p>
    <w:p w:rsidR="00E452A3" w:rsidRDefault="00E452A3" w:rsidP="00E452A3">
      <w:pPr>
        <w:pStyle w:val="a3"/>
        <w:spacing w:line="360" w:lineRule="auto"/>
        <w:ind w:firstLineChars="1150" w:firstLine="3220"/>
        <w:rPr>
          <w:rFonts w:ascii="楷体_GB2312" w:eastAsia="楷体_GB2312"/>
          <w:sz w:val="28"/>
          <w:szCs w:val="28"/>
        </w:rPr>
      </w:pPr>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课程名称：</w:t>
      </w:r>
      <w:r w:rsidR="006A1883">
        <w:rPr>
          <w:rFonts w:ascii="楷体_GB2312" w:eastAsia="楷体_GB2312" w:hint="eastAsia"/>
          <w:sz w:val="28"/>
          <w:szCs w:val="28"/>
          <w:u w:val="single"/>
        </w:rPr>
        <w:t xml:space="preserve"> </w:t>
      </w:r>
      <w:r w:rsidR="00E33580">
        <w:rPr>
          <w:rFonts w:ascii="楷体_GB2312" w:eastAsia="楷体_GB2312" w:hint="eastAsia"/>
          <w:sz w:val="28"/>
          <w:szCs w:val="28"/>
          <w:u w:val="single"/>
        </w:rPr>
        <w:t xml:space="preserve">C++面向对象程序设计   </w:t>
      </w:r>
    </w:p>
    <w:p w:rsidR="00125C1F" w:rsidRDefault="00125C1F"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课程类别：</w:t>
      </w:r>
      <w:r w:rsidR="00155ABC"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D4D98">
        <w:rPr>
          <w:rFonts w:ascii="楷体_GB2312" w:eastAsia="楷体_GB2312" w:hint="eastAsia"/>
          <w:sz w:val="28"/>
          <w:szCs w:val="28"/>
          <w:u w:val="single"/>
        </w:rPr>
        <w:t>必修</w:t>
      </w:r>
      <w:r w:rsidR="00002499">
        <w:rPr>
          <w:rFonts w:ascii="楷体_GB2312" w:eastAsia="楷体_GB2312" w:hint="eastAsia"/>
          <w:sz w:val="28"/>
          <w:szCs w:val="28"/>
          <w:u w:val="single"/>
        </w:rPr>
        <w:t>课</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p>
    <w:p w:rsidR="00093738" w:rsidRPr="00831DC4" w:rsidRDefault="00870AA3" w:rsidP="00891FB9">
      <w:pPr>
        <w:pStyle w:val="a3"/>
        <w:spacing w:line="360" w:lineRule="auto"/>
        <w:ind w:firstLineChars="1000" w:firstLine="2800"/>
        <w:rPr>
          <w:rFonts w:ascii="楷体_GB2312" w:eastAsia="楷体_GB2312"/>
          <w:sz w:val="28"/>
          <w:szCs w:val="28"/>
        </w:rPr>
      </w:pPr>
      <w:r w:rsidRPr="00831DC4">
        <w:rPr>
          <w:rFonts w:ascii="楷体_GB2312" w:eastAsia="楷体_GB2312" w:hint="eastAsia"/>
          <w:sz w:val="28"/>
          <w:szCs w:val="28"/>
        </w:rPr>
        <w:t>任课教师：</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B441BC">
        <w:rPr>
          <w:rFonts w:ascii="楷体_GB2312" w:eastAsia="楷体_GB2312" w:hint="eastAsia"/>
          <w:sz w:val="28"/>
          <w:szCs w:val="28"/>
          <w:u w:val="single"/>
        </w:rPr>
        <w:t xml:space="preserve">  </w:t>
      </w:r>
      <w:r w:rsidR="00891FB9" w:rsidRPr="00831DC4">
        <w:rPr>
          <w:rFonts w:ascii="楷体_GB2312" w:eastAsia="楷体_GB2312" w:hint="eastAsia"/>
          <w:sz w:val="28"/>
          <w:szCs w:val="28"/>
          <w:u w:val="single"/>
        </w:rPr>
        <w:t xml:space="preserve">　</w:t>
      </w:r>
      <w:r w:rsidR="00891FB9">
        <w:rPr>
          <w:rFonts w:ascii="楷体_GB2312" w:eastAsia="楷体_GB2312" w:hint="eastAsia"/>
          <w:sz w:val="28"/>
          <w:szCs w:val="28"/>
          <w:u w:val="single"/>
        </w:rPr>
        <w:t xml:space="preserve">      </w:t>
      </w:r>
      <w:r w:rsidR="00891FB9" w:rsidRPr="00831DC4">
        <w:rPr>
          <w:rFonts w:ascii="楷体_GB2312" w:eastAsia="楷体_GB2312" w:hint="eastAsia"/>
          <w:sz w:val="28"/>
          <w:szCs w:val="28"/>
          <w:u w:val="single"/>
        </w:rPr>
        <w:t xml:space="preserve">　</w:t>
      </w:r>
      <w:r w:rsidR="00891FB9">
        <w:rPr>
          <w:rFonts w:ascii="楷体_GB2312" w:eastAsia="楷体_GB2312" w:hint="eastAsia"/>
          <w:sz w:val="28"/>
          <w:szCs w:val="28"/>
          <w:u w:val="single"/>
        </w:rPr>
        <w:t xml:space="preserve">     </w:t>
      </w:r>
    </w:p>
    <w:p w:rsidR="00E452A3" w:rsidRDefault="00125C1F" w:rsidP="00125C1F">
      <w:pPr>
        <w:pStyle w:val="a3"/>
        <w:spacing w:line="360" w:lineRule="auto"/>
        <w:ind w:firstLineChars="1000" w:firstLine="2800"/>
        <w:rPr>
          <w:rFonts w:ascii="楷体_GB2312" w:eastAsia="楷体_GB2312"/>
          <w:sz w:val="28"/>
          <w:szCs w:val="28"/>
          <w:u w:val="single"/>
        </w:rPr>
      </w:pPr>
      <w:r>
        <w:rPr>
          <w:rFonts w:ascii="楷体_GB2312" w:eastAsia="楷体_GB2312" w:hint="eastAsia"/>
          <w:sz w:val="28"/>
          <w:szCs w:val="28"/>
        </w:rPr>
        <w:t>任课班级</w:t>
      </w:r>
      <w:r w:rsidR="00B01971">
        <w:rPr>
          <w:rFonts w:ascii="楷体_GB2312" w:eastAsia="楷体_GB2312" w:hint="eastAsia"/>
          <w:sz w:val="28"/>
          <w:szCs w:val="28"/>
        </w:rPr>
        <w:t>：</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p>
    <w:p w:rsidR="007C49A8" w:rsidRPr="007C49A8" w:rsidRDefault="007C49A8" w:rsidP="007C49A8">
      <w:pPr>
        <w:pStyle w:val="a3"/>
        <w:spacing w:line="360" w:lineRule="auto"/>
        <w:ind w:firstLineChars="1000" w:firstLine="2800"/>
        <w:rPr>
          <w:rFonts w:ascii="楷体_GB2312" w:eastAsia="楷体_GB2312"/>
          <w:sz w:val="28"/>
          <w:szCs w:val="28"/>
        </w:rPr>
      </w:pPr>
      <w:r w:rsidRPr="007C49A8">
        <w:rPr>
          <w:rFonts w:ascii="楷体_GB2312" w:eastAsia="楷体_GB2312" w:hint="eastAsia"/>
          <w:sz w:val="28"/>
          <w:szCs w:val="28"/>
        </w:rPr>
        <w:t>采用教材：</w:t>
      </w:r>
      <w:r w:rsidR="009E0F43" w:rsidRPr="00831DC4">
        <w:rPr>
          <w:rFonts w:ascii="楷体_GB2312" w:eastAsia="楷体_GB2312" w:hint="eastAsia"/>
          <w:sz w:val="28"/>
          <w:szCs w:val="28"/>
          <w:u w:val="single"/>
        </w:rPr>
        <w:t xml:space="preserve">　</w:t>
      </w:r>
      <w:r w:rsidR="009E0F43" w:rsidRPr="009E0F43">
        <w:rPr>
          <w:rFonts w:ascii="楷体_GB2312" w:eastAsia="楷体_GB2312" w:hint="eastAsia"/>
          <w:sz w:val="28"/>
          <w:szCs w:val="28"/>
          <w:u w:val="single"/>
        </w:rPr>
        <w:t>面向对象程序设计C++</w:t>
      </w:r>
      <w:r w:rsidR="009E0F43">
        <w:rPr>
          <w:rFonts w:ascii="楷体_GB2312" w:eastAsia="楷体_GB2312" w:hint="eastAsia"/>
          <w:sz w:val="28"/>
          <w:szCs w:val="28"/>
          <w:u w:val="single"/>
        </w:rPr>
        <w:t xml:space="preserve"> </w:t>
      </w:r>
      <w:r w:rsidR="00D70C1D">
        <w:rPr>
          <w:rFonts w:ascii="楷体_GB2312" w:eastAsia="楷体_GB2312"/>
          <w:sz w:val="28"/>
          <w:szCs w:val="28"/>
          <w:u w:val="single"/>
        </w:rPr>
        <w:t xml:space="preserve"> </w:t>
      </w:r>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总学时数：</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B01971">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BE7371">
        <w:rPr>
          <w:rFonts w:ascii="楷体_GB2312" w:eastAsia="楷体_GB2312"/>
          <w:sz w:val="28"/>
          <w:szCs w:val="28"/>
          <w:u w:val="single"/>
        </w:rPr>
        <w:t>64</w:t>
      </w:r>
      <w:r w:rsidR="00FD4D98">
        <w:rPr>
          <w:rFonts w:ascii="楷体_GB2312" w:eastAsia="楷体_GB2312" w:hint="eastAsia"/>
          <w:sz w:val="28"/>
          <w:szCs w:val="28"/>
          <w:u w:val="single"/>
        </w:rPr>
        <w:t xml:space="preserve"> </w:t>
      </w:r>
      <w:r w:rsidR="001346EF">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rsidR="009F3FCB" w:rsidRDefault="009F3FCB" w:rsidP="009F3FCB">
      <w:pPr>
        <w:pStyle w:val="a3"/>
        <w:spacing w:line="360" w:lineRule="auto"/>
        <w:ind w:firstLineChars="1000" w:firstLine="2800"/>
        <w:rPr>
          <w:rFonts w:ascii="楷体_GB2312" w:eastAsia="楷体_GB2312"/>
          <w:sz w:val="28"/>
          <w:szCs w:val="28"/>
          <w:u w:val="single"/>
        </w:rPr>
      </w:pPr>
      <w:r w:rsidRPr="009F3FCB">
        <w:rPr>
          <w:rFonts w:ascii="楷体_GB2312" w:eastAsia="楷体_GB2312" w:hint="eastAsia"/>
          <w:sz w:val="28"/>
          <w:szCs w:val="28"/>
        </w:rPr>
        <w:t>周学时数</w:t>
      </w:r>
      <w:r w:rsidRPr="00487FDE">
        <w:rPr>
          <w:rFonts w:ascii="楷体_GB2312" w:eastAsia="楷体_GB2312" w:hint="eastAsia"/>
          <w:sz w:val="28"/>
          <w:szCs w:val="28"/>
        </w:rPr>
        <w:t>：</w:t>
      </w:r>
      <w:r w:rsidRPr="00487FDE">
        <w:rPr>
          <w:rFonts w:ascii="楷体_GB2312" w:eastAsia="楷体_GB2312" w:hint="eastAsia"/>
          <w:sz w:val="28"/>
          <w:szCs w:val="28"/>
          <w:u w:val="single"/>
        </w:rPr>
        <w:t xml:space="preserve">　</w:t>
      </w:r>
      <w:r w:rsidR="00B01971">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4D0595">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E33580">
        <w:rPr>
          <w:rFonts w:ascii="楷体_GB2312" w:eastAsia="楷体_GB2312" w:hint="eastAsia"/>
          <w:sz w:val="28"/>
          <w:szCs w:val="28"/>
          <w:u w:val="single"/>
        </w:rPr>
        <w:t>3</w:t>
      </w:r>
      <w:r w:rsidR="00FD4D98">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E2698B">
        <w:rPr>
          <w:rFonts w:ascii="楷体_GB2312" w:eastAsia="楷体_GB2312"/>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p>
    <w:p w:rsidR="00E452A3" w:rsidRDefault="00E452A3" w:rsidP="00957D4A">
      <w:pPr>
        <w:pStyle w:val="a3"/>
        <w:rPr>
          <w:sz w:val="21"/>
        </w:rPr>
      </w:pPr>
    </w:p>
    <w:p w:rsidR="00E452A3" w:rsidRDefault="00E452A3" w:rsidP="00957D4A">
      <w:pPr>
        <w:pStyle w:val="a3"/>
        <w:rPr>
          <w:sz w:val="21"/>
        </w:rPr>
      </w:pPr>
    </w:p>
    <w:p w:rsidR="009F3FCB" w:rsidRDefault="009F3FCB" w:rsidP="00125C1F">
      <w:pPr>
        <w:pStyle w:val="a3"/>
        <w:rPr>
          <w:sz w:val="21"/>
        </w:rPr>
      </w:pPr>
    </w:p>
    <w:p w:rsidR="00E452A3" w:rsidRDefault="00E452A3" w:rsidP="00E452A3"/>
    <w:p w:rsidR="00E452A3" w:rsidRDefault="00E452A3" w:rsidP="00771AD3">
      <w:pPr>
        <w:ind w:firstLine="555"/>
        <w:jc w:val="center"/>
      </w:pPr>
      <w:r w:rsidRPr="00006EA1">
        <w:rPr>
          <w:rFonts w:ascii="楷体_GB2312" w:eastAsia="楷体_GB2312" w:hint="eastAsia"/>
          <w:sz w:val="36"/>
          <w:szCs w:val="36"/>
        </w:rPr>
        <w:t>软件学院制表</w:t>
      </w:r>
    </w:p>
    <w:p w:rsidR="00771AD3" w:rsidRDefault="00771AD3" w:rsidP="0052054E">
      <w:pPr>
        <w:spacing w:line="420" w:lineRule="exact"/>
        <w:jc w:val="center"/>
        <w:rPr>
          <w:rFonts w:ascii="黑体" w:eastAsia="黑体"/>
          <w:sz w:val="32"/>
          <w:szCs w:val="32"/>
        </w:rPr>
        <w:sectPr w:rsidR="00771AD3" w:rsidSect="00771AD3">
          <w:footerReference w:type="even" r:id="rId8"/>
          <w:footerReference w:type="default" r:id="rId9"/>
          <w:footerReference w:type="first" r:id="rId10"/>
          <w:pgSz w:w="11906" w:h="16838"/>
          <w:pgMar w:top="1134" w:right="1134" w:bottom="1134" w:left="1134" w:header="851" w:footer="453" w:gutter="0"/>
          <w:pgNumType w:start="1"/>
          <w:cols w:space="425"/>
          <w:titlePg/>
          <w:docGrid w:type="lines" w:linePitch="312"/>
        </w:sectPr>
      </w:pPr>
    </w:p>
    <w:p w:rsidR="00D60E3D" w:rsidRDefault="00D60E3D"/>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0"/>
      </w:tblGrid>
      <w:tr w:rsidR="00C25ABC" w:rsidTr="00D60E3D">
        <w:trPr>
          <w:trHeight w:val="480"/>
        </w:trPr>
        <w:tc>
          <w:tcPr>
            <w:tcW w:w="9900" w:type="dxa"/>
          </w:tcPr>
          <w:p w:rsidR="00C25ABC" w:rsidRDefault="00AE3E50" w:rsidP="005A5C08">
            <w:pPr>
              <w:pStyle w:val="aa"/>
              <w:jc w:val="center"/>
              <w:rPr>
                <w:b/>
                <w:bCs/>
                <w:color w:val="000000"/>
                <w:sz w:val="32"/>
              </w:rPr>
            </w:pPr>
            <w:r>
              <w:rPr>
                <w:szCs w:val="21"/>
              </w:rPr>
              <w:br w:type="page"/>
            </w:r>
            <w:r w:rsidR="00C25ABC">
              <w:rPr>
                <w:rFonts w:hint="eastAsia"/>
                <w:b/>
                <w:bCs/>
                <w:color w:val="000000"/>
                <w:sz w:val="32"/>
              </w:rPr>
              <w:t>课程简介</w:t>
            </w:r>
          </w:p>
        </w:tc>
      </w:tr>
      <w:tr w:rsidR="00C25ABC" w:rsidTr="00DE0DCB">
        <w:trPr>
          <w:trHeight w:val="3858"/>
        </w:trPr>
        <w:tc>
          <w:tcPr>
            <w:tcW w:w="9900" w:type="dxa"/>
            <w:vAlign w:val="center"/>
          </w:tcPr>
          <w:p w:rsidR="00DE0DCB" w:rsidRDefault="007565EC" w:rsidP="00211A12">
            <w:pPr>
              <w:spacing w:line="420" w:lineRule="exact"/>
              <w:ind w:firstLineChars="200" w:firstLine="420"/>
            </w:pPr>
            <w:r w:rsidRPr="007565EC">
              <w:rPr>
                <w:rFonts w:hint="eastAsia"/>
              </w:rPr>
              <w:t>《面向对象程序设计</w:t>
            </w:r>
            <w:r w:rsidRPr="007565EC">
              <w:rPr>
                <w:rFonts w:hint="eastAsia"/>
              </w:rPr>
              <w:t>C++</w:t>
            </w:r>
            <w:r w:rsidRPr="007565EC">
              <w:rPr>
                <w:rFonts w:hint="eastAsia"/>
              </w:rPr>
              <w:t>》是计算机科学与技术、软件工程等专业的一门重要的专业基础课。对高级语言和程序设计的学习和训练看成是计算科学专业的基本功之一，</w:t>
            </w:r>
            <w:r w:rsidRPr="007565EC">
              <w:rPr>
                <w:rFonts w:hint="eastAsia"/>
              </w:rPr>
              <w:t>C++</w:t>
            </w:r>
            <w:r w:rsidRPr="007565EC">
              <w:rPr>
                <w:rFonts w:hint="eastAsia"/>
              </w:rPr>
              <w:t>是一种高效而又实用的程序设计语言，它既可以进行过程化程序设计，也可以进行面向对象程序设计，因此成为了编程人员最广泛使用的工具。</w:t>
            </w:r>
          </w:p>
          <w:p w:rsidR="00D60E3D" w:rsidRPr="00A9394E" w:rsidRDefault="00DE0DCB" w:rsidP="00DE0DCB">
            <w:pPr>
              <w:spacing w:line="420" w:lineRule="exact"/>
              <w:ind w:firstLineChars="200" w:firstLine="420"/>
            </w:pPr>
            <w:r>
              <w:rPr>
                <w:rFonts w:hint="eastAsia"/>
              </w:rPr>
              <w:t>本课程在大学二年级的第一学期开设，是软件学院软件工程专业学生接触的第一种支持面向对象的程序设计语言，</w:t>
            </w:r>
            <w:r w:rsidR="007565EC" w:rsidRPr="007565EC">
              <w:rPr>
                <w:rFonts w:hint="eastAsia"/>
              </w:rPr>
              <w:t>通过该课程的学习，学生应该掌握结构化和面向对象程序设计中基本的概念、方法，深入理解面向对象程序设计语言的三大特征（封装、多态、继承）、在理论、实践上为后续软件课程（如：</w:t>
            </w:r>
            <w:r w:rsidR="007565EC" w:rsidRPr="007565EC">
              <w:rPr>
                <w:rFonts w:hint="eastAsia"/>
              </w:rPr>
              <w:t>Java</w:t>
            </w:r>
            <w:r w:rsidR="007565EC" w:rsidRPr="007565EC">
              <w:rPr>
                <w:rFonts w:hint="eastAsia"/>
              </w:rPr>
              <w:t>、</w:t>
            </w:r>
            <w:r w:rsidR="007565EC" w:rsidRPr="007565EC">
              <w:rPr>
                <w:rFonts w:hint="eastAsia"/>
              </w:rPr>
              <w:t>Python</w:t>
            </w:r>
            <w:r w:rsidR="007565EC">
              <w:rPr>
                <w:rFonts w:hint="eastAsia"/>
              </w:rPr>
              <w:t>等）打下坚实基础</w:t>
            </w:r>
            <w:r w:rsidR="00C73B0E">
              <w:rPr>
                <w:rFonts w:hint="eastAsia"/>
              </w:rPr>
              <w:t>。</w:t>
            </w:r>
          </w:p>
        </w:tc>
      </w:tr>
      <w:tr w:rsidR="00AE4E63" w:rsidTr="00D60E3D">
        <w:trPr>
          <w:trHeight w:val="761"/>
        </w:trPr>
        <w:tc>
          <w:tcPr>
            <w:tcW w:w="9900" w:type="dxa"/>
            <w:vAlign w:val="center"/>
          </w:tcPr>
          <w:p w:rsidR="00AE4E63" w:rsidRDefault="00AE4E63" w:rsidP="005A5C08">
            <w:pPr>
              <w:pStyle w:val="aa"/>
              <w:jc w:val="center"/>
              <w:rPr>
                <w:b/>
                <w:bCs/>
                <w:color w:val="000000"/>
                <w:sz w:val="28"/>
              </w:rPr>
            </w:pPr>
            <w:r>
              <w:rPr>
                <w:rFonts w:hint="eastAsia"/>
                <w:b/>
                <w:bCs/>
                <w:color w:val="000000"/>
                <w:sz w:val="32"/>
              </w:rPr>
              <w:t>目标实现</w:t>
            </w:r>
          </w:p>
        </w:tc>
      </w:tr>
      <w:tr w:rsidR="00AE4E63" w:rsidTr="00DE0DCB">
        <w:trPr>
          <w:trHeight w:val="3753"/>
        </w:trPr>
        <w:tc>
          <w:tcPr>
            <w:tcW w:w="9900" w:type="dxa"/>
            <w:vAlign w:val="center"/>
          </w:tcPr>
          <w:p w:rsidR="00A9394E" w:rsidRPr="00211A12" w:rsidRDefault="00A9394E" w:rsidP="00C73B0E">
            <w:pPr>
              <w:pStyle w:val="ab"/>
              <w:spacing w:line="360" w:lineRule="exact"/>
              <w:ind w:firstLine="420"/>
              <w:rPr>
                <w:sz w:val="21"/>
                <w:szCs w:val="21"/>
              </w:rPr>
            </w:pPr>
            <w:r w:rsidRPr="00211A12">
              <w:rPr>
                <w:sz w:val="21"/>
                <w:szCs w:val="21"/>
              </w:rPr>
              <w:t>通过本课程的学习，</w:t>
            </w:r>
            <w:r w:rsidRPr="00211A12">
              <w:rPr>
                <w:rFonts w:hint="eastAsia"/>
                <w:sz w:val="21"/>
                <w:szCs w:val="21"/>
              </w:rPr>
              <w:t>要求</w:t>
            </w:r>
            <w:r w:rsidRPr="00211A12">
              <w:rPr>
                <w:sz w:val="21"/>
                <w:szCs w:val="21"/>
              </w:rPr>
              <w:t>学生达到下列基本</w:t>
            </w:r>
            <w:r w:rsidRPr="00211A12">
              <w:rPr>
                <w:rFonts w:hint="eastAsia"/>
                <w:sz w:val="21"/>
                <w:szCs w:val="21"/>
              </w:rPr>
              <w:t>目标</w:t>
            </w:r>
            <w:r w:rsidRPr="00211A12">
              <w:rPr>
                <w:sz w:val="21"/>
                <w:szCs w:val="21"/>
              </w:rPr>
              <w:t>：</w:t>
            </w:r>
          </w:p>
          <w:p w:rsidR="00DE0DCB" w:rsidRPr="00DE0DCB" w:rsidRDefault="00DE0DCB" w:rsidP="00DE0DCB">
            <w:pPr>
              <w:pStyle w:val="ab"/>
              <w:spacing w:line="360" w:lineRule="exact"/>
              <w:ind w:firstLine="420"/>
              <w:rPr>
                <w:sz w:val="21"/>
                <w:szCs w:val="21"/>
              </w:rPr>
            </w:pPr>
            <w:r w:rsidRPr="00DE0DCB">
              <w:rPr>
                <w:rFonts w:hint="eastAsia"/>
                <w:sz w:val="21"/>
                <w:szCs w:val="21"/>
              </w:rPr>
              <w:t xml:space="preserve">（1）了解C++语言的发展历史，懂得面向对象语言的概念内涵。 </w:t>
            </w:r>
          </w:p>
          <w:p w:rsidR="00DE0DCB" w:rsidRPr="00DE0DCB" w:rsidRDefault="00DE0DCB" w:rsidP="00DE0DCB">
            <w:pPr>
              <w:pStyle w:val="ab"/>
              <w:spacing w:line="360" w:lineRule="exact"/>
              <w:ind w:firstLine="420"/>
              <w:rPr>
                <w:sz w:val="21"/>
                <w:szCs w:val="21"/>
              </w:rPr>
            </w:pPr>
            <w:r w:rsidRPr="00DE0DCB">
              <w:rPr>
                <w:rFonts w:hint="eastAsia"/>
                <w:sz w:val="21"/>
                <w:szCs w:val="21"/>
              </w:rPr>
              <w:t xml:space="preserve">（2）知道C++语言的基础知识，包括数据类型、变量等。 </w:t>
            </w:r>
          </w:p>
          <w:p w:rsidR="00DE0DCB" w:rsidRPr="00DE0DCB" w:rsidRDefault="00DE0DCB" w:rsidP="00DE0DCB">
            <w:pPr>
              <w:pStyle w:val="ab"/>
              <w:spacing w:line="360" w:lineRule="exact"/>
              <w:ind w:firstLine="420"/>
              <w:rPr>
                <w:sz w:val="21"/>
                <w:szCs w:val="21"/>
              </w:rPr>
            </w:pPr>
            <w:r w:rsidRPr="00DE0DCB">
              <w:rPr>
                <w:rFonts w:hint="eastAsia"/>
                <w:sz w:val="21"/>
                <w:szCs w:val="21"/>
              </w:rPr>
              <w:t xml:space="preserve">（3）学会C++语言程序的流程方面的知识、C++函数等。 </w:t>
            </w:r>
          </w:p>
          <w:p w:rsidR="00DE0DCB" w:rsidRPr="00DE0DCB" w:rsidRDefault="00DE0DCB" w:rsidP="00DE0DCB">
            <w:pPr>
              <w:pStyle w:val="ab"/>
              <w:spacing w:line="360" w:lineRule="exact"/>
              <w:ind w:firstLine="420"/>
              <w:rPr>
                <w:sz w:val="21"/>
                <w:szCs w:val="21"/>
              </w:rPr>
            </w:pPr>
            <w:r w:rsidRPr="00DE0DCB">
              <w:rPr>
                <w:rFonts w:hint="eastAsia"/>
                <w:sz w:val="21"/>
                <w:szCs w:val="21"/>
              </w:rPr>
              <w:t>（4）掌握C++语言的对象的概念、类的概念、及如何抽象、封装对象。</w:t>
            </w:r>
          </w:p>
          <w:p w:rsidR="00DE0DCB" w:rsidRPr="00DE0DCB" w:rsidRDefault="00DE0DCB" w:rsidP="00DE0DCB">
            <w:pPr>
              <w:pStyle w:val="ab"/>
              <w:spacing w:line="360" w:lineRule="exact"/>
              <w:ind w:firstLine="420"/>
              <w:rPr>
                <w:sz w:val="21"/>
                <w:szCs w:val="21"/>
              </w:rPr>
            </w:pPr>
            <w:r w:rsidRPr="00DE0DCB">
              <w:rPr>
                <w:rFonts w:hint="eastAsia"/>
                <w:sz w:val="21"/>
                <w:szCs w:val="21"/>
              </w:rPr>
              <w:t>（5）掌握C++语言的继承、多态及应用。</w:t>
            </w:r>
          </w:p>
          <w:p w:rsidR="00DE0DCB" w:rsidRPr="00DE0DCB" w:rsidRDefault="00DE0DCB" w:rsidP="00DE0DCB">
            <w:pPr>
              <w:pStyle w:val="ab"/>
              <w:spacing w:line="360" w:lineRule="exact"/>
              <w:ind w:firstLine="420"/>
              <w:rPr>
                <w:sz w:val="21"/>
                <w:szCs w:val="21"/>
              </w:rPr>
            </w:pPr>
            <w:r w:rsidRPr="00DE0DCB">
              <w:rPr>
                <w:rFonts w:hint="eastAsia"/>
                <w:sz w:val="21"/>
                <w:szCs w:val="21"/>
              </w:rPr>
              <w:t>（6）掌握使用C++描述“数据结构及算法”的方法。</w:t>
            </w:r>
          </w:p>
          <w:p w:rsidR="00DE0DCB" w:rsidRPr="00DE0DCB" w:rsidRDefault="00DE0DCB" w:rsidP="00DE0DCB">
            <w:pPr>
              <w:pStyle w:val="ab"/>
              <w:spacing w:line="360" w:lineRule="exact"/>
              <w:ind w:firstLine="420"/>
              <w:rPr>
                <w:sz w:val="21"/>
                <w:szCs w:val="21"/>
              </w:rPr>
            </w:pPr>
            <w:r w:rsidRPr="00DE0DCB">
              <w:rPr>
                <w:rFonts w:hint="eastAsia"/>
                <w:sz w:val="21"/>
                <w:szCs w:val="21"/>
              </w:rPr>
              <w:t>（7）能够使用C++封装常用的“数据结构”。</w:t>
            </w:r>
          </w:p>
          <w:p w:rsidR="00D60E3D" w:rsidRPr="00211A12" w:rsidRDefault="00DE0DCB" w:rsidP="00DE0DCB">
            <w:pPr>
              <w:pStyle w:val="ab"/>
              <w:spacing w:line="360" w:lineRule="exact"/>
              <w:ind w:firstLine="420"/>
              <w:rPr>
                <w:sz w:val="21"/>
                <w:szCs w:val="21"/>
              </w:rPr>
            </w:pPr>
            <w:r w:rsidRPr="00DE0DCB">
              <w:rPr>
                <w:rFonts w:hint="eastAsia"/>
                <w:sz w:val="21"/>
                <w:szCs w:val="21"/>
              </w:rPr>
              <w:t>（8）提升数据结构设计及实现相关算法的能力。</w:t>
            </w:r>
          </w:p>
        </w:tc>
      </w:tr>
    </w:tbl>
    <w:p w:rsidR="007F5E91" w:rsidRPr="005A5C08" w:rsidRDefault="00D60E3D" w:rsidP="008048A3">
      <w:pPr>
        <w:numPr>
          <w:ilvl w:val="0"/>
          <w:numId w:val="23"/>
        </w:numPr>
        <w:outlineLvl w:val="0"/>
        <w:rPr>
          <w:rFonts w:ascii="黑体" w:eastAsia="黑体" w:hAnsi="黑体"/>
          <w:sz w:val="28"/>
          <w:szCs w:val="28"/>
        </w:rPr>
      </w:pPr>
      <w:bookmarkStart w:id="0" w:name="_GoBack"/>
      <w:bookmarkEnd w:id="0"/>
      <w:r>
        <w:br w:type="page"/>
      </w:r>
      <w:r w:rsidR="007F5E91" w:rsidRPr="005A5C08">
        <w:rPr>
          <w:rFonts w:ascii="黑体" w:eastAsia="黑体" w:hAnsi="黑体" w:hint="eastAsia"/>
          <w:sz w:val="28"/>
          <w:szCs w:val="28"/>
        </w:rPr>
        <w:lastRenderedPageBreak/>
        <w:t>课堂教学进度计划</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700"/>
        <w:gridCol w:w="3951"/>
        <w:gridCol w:w="709"/>
        <w:gridCol w:w="992"/>
      </w:tblGrid>
      <w:tr w:rsidR="00DE0DCB" w:rsidRPr="00DE0DCB" w:rsidTr="00DE0DCB">
        <w:trPr>
          <w:cantSplit/>
        </w:trPr>
        <w:tc>
          <w:tcPr>
            <w:tcW w:w="720" w:type="dxa"/>
            <w:vMerge w:val="restart"/>
            <w:vAlign w:val="center"/>
          </w:tcPr>
          <w:p w:rsidR="00DE0DCB" w:rsidRPr="00DE0DCB" w:rsidRDefault="00DE0DCB" w:rsidP="0069619E">
            <w:pPr>
              <w:jc w:val="center"/>
              <w:rPr>
                <w:rFonts w:ascii="宋体" w:hAnsi="宋体"/>
                <w:szCs w:val="21"/>
              </w:rPr>
            </w:pPr>
            <w:r w:rsidRPr="00DE0DCB">
              <w:rPr>
                <w:rFonts w:ascii="宋体" w:hAnsi="宋体" w:hint="eastAsia"/>
                <w:szCs w:val="21"/>
              </w:rPr>
              <w:t>周次</w:t>
            </w:r>
          </w:p>
        </w:tc>
        <w:tc>
          <w:tcPr>
            <w:tcW w:w="7360" w:type="dxa"/>
            <w:gridSpan w:val="3"/>
            <w:vAlign w:val="center"/>
          </w:tcPr>
          <w:p w:rsidR="00DE0DCB" w:rsidRPr="00DE0DCB" w:rsidRDefault="00DE0DCB" w:rsidP="0069619E">
            <w:pPr>
              <w:jc w:val="center"/>
              <w:rPr>
                <w:rFonts w:ascii="宋体" w:hAnsi="宋体"/>
                <w:szCs w:val="21"/>
              </w:rPr>
            </w:pPr>
            <w:r w:rsidRPr="00DE0DCB">
              <w:rPr>
                <w:rFonts w:ascii="宋体" w:hAnsi="宋体" w:hint="eastAsia"/>
                <w:szCs w:val="21"/>
              </w:rPr>
              <w:t>教  学  内  容  安  排</w:t>
            </w:r>
          </w:p>
        </w:tc>
        <w:tc>
          <w:tcPr>
            <w:tcW w:w="992"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备 注</w:t>
            </w:r>
          </w:p>
        </w:tc>
      </w:tr>
      <w:tr w:rsidR="00DE0DCB" w:rsidRPr="00DE0DCB" w:rsidTr="00141AD0">
        <w:trPr>
          <w:cantSplit/>
        </w:trPr>
        <w:tc>
          <w:tcPr>
            <w:tcW w:w="720" w:type="dxa"/>
            <w:vMerge/>
            <w:vAlign w:val="center"/>
          </w:tcPr>
          <w:p w:rsidR="00DE0DCB" w:rsidRPr="00DE0DCB" w:rsidRDefault="00DE0DCB" w:rsidP="0069619E">
            <w:pPr>
              <w:jc w:val="center"/>
              <w:rPr>
                <w:rFonts w:ascii="宋体" w:hAnsi="宋体"/>
                <w:szCs w:val="21"/>
              </w:rPr>
            </w:pPr>
          </w:p>
        </w:tc>
        <w:tc>
          <w:tcPr>
            <w:tcW w:w="270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章节</w:t>
            </w:r>
          </w:p>
        </w:tc>
        <w:tc>
          <w:tcPr>
            <w:tcW w:w="3951"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内容</w:t>
            </w:r>
          </w:p>
        </w:tc>
        <w:tc>
          <w:tcPr>
            <w:tcW w:w="709"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学时</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1-1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第一章　C++语言概述</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课程简介</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C++概述</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C与C++的关系</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面向对象程序设计</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第一个C++程序</w:t>
            </w:r>
          </w:p>
        </w:tc>
        <w:tc>
          <w:tcPr>
            <w:tcW w:w="709" w:type="dxa"/>
            <w:vAlign w:val="center"/>
          </w:tcPr>
          <w:p w:rsidR="00DE0DCB" w:rsidRPr="00DE0DCB" w:rsidRDefault="00141AD0" w:rsidP="0069619E">
            <w:pPr>
              <w:jc w:val="center"/>
              <w:rPr>
                <w:rFonts w:ascii="宋体" w:hAnsi="宋体"/>
                <w:szCs w:val="21"/>
              </w:rPr>
            </w:pPr>
            <w:r>
              <w:rPr>
                <w:rFonts w:ascii="宋体" w:hAnsi="宋体" w:hint="eastAsia"/>
                <w:szCs w:val="21"/>
              </w:rPr>
              <w:t>2</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1-2</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新的初始化方法</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C++中的输入输出</w:t>
            </w:r>
          </w:p>
        </w:tc>
        <w:tc>
          <w:tcPr>
            <w:tcW w:w="709" w:type="dxa"/>
            <w:vAlign w:val="center"/>
          </w:tcPr>
          <w:p w:rsidR="00DE0DCB" w:rsidRPr="00DE0DCB" w:rsidRDefault="00BE7371" w:rsidP="0069619E">
            <w:pPr>
              <w:jc w:val="center"/>
              <w:rPr>
                <w:rFonts w:ascii="宋体" w:hAnsi="宋体"/>
                <w:szCs w:val="21"/>
              </w:rPr>
            </w:pPr>
            <w:r>
              <w:rPr>
                <w:rFonts w:ascii="宋体" w:hAnsi="宋体"/>
                <w:szCs w:val="21"/>
              </w:rPr>
              <w:t>1</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2-1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名字空间</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C++与C有关类型的区别</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函数原型声明的区别</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函数局部变量定义的位置</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域解析::扩大全局变量的见范围</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带默认参数的函数</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内联函数</w:t>
            </w:r>
          </w:p>
        </w:tc>
        <w:tc>
          <w:tcPr>
            <w:tcW w:w="709" w:type="dxa"/>
            <w:vAlign w:val="center"/>
          </w:tcPr>
          <w:p w:rsidR="00DE0DCB" w:rsidRPr="00DE0DCB" w:rsidRDefault="00141AD0" w:rsidP="0069619E">
            <w:pPr>
              <w:jc w:val="center"/>
              <w:rPr>
                <w:rFonts w:ascii="宋体" w:hAnsi="宋体"/>
                <w:szCs w:val="21"/>
              </w:rPr>
            </w:pPr>
            <w:r>
              <w:rPr>
                <w:rFonts w:ascii="宋体" w:hAnsi="宋体" w:hint="eastAsia"/>
                <w:szCs w:val="21"/>
              </w:rPr>
              <w:t>2</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DE0DCB">
            <w:pPr>
              <w:jc w:val="center"/>
              <w:rPr>
                <w:rFonts w:ascii="宋体" w:hAnsi="宋体"/>
                <w:szCs w:val="21"/>
              </w:rPr>
            </w:pPr>
            <w:r w:rsidRPr="00DE0DCB">
              <w:rPr>
                <w:rFonts w:ascii="宋体" w:hAnsi="宋体" w:hint="eastAsia"/>
                <w:szCs w:val="21"/>
              </w:rPr>
              <w:t>2-2</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函数重载</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new和delete</w:t>
            </w:r>
          </w:p>
        </w:tc>
        <w:tc>
          <w:tcPr>
            <w:tcW w:w="709" w:type="dxa"/>
            <w:vAlign w:val="center"/>
          </w:tcPr>
          <w:p w:rsidR="00DE0DCB" w:rsidRPr="00DE0DCB" w:rsidRDefault="00BE7371" w:rsidP="00DE0DCB">
            <w:pPr>
              <w:jc w:val="center"/>
              <w:rPr>
                <w:rFonts w:ascii="宋体" w:hAnsi="宋体"/>
                <w:szCs w:val="21"/>
              </w:rPr>
            </w:pPr>
            <w:r>
              <w:rPr>
                <w:rFonts w:ascii="宋体" w:hAnsi="宋体"/>
                <w:szCs w:val="21"/>
              </w:rPr>
              <w:t>1</w:t>
            </w:r>
          </w:p>
        </w:tc>
        <w:tc>
          <w:tcPr>
            <w:tcW w:w="992" w:type="dxa"/>
          </w:tcPr>
          <w:p w:rsidR="00DE0DCB" w:rsidRPr="00DE0DCB" w:rsidRDefault="00DE0DCB" w:rsidP="00DE0DCB">
            <w:pPr>
              <w:jc w:val="center"/>
              <w:rPr>
                <w:rFonts w:ascii="宋体" w:hAnsi="宋体"/>
                <w:szCs w:val="21"/>
              </w:rPr>
            </w:pPr>
          </w:p>
        </w:tc>
      </w:tr>
      <w:tr w:rsidR="00DE0DCB" w:rsidRPr="00DE0DCB" w:rsidTr="00141AD0">
        <w:tc>
          <w:tcPr>
            <w:tcW w:w="720" w:type="dxa"/>
            <w:vAlign w:val="center"/>
          </w:tcPr>
          <w:p w:rsidR="00DE0DCB" w:rsidRPr="00DE0DCB" w:rsidRDefault="00DE0DCB" w:rsidP="00DE0DCB">
            <w:pPr>
              <w:jc w:val="center"/>
              <w:rPr>
                <w:rFonts w:ascii="宋体" w:hAnsi="宋体"/>
                <w:szCs w:val="21"/>
              </w:rPr>
            </w:pPr>
            <w:r w:rsidRPr="00DE0DCB">
              <w:rPr>
                <w:rFonts w:ascii="宋体" w:hAnsi="宋体" w:hint="eastAsia"/>
                <w:szCs w:val="21"/>
              </w:rPr>
              <w:t>3-1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普通变量与引用</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指针变量的引用</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const与引用</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引用作为函数参数</w:t>
            </w:r>
          </w:p>
          <w:p w:rsidR="00DE0DCB" w:rsidRPr="0037324B" w:rsidRDefault="0037324B" w:rsidP="0037324B">
            <w:pPr>
              <w:numPr>
                <w:ilvl w:val="0"/>
                <w:numId w:val="22"/>
              </w:numPr>
              <w:rPr>
                <w:rFonts w:ascii="宋体" w:hAnsi="宋体"/>
                <w:szCs w:val="21"/>
              </w:rPr>
            </w:pPr>
            <w:r w:rsidRPr="0037324B">
              <w:rPr>
                <w:rFonts w:ascii="宋体" w:hAnsi="宋体" w:hint="eastAsia"/>
                <w:szCs w:val="21"/>
              </w:rPr>
              <w:t>C++</w:t>
            </w:r>
            <w:proofErr w:type="gramStart"/>
            <w:r w:rsidRPr="0037324B">
              <w:rPr>
                <w:rFonts w:ascii="宋体" w:hAnsi="宋体" w:hint="eastAsia"/>
                <w:szCs w:val="21"/>
              </w:rPr>
              <w:t>中类型</w:t>
            </w:r>
            <w:proofErr w:type="gramEnd"/>
            <w:r w:rsidRPr="0037324B">
              <w:rPr>
                <w:rFonts w:ascii="宋体" w:hAnsi="宋体" w:hint="eastAsia"/>
                <w:szCs w:val="21"/>
              </w:rPr>
              <w:t>转换</w:t>
            </w:r>
          </w:p>
        </w:tc>
        <w:tc>
          <w:tcPr>
            <w:tcW w:w="709" w:type="dxa"/>
            <w:vAlign w:val="center"/>
          </w:tcPr>
          <w:p w:rsidR="00DE0DCB" w:rsidRPr="00DE0DCB" w:rsidRDefault="00141AD0" w:rsidP="00DE0DCB">
            <w:pPr>
              <w:jc w:val="center"/>
              <w:rPr>
                <w:rFonts w:ascii="宋体" w:hAnsi="宋体"/>
                <w:szCs w:val="21"/>
              </w:rPr>
            </w:pPr>
            <w:r>
              <w:rPr>
                <w:rFonts w:ascii="宋体" w:hAnsi="宋体" w:hint="eastAsia"/>
                <w:szCs w:val="21"/>
              </w:rPr>
              <w:t>2</w:t>
            </w:r>
          </w:p>
        </w:tc>
        <w:tc>
          <w:tcPr>
            <w:tcW w:w="992" w:type="dxa"/>
          </w:tcPr>
          <w:p w:rsidR="00DE0DCB" w:rsidRPr="00DE0DCB" w:rsidRDefault="00DE0DCB" w:rsidP="00DE0DCB">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3-2</w:t>
            </w:r>
          </w:p>
        </w:tc>
        <w:tc>
          <w:tcPr>
            <w:tcW w:w="2700" w:type="dxa"/>
            <w:vAlign w:val="center"/>
          </w:tcPr>
          <w:p w:rsidR="0037324B" w:rsidRPr="00E56F03" w:rsidRDefault="00141AD0" w:rsidP="00141AD0">
            <w:pPr>
              <w:autoSpaceDE w:val="0"/>
              <w:autoSpaceDN w:val="0"/>
              <w:adjustRightInd w:val="0"/>
              <w:jc w:val="left"/>
              <w:rPr>
                <w:rFonts w:ascii="宋体" w:cs="宋体"/>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0037324B" w:rsidRPr="00E56F03">
              <w:rPr>
                <w:rFonts w:ascii="宋体" w:cs="宋体" w:hint="eastAsia"/>
                <w:color w:val="000000"/>
                <w:kern w:val="0"/>
                <w:szCs w:val="21"/>
              </w:rPr>
              <w:t>类与对象（上）</w:t>
            </w:r>
          </w:p>
        </w:tc>
        <w:tc>
          <w:tcPr>
            <w:tcW w:w="3951" w:type="dxa"/>
            <w:vAlign w:val="center"/>
          </w:tcPr>
          <w:p w:rsidR="0037324B" w:rsidRPr="0037324B" w:rsidRDefault="0037324B" w:rsidP="0037324B">
            <w:pPr>
              <w:numPr>
                <w:ilvl w:val="0"/>
                <w:numId w:val="22"/>
              </w:numPr>
              <w:rPr>
                <w:rFonts w:ascii="宋体" w:hAnsi="宋体"/>
                <w:szCs w:val="21"/>
              </w:rPr>
            </w:pPr>
            <w:r w:rsidRPr="0037324B">
              <w:rPr>
                <w:rFonts w:ascii="宋体" w:hAnsi="宋体" w:hint="eastAsia"/>
                <w:szCs w:val="21"/>
              </w:rPr>
              <w:t>数据抽象与类</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类的声明与定义</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对象的声明与成员访问</w:t>
            </w:r>
          </w:p>
        </w:tc>
        <w:tc>
          <w:tcPr>
            <w:tcW w:w="709" w:type="dxa"/>
            <w:vAlign w:val="center"/>
          </w:tcPr>
          <w:p w:rsidR="0037324B" w:rsidRPr="00DE0DCB" w:rsidRDefault="00BE7371" w:rsidP="0037324B">
            <w:pPr>
              <w:jc w:val="center"/>
              <w:rPr>
                <w:rFonts w:ascii="宋体" w:hAnsi="宋体"/>
                <w:szCs w:val="21"/>
              </w:rPr>
            </w:pPr>
            <w:r>
              <w:rPr>
                <w:rFonts w:ascii="宋体" w:hAnsi="宋体"/>
                <w:szCs w:val="21"/>
              </w:rPr>
              <w:t>1</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4-1</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成员变量与成员函数</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访问控制与数据隐藏</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4-2</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成员初始化列表</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对象的实例化</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构造函数和</w:t>
            </w:r>
            <w:proofErr w:type="gramStart"/>
            <w:r w:rsidRPr="0037324B">
              <w:rPr>
                <w:rFonts w:ascii="宋体" w:hAnsi="宋体" w:hint="eastAsia"/>
                <w:szCs w:val="21"/>
              </w:rPr>
              <w:t>析构</w:t>
            </w:r>
            <w:proofErr w:type="gramEnd"/>
            <w:r w:rsidRPr="0037324B">
              <w:rPr>
                <w:rFonts w:ascii="宋体" w:hAnsi="宋体" w:hint="eastAsia"/>
                <w:szCs w:val="21"/>
              </w:rPr>
              <w:t>函数</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5-1</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拷贝构造函数</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静态成员</w:t>
            </w:r>
          </w:p>
        </w:tc>
        <w:tc>
          <w:tcPr>
            <w:tcW w:w="709" w:type="dxa"/>
            <w:vAlign w:val="center"/>
          </w:tcPr>
          <w:p w:rsidR="00141AD0" w:rsidRPr="00DE0DCB" w:rsidRDefault="00BE7371" w:rsidP="00141AD0">
            <w:pPr>
              <w:jc w:val="center"/>
              <w:rPr>
                <w:rFonts w:ascii="宋体" w:hAnsi="宋体"/>
                <w:szCs w:val="21"/>
              </w:rPr>
            </w:pPr>
            <w:r>
              <w:rPr>
                <w:rFonts w:ascii="宋体" w:hAnsi="宋体"/>
                <w:szCs w:val="21"/>
              </w:rPr>
              <w:t>1</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5-2</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对象成员</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const成员</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类与结构（</w:t>
            </w:r>
            <w:r w:rsidRPr="0037324B">
              <w:rPr>
                <w:rFonts w:ascii="宋体" w:hAnsi="宋体"/>
                <w:szCs w:val="21"/>
              </w:rPr>
              <w:t>struct</w:t>
            </w:r>
            <w:r w:rsidRPr="0037324B">
              <w:rPr>
                <w:rFonts w:ascii="宋体" w:hAnsi="宋体" w:hint="eastAsia"/>
                <w:szCs w:val="21"/>
              </w:rPr>
              <w:t>）的关系</w:t>
            </w:r>
          </w:p>
          <w:p w:rsidR="00141AD0" w:rsidRPr="0037324B" w:rsidRDefault="00141AD0" w:rsidP="00141AD0">
            <w:pPr>
              <w:numPr>
                <w:ilvl w:val="0"/>
                <w:numId w:val="22"/>
              </w:numPr>
              <w:rPr>
                <w:rFonts w:ascii="宋体" w:hAnsi="宋体"/>
                <w:szCs w:val="21"/>
              </w:rPr>
            </w:pPr>
            <w:r w:rsidRPr="0037324B">
              <w:rPr>
                <w:rFonts w:ascii="宋体" w:hAnsi="宋体"/>
                <w:szCs w:val="21"/>
              </w:rPr>
              <w:t>类的作用域与可见性</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6-1</w:t>
            </w:r>
          </w:p>
        </w:tc>
        <w:tc>
          <w:tcPr>
            <w:tcW w:w="2700" w:type="dxa"/>
            <w:vAlign w:val="center"/>
          </w:tcPr>
          <w:p w:rsidR="0037324B"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第四章 </w:t>
            </w:r>
            <w:r w:rsidR="0037324B"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对象数组</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指向对象的指针</w:t>
            </w:r>
          </w:p>
          <w:p w:rsidR="0037324B" w:rsidRPr="00141AD0" w:rsidRDefault="00141AD0" w:rsidP="00141AD0">
            <w:pPr>
              <w:numPr>
                <w:ilvl w:val="0"/>
                <w:numId w:val="22"/>
              </w:numPr>
              <w:rPr>
                <w:rFonts w:ascii="宋体" w:hAnsi="宋体"/>
                <w:szCs w:val="21"/>
              </w:rPr>
            </w:pPr>
            <w:r w:rsidRPr="00141AD0">
              <w:rPr>
                <w:rFonts w:ascii="宋体" w:hAnsi="宋体" w:hint="eastAsia"/>
                <w:szCs w:val="21"/>
              </w:rPr>
              <w:t>this指针</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6-2</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第四章 </w:t>
            </w:r>
            <w:r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对象的const指针</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对象引用及对象的常引用</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对象作为函数参数</w:t>
            </w:r>
          </w:p>
        </w:tc>
        <w:tc>
          <w:tcPr>
            <w:tcW w:w="709" w:type="dxa"/>
            <w:vAlign w:val="center"/>
          </w:tcPr>
          <w:p w:rsidR="00141AD0" w:rsidRPr="00DE0DCB" w:rsidRDefault="00BE7371" w:rsidP="00141AD0">
            <w:pPr>
              <w:jc w:val="center"/>
              <w:rPr>
                <w:rFonts w:ascii="宋体" w:hAnsi="宋体"/>
                <w:szCs w:val="21"/>
              </w:rPr>
            </w:pPr>
            <w:r>
              <w:rPr>
                <w:rFonts w:ascii="宋体" w:hAnsi="宋体"/>
                <w:szCs w:val="21"/>
              </w:rPr>
              <w:t>1</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7-1</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第四章 </w:t>
            </w:r>
            <w:r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嵌套类</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lastRenderedPageBreak/>
              <w:t>局部类</w:t>
            </w:r>
          </w:p>
        </w:tc>
        <w:tc>
          <w:tcPr>
            <w:tcW w:w="709" w:type="dxa"/>
            <w:vAlign w:val="center"/>
          </w:tcPr>
          <w:p w:rsidR="00141AD0" w:rsidRPr="00DE0DCB" w:rsidRDefault="00BE7371" w:rsidP="00141AD0">
            <w:pPr>
              <w:jc w:val="center"/>
              <w:rPr>
                <w:rFonts w:ascii="宋体" w:hAnsi="宋体"/>
                <w:szCs w:val="21"/>
              </w:rPr>
            </w:pPr>
            <w:r>
              <w:rPr>
                <w:rFonts w:ascii="宋体" w:hAnsi="宋体"/>
                <w:szCs w:val="21"/>
              </w:rPr>
              <w:lastRenderedPageBreak/>
              <w:t>1</w:t>
            </w:r>
          </w:p>
        </w:tc>
        <w:tc>
          <w:tcPr>
            <w:tcW w:w="992" w:type="dxa"/>
          </w:tcPr>
          <w:p w:rsidR="00141AD0" w:rsidRPr="00DE0DCB" w:rsidRDefault="00141AD0" w:rsidP="00141AD0">
            <w:pPr>
              <w:jc w:val="center"/>
              <w:rPr>
                <w:rFonts w:ascii="宋体" w:hAnsi="宋体"/>
                <w:szCs w:val="21"/>
              </w:rPr>
            </w:pPr>
          </w:p>
        </w:tc>
      </w:tr>
      <w:tr w:rsidR="0037324B" w:rsidRPr="00DE0DCB" w:rsidTr="00141AD0">
        <w:trPr>
          <w:trHeight w:val="519"/>
        </w:trPr>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7-2</w:t>
            </w:r>
          </w:p>
        </w:tc>
        <w:tc>
          <w:tcPr>
            <w:tcW w:w="2700" w:type="dxa"/>
            <w:vAlign w:val="center"/>
          </w:tcPr>
          <w:p w:rsidR="0037324B"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第五章 </w:t>
            </w:r>
            <w:r w:rsidR="0037324B"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继承与派生的基本概念</w:t>
            </w:r>
          </w:p>
          <w:p w:rsidR="0037324B" w:rsidRPr="00141AD0" w:rsidRDefault="00141AD0" w:rsidP="00141AD0">
            <w:pPr>
              <w:numPr>
                <w:ilvl w:val="0"/>
                <w:numId w:val="22"/>
              </w:numPr>
              <w:rPr>
                <w:rFonts w:ascii="宋体" w:hAnsi="宋体"/>
                <w:szCs w:val="21"/>
              </w:rPr>
            </w:pPr>
            <w:proofErr w:type="gramStart"/>
            <w:r w:rsidRPr="00141AD0">
              <w:rPr>
                <w:rFonts w:ascii="宋体" w:hAnsi="宋体" w:hint="eastAsia"/>
                <w:szCs w:val="21"/>
              </w:rPr>
              <w:t>基类与</w:t>
            </w:r>
            <w:proofErr w:type="gramEnd"/>
            <w:r w:rsidRPr="00141AD0">
              <w:rPr>
                <w:rFonts w:ascii="宋体" w:hAnsi="宋体" w:hint="eastAsia"/>
                <w:szCs w:val="21"/>
              </w:rPr>
              <w:t>派生类之间的关系</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派生类的定义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8-1</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继承方式</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8-2</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单重继承</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9-1</w:t>
            </w:r>
          </w:p>
        </w:tc>
        <w:tc>
          <w:tcPr>
            <w:tcW w:w="2700" w:type="dxa"/>
            <w:vAlign w:val="center"/>
          </w:tcPr>
          <w:p w:rsidR="00141AD0" w:rsidRPr="00E56F03" w:rsidRDefault="00141AD0"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多重继承</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9-2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987DC2" w:rsidRPr="00141AD0" w:rsidRDefault="00987DC2" w:rsidP="00987DC2">
            <w:pPr>
              <w:numPr>
                <w:ilvl w:val="0"/>
                <w:numId w:val="22"/>
              </w:numPr>
              <w:rPr>
                <w:rFonts w:ascii="宋体" w:hAnsi="宋体"/>
                <w:szCs w:val="21"/>
              </w:rPr>
            </w:pPr>
            <w:proofErr w:type="gramStart"/>
            <w:r w:rsidRPr="00141AD0">
              <w:rPr>
                <w:rFonts w:ascii="宋体" w:hAnsi="宋体" w:hint="eastAsia"/>
                <w:szCs w:val="21"/>
              </w:rPr>
              <w:t>基类和派生类间</w:t>
            </w:r>
            <w:proofErr w:type="gramEnd"/>
            <w:r w:rsidRPr="00141AD0">
              <w:rPr>
                <w:rFonts w:ascii="宋体" w:hAnsi="宋体" w:hint="eastAsia"/>
                <w:szCs w:val="21"/>
              </w:rPr>
              <w:t>的赋值兼容规则</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同名隐藏</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10-1</w:t>
            </w:r>
          </w:p>
        </w:tc>
        <w:tc>
          <w:tcPr>
            <w:tcW w:w="2700" w:type="dxa"/>
            <w:vAlign w:val="center"/>
          </w:tcPr>
          <w:p w:rsidR="0037324B" w:rsidRPr="00E56F03" w:rsidRDefault="00987DC2"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第六章 </w:t>
            </w:r>
            <w:r w:rsidR="0037324B" w:rsidRPr="00E56F03">
              <w:rPr>
                <w:rFonts w:ascii="宋体" w:cs="宋体" w:hint="eastAsia"/>
                <w:color w:val="000000"/>
                <w:kern w:val="0"/>
                <w:szCs w:val="21"/>
              </w:rPr>
              <w:t>运算符重载</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运算符重载简介及语法</w:t>
            </w:r>
          </w:p>
          <w:p w:rsidR="0037324B" w:rsidRPr="00141AD0" w:rsidRDefault="00141AD0" w:rsidP="00141AD0">
            <w:pPr>
              <w:numPr>
                <w:ilvl w:val="0"/>
                <w:numId w:val="22"/>
              </w:numPr>
              <w:rPr>
                <w:rFonts w:ascii="宋体" w:hAnsi="宋体"/>
                <w:szCs w:val="21"/>
              </w:rPr>
            </w:pPr>
            <w:proofErr w:type="gramStart"/>
            <w:r w:rsidRPr="00141AD0">
              <w:rPr>
                <w:rFonts w:ascii="宋体" w:hAnsi="宋体" w:hint="eastAsia"/>
                <w:szCs w:val="21"/>
              </w:rPr>
              <w:t>用成员</w:t>
            </w:r>
            <w:proofErr w:type="gramEnd"/>
            <w:r w:rsidRPr="00141AD0">
              <w:rPr>
                <w:rFonts w:ascii="宋体" w:hAnsi="宋体" w:hint="eastAsia"/>
                <w:szCs w:val="21"/>
              </w:rPr>
              <w:t>函数重载运算符</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10-2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第六章 </w:t>
            </w:r>
            <w:r w:rsidRPr="00E56F03">
              <w:rPr>
                <w:rFonts w:ascii="宋体" w:cs="宋体" w:hint="eastAsia"/>
                <w:color w:val="000000"/>
                <w:kern w:val="0"/>
                <w:szCs w:val="21"/>
              </w:rPr>
              <w:t>运算符重载</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几种常用运算符的重载</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不同类型数据间的转换</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11-1</w:t>
            </w:r>
          </w:p>
        </w:tc>
        <w:tc>
          <w:tcPr>
            <w:tcW w:w="2700" w:type="dxa"/>
            <w:vAlign w:val="center"/>
          </w:tcPr>
          <w:p w:rsidR="0037324B" w:rsidRPr="003B6DD7" w:rsidRDefault="00987DC2"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第七章 </w:t>
            </w:r>
            <w:r w:rsidR="0037324B">
              <w:rPr>
                <w:rFonts w:ascii="宋体" w:cs="宋体" w:hint="eastAsia"/>
                <w:color w:val="000000"/>
                <w:kern w:val="0"/>
                <w:szCs w:val="21"/>
              </w:rPr>
              <w:t>多态</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多态的引述</w:t>
            </w:r>
          </w:p>
          <w:p w:rsidR="0037324B" w:rsidRPr="00141AD0" w:rsidRDefault="00141AD0" w:rsidP="00141AD0">
            <w:pPr>
              <w:numPr>
                <w:ilvl w:val="0"/>
                <w:numId w:val="22"/>
              </w:numPr>
              <w:rPr>
                <w:rFonts w:ascii="宋体" w:hAnsi="宋体"/>
                <w:szCs w:val="21"/>
              </w:rPr>
            </w:pPr>
            <w:r w:rsidRPr="00141AD0">
              <w:rPr>
                <w:rFonts w:ascii="宋体" w:hAnsi="宋体" w:hint="eastAsia"/>
                <w:szCs w:val="21"/>
              </w:rPr>
              <w:t>多态的核心虚函数</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11-2</w:t>
            </w:r>
          </w:p>
        </w:tc>
        <w:tc>
          <w:tcPr>
            <w:tcW w:w="2700" w:type="dxa"/>
            <w:vAlign w:val="center"/>
          </w:tcPr>
          <w:p w:rsidR="00987DC2" w:rsidRPr="003B6DD7"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隐藏、覆盖、重载</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12-1</w:t>
            </w:r>
          </w:p>
        </w:tc>
        <w:tc>
          <w:tcPr>
            <w:tcW w:w="2700" w:type="dxa"/>
            <w:vAlign w:val="center"/>
          </w:tcPr>
          <w:p w:rsidR="00987DC2" w:rsidRPr="003B6DD7"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szCs w:val="21"/>
              </w:rPr>
            </w:pPr>
            <w:proofErr w:type="gramStart"/>
            <w:r w:rsidRPr="00141AD0">
              <w:rPr>
                <w:rFonts w:ascii="宋体" w:hAnsi="宋体" w:hint="eastAsia"/>
                <w:szCs w:val="21"/>
              </w:rPr>
              <w:t>纯虚函数</w:t>
            </w:r>
            <w:proofErr w:type="gramEnd"/>
            <w:r w:rsidRPr="00141AD0">
              <w:rPr>
                <w:rFonts w:ascii="宋体" w:hAnsi="宋体" w:hint="eastAsia"/>
                <w:szCs w:val="21"/>
              </w:rPr>
              <w:t>与抽象类</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接口类</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12-2</w:t>
            </w:r>
          </w:p>
        </w:tc>
        <w:tc>
          <w:tcPr>
            <w:tcW w:w="2700" w:type="dxa"/>
            <w:vAlign w:val="center"/>
          </w:tcPr>
          <w:p w:rsidR="00987DC2" w:rsidRPr="003B6DD7"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动态多态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13-1</w:t>
            </w:r>
          </w:p>
        </w:tc>
        <w:tc>
          <w:tcPr>
            <w:tcW w:w="2700" w:type="dxa"/>
            <w:vAlign w:val="center"/>
          </w:tcPr>
          <w:p w:rsidR="0037324B" w:rsidRPr="00E56F03" w:rsidRDefault="00987DC2"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第八章 </w:t>
            </w:r>
            <w:r w:rsidR="00141AD0">
              <w:rPr>
                <w:rFonts w:ascii="宋体" w:cs="宋体" w:hint="eastAsia"/>
                <w:color w:val="000000"/>
                <w:kern w:val="0"/>
                <w:szCs w:val="21"/>
              </w:rPr>
              <w:t>动态数组</w:t>
            </w:r>
          </w:p>
        </w:tc>
        <w:tc>
          <w:tcPr>
            <w:tcW w:w="3951" w:type="dxa"/>
            <w:vAlign w:val="center"/>
          </w:tcPr>
          <w:p w:rsidR="0037324B" w:rsidRPr="00141AD0" w:rsidRDefault="00141AD0" w:rsidP="00141AD0">
            <w:pPr>
              <w:numPr>
                <w:ilvl w:val="0"/>
                <w:numId w:val="22"/>
              </w:numPr>
              <w:rPr>
                <w:rFonts w:ascii="宋体" w:hAnsi="宋体"/>
                <w:szCs w:val="21"/>
              </w:rPr>
            </w:pPr>
            <w:r w:rsidRPr="00141AD0">
              <w:rPr>
                <w:rFonts w:ascii="宋体" w:hAnsi="宋体" w:hint="eastAsia"/>
                <w:szCs w:val="21"/>
              </w:rPr>
              <w:t>动态数组结构的定义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13-2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动态数组的创建</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动态数组数据插入</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14-1</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动态数组数据删除</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动态数组数据查找</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14-2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动态数组合并</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15-1</w:t>
            </w:r>
          </w:p>
        </w:tc>
        <w:tc>
          <w:tcPr>
            <w:tcW w:w="2700" w:type="dxa"/>
            <w:vAlign w:val="center"/>
          </w:tcPr>
          <w:p w:rsidR="0037324B" w:rsidRPr="00E56F03" w:rsidRDefault="00987DC2"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第九章 </w:t>
            </w:r>
            <w:r w:rsidR="0037324B">
              <w:rPr>
                <w:rFonts w:ascii="宋体" w:cs="宋体" w:hint="eastAsia"/>
                <w:color w:val="000000"/>
                <w:kern w:val="0"/>
                <w:szCs w:val="21"/>
              </w:rPr>
              <w:t>链表</w:t>
            </w:r>
          </w:p>
        </w:tc>
        <w:tc>
          <w:tcPr>
            <w:tcW w:w="3951" w:type="dxa"/>
            <w:vAlign w:val="center"/>
          </w:tcPr>
          <w:p w:rsidR="0037324B" w:rsidRPr="00141AD0" w:rsidRDefault="00141AD0" w:rsidP="00141AD0">
            <w:pPr>
              <w:numPr>
                <w:ilvl w:val="0"/>
                <w:numId w:val="22"/>
              </w:numPr>
              <w:rPr>
                <w:rFonts w:ascii="宋体" w:hAnsi="宋体"/>
                <w:szCs w:val="21"/>
              </w:rPr>
            </w:pPr>
            <w:r w:rsidRPr="00141AD0">
              <w:rPr>
                <w:rFonts w:ascii="宋体" w:hAnsi="宋体" w:hint="eastAsia"/>
                <w:szCs w:val="21"/>
              </w:rPr>
              <w:t>链表结构的定义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15-2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链表的创建</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链表数据插入</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16-1</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链表数据删除</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链表数据查找</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16-2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链表合并</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链表的销毁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17-1</w:t>
            </w:r>
          </w:p>
        </w:tc>
        <w:tc>
          <w:tcPr>
            <w:tcW w:w="2700" w:type="dxa"/>
            <w:vAlign w:val="center"/>
          </w:tcPr>
          <w:p w:rsidR="0037324B" w:rsidRPr="00E56F03" w:rsidRDefault="00987DC2" w:rsidP="00141AD0">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第十章 </w:t>
            </w:r>
            <w:r w:rsidR="0037324B">
              <w:rPr>
                <w:rFonts w:ascii="宋体" w:cs="宋体" w:hint="eastAsia"/>
                <w:color w:val="000000"/>
                <w:kern w:val="0"/>
                <w:szCs w:val="21"/>
              </w:rPr>
              <w:t>二叉树</w:t>
            </w:r>
          </w:p>
        </w:tc>
        <w:tc>
          <w:tcPr>
            <w:tcW w:w="3951" w:type="dxa"/>
            <w:vAlign w:val="center"/>
          </w:tcPr>
          <w:p w:rsidR="0037324B" w:rsidRPr="00141AD0" w:rsidRDefault="00141AD0" w:rsidP="00141AD0">
            <w:pPr>
              <w:numPr>
                <w:ilvl w:val="0"/>
                <w:numId w:val="22"/>
              </w:numPr>
              <w:rPr>
                <w:rFonts w:ascii="宋体" w:hAnsi="宋体"/>
                <w:szCs w:val="21"/>
              </w:rPr>
            </w:pPr>
            <w:r w:rsidRPr="00141AD0">
              <w:rPr>
                <w:rFonts w:ascii="宋体" w:hAnsi="宋体" w:hint="eastAsia"/>
                <w:szCs w:val="21"/>
              </w:rPr>
              <w:t>二叉树结构的定义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17-2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二叉树的创建</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w:t>
            </w:r>
            <w:proofErr w:type="gramStart"/>
            <w:r w:rsidRPr="00141AD0">
              <w:rPr>
                <w:rFonts w:ascii="宋体" w:hAnsi="宋体" w:hint="eastAsia"/>
                <w:szCs w:val="21"/>
              </w:rPr>
              <w:t>的先序遍历</w:t>
            </w:r>
            <w:proofErr w:type="gramEnd"/>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18-1</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w:t>
            </w:r>
            <w:proofErr w:type="gramStart"/>
            <w:r w:rsidRPr="00141AD0">
              <w:rPr>
                <w:rFonts w:ascii="宋体" w:hAnsi="宋体" w:hint="eastAsia"/>
                <w:szCs w:val="21"/>
              </w:rPr>
              <w:t>的中序遍历</w:t>
            </w:r>
            <w:proofErr w:type="gramEnd"/>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18-2</w:t>
            </w:r>
          </w:p>
        </w:tc>
        <w:tc>
          <w:tcPr>
            <w:tcW w:w="2700" w:type="dxa"/>
            <w:vAlign w:val="center"/>
          </w:tcPr>
          <w:p w:rsidR="00987DC2" w:rsidRPr="00E56F03" w:rsidRDefault="00987DC2" w:rsidP="00987DC2">
            <w:pPr>
              <w:autoSpaceDE w:val="0"/>
              <w:autoSpaceDN w:val="0"/>
              <w:adjustRightInd w:val="0"/>
              <w:jc w:val="left"/>
              <w:rPr>
                <w:rFonts w:ascii="宋体" w:cs="宋体"/>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二叉树的后序遍历</w:t>
            </w:r>
          </w:p>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bl>
    <w:p w:rsidR="009831EB" w:rsidRDefault="009831EB" w:rsidP="00AC4C48"/>
    <w:p w:rsidR="007F5E91" w:rsidRPr="005A5C08" w:rsidRDefault="009831EB" w:rsidP="009831EB">
      <w:pPr>
        <w:numPr>
          <w:ilvl w:val="0"/>
          <w:numId w:val="23"/>
        </w:numPr>
        <w:outlineLvl w:val="0"/>
        <w:rPr>
          <w:rFonts w:ascii="黑体" w:eastAsia="黑体" w:hAnsi="黑体"/>
          <w:sz w:val="28"/>
          <w:szCs w:val="28"/>
        </w:rPr>
      </w:pPr>
      <w:r>
        <w:br w:type="page"/>
      </w:r>
      <w:r w:rsidR="007F5E91" w:rsidRPr="005A5C08">
        <w:rPr>
          <w:rFonts w:ascii="黑体" w:eastAsia="黑体" w:hAnsi="黑体" w:hint="eastAsia"/>
          <w:sz w:val="28"/>
          <w:szCs w:val="28"/>
        </w:rPr>
        <w:lastRenderedPageBreak/>
        <w:t>作业设计</w:t>
      </w:r>
    </w:p>
    <w:p w:rsidR="007F5E91" w:rsidRDefault="007F5E91" w:rsidP="007F5E91">
      <w:pPr>
        <w:rPr>
          <w:rFonts w:ascii="宋体" w:hAnsi="宋体"/>
        </w:rPr>
      </w:pPr>
      <w:r>
        <w:rPr>
          <w:rFonts w:ascii="宋体" w:hAnsi="宋体" w:hint="eastAsia"/>
        </w:rPr>
        <w:t xml:space="preserve">　　题目的类型：程序作业</w:t>
      </w:r>
    </w:p>
    <w:p w:rsidR="007F5E91" w:rsidRPr="00550BF0" w:rsidRDefault="00C742A9" w:rsidP="007F5E91">
      <w:pPr>
        <w:rPr>
          <w:rFonts w:ascii="宋体" w:hAnsi="宋体"/>
        </w:rPr>
      </w:pPr>
      <w:r>
        <w:rPr>
          <w:rFonts w:ascii="宋体" w:hAnsi="宋体" w:hint="eastAsia"/>
        </w:rPr>
        <w:t xml:space="preserve">　　作业的形式：</w:t>
      </w:r>
      <w:r w:rsidR="00D17A2E">
        <w:rPr>
          <w:rFonts w:ascii="宋体" w:hAnsi="宋体" w:hint="eastAsia"/>
        </w:rPr>
        <w:t>电子形式提交</w:t>
      </w:r>
    </w:p>
    <w:p w:rsidR="007F5E91" w:rsidRDefault="007F5E91" w:rsidP="007F5E91">
      <w:pPr>
        <w:rPr>
          <w:rFonts w:ascii="宋体" w:hAnsi="宋体"/>
        </w:rPr>
      </w:pPr>
      <w:r>
        <w:rPr>
          <w:rFonts w:ascii="宋体" w:hAnsi="宋体" w:hint="eastAsia"/>
        </w:rPr>
        <w:t xml:space="preserve">　　作业的数量：</w:t>
      </w:r>
      <w:r w:rsidR="005A5C08">
        <w:rPr>
          <w:rFonts w:ascii="宋体" w:hAnsi="宋体"/>
        </w:rPr>
        <w:t>2</w:t>
      </w:r>
      <w:r w:rsidR="008868BB">
        <w:rPr>
          <w:rFonts w:ascii="宋体" w:hAnsi="宋体"/>
        </w:rPr>
        <w:t>~4</w:t>
      </w:r>
      <w:r>
        <w:rPr>
          <w:rFonts w:ascii="宋体" w:hAnsi="宋体" w:hint="eastAsia"/>
        </w:rPr>
        <w:t>题/每周</w:t>
      </w:r>
    </w:p>
    <w:p w:rsidR="007F5E91" w:rsidRPr="00D523C6" w:rsidRDefault="007F5E91" w:rsidP="007F5E91">
      <w:pPr>
        <w:rPr>
          <w:rFonts w:ascii="宋体" w:hAnsi="宋体"/>
        </w:rPr>
      </w:pPr>
      <w:r>
        <w:rPr>
          <w:rFonts w:ascii="宋体" w:hAnsi="宋体" w:hint="eastAsia"/>
        </w:rPr>
        <w:t xml:space="preserve">　　作业的来源：</w:t>
      </w:r>
      <w:r w:rsidR="005A5C08">
        <w:rPr>
          <w:rFonts w:ascii="宋体" w:hAnsi="宋体" w:hint="eastAsia"/>
        </w:rPr>
        <w:t>任课教师根据本周教学内容进行出题</w:t>
      </w:r>
    </w:p>
    <w:p w:rsidR="007F5E91" w:rsidRDefault="0079749B" w:rsidP="007F5E91">
      <w:pPr>
        <w:rPr>
          <w:rFonts w:ascii="宋体" w:hAnsi="宋体"/>
        </w:rPr>
      </w:pPr>
      <w:r>
        <w:rPr>
          <w:rFonts w:ascii="宋体" w:hAnsi="宋体" w:hint="eastAsia"/>
        </w:rPr>
        <w:t xml:space="preserve">　　作业的提交：每周</w:t>
      </w:r>
      <w:r w:rsidR="005A5C08">
        <w:rPr>
          <w:rFonts w:ascii="宋体" w:hAnsi="宋体" w:hint="eastAsia"/>
        </w:rPr>
        <w:t>末之前进行作业提交</w:t>
      </w:r>
    </w:p>
    <w:p w:rsidR="007F5E91" w:rsidRDefault="007F5E91" w:rsidP="007F5E91">
      <w:pPr>
        <w:rPr>
          <w:rFonts w:ascii="宋体" w:hAnsi="宋体"/>
        </w:rPr>
      </w:pPr>
      <w:r>
        <w:rPr>
          <w:rFonts w:ascii="宋体" w:hAnsi="宋体" w:hint="eastAsia"/>
        </w:rPr>
        <w:t xml:space="preserve">　　作业的检查：</w:t>
      </w:r>
      <w:r w:rsidR="0079749B">
        <w:rPr>
          <w:rFonts w:ascii="宋体" w:hAnsi="宋体" w:hint="eastAsia"/>
        </w:rPr>
        <w:t>全批全改</w:t>
      </w:r>
    </w:p>
    <w:p w:rsidR="007F5E91" w:rsidRPr="00C331E3" w:rsidRDefault="007F5E91" w:rsidP="007F5E91">
      <w:r>
        <w:rPr>
          <w:rFonts w:ascii="宋体" w:hAnsi="宋体" w:hint="eastAsia"/>
        </w:rPr>
        <w:t xml:space="preserve">　　作业的成绩：百分制，占总成绩的</w:t>
      </w:r>
      <w:r w:rsidR="0079749B">
        <w:rPr>
          <w:rFonts w:ascii="宋体" w:hAnsi="宋体" w:hint="eastAsia"/>
        </w:rPr>
        <w:t>20</w:t>
      </w:r>
      <w:r>
        <w:rPr>
          <w:rFonts w:ascii="宋体" w:hAnsi="宋体" w:hint="eastAsia"/>
        </w:rPr>
        <w:t>%</w:t>
      </w:r>
    </w:p>
    <w:p w:rsidR="0096709B" w:rsidRPr="0052054E" w:rsidRDefault="0096709B" w:rsidP="00D60E3D"/>
    <w:sectPr w:rsidR="0096709B" w:rsidRPr="0052054E" w:rsidSect="00771AD3">
      <w:footerReference w:type="first" r:id="rId11"/>
      <w:pgSz w:w="11906" w:h="16838"/>
      <w:pgMar w:top="1134" w:right="1134" w:bottom="1134" w:left="1134" w:header="851" w:footer="453"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2C9" w:rsidRDefault="006E12C9" w:rsidP="0052054E">
      <w:r>
        <w:separator/>
      </w:r>
    </w:p>
    <w:p w:rsidR="006E12C9" w:rsidRDefault="006E12C9"/>
  </w:endnote>
  <w:endnote w:type="continuationSeparator" w:id="0">
    <w:p w:rsidR="006E12C9" w:rsidRDefault="006E12C9" w:rsidP="0052054E">
      <w:r>
        <w:continuationSeparator/>
      </w:r>
    </w:p>
    <w:p w:rsidR="006E12C9" w:rsidRDefault="006E1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D45" w:rsidRDefault="00EE2D45" w:rsidP="001057FB">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EE2D45" w:rsidRDefault="00EE2D45">
    <w:pPr>
      <w:pStyle w:val="a3"/>
    </w:pPr>
  </w:p>
  <w:p w:rsidR="00EE2D45" w:rsidRDefault="00EE2D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D45" w:rsidRDefault="00EE2D45" w:rsidP="001057FB">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D70C1D">
      <w:rPr>
        <w:rStyle w:val="ac"/>
        <w:noProof/>
      </w:rPr>
      <w:t>4</w:t>
    </w:r>
    <w:r>
      <w:rPr>
        <w:rStyle w:val="ac"/>
      </w:rPr>
      <w:fldChar w:fldCharType="end"/>
    </w:r>
  </w:p>
  <w:p w:rsidR="00EE2D45" w:rsidRDefault="00EE2D45">
    <w:pPr>
      <w:pStyle w:val="a3"/>
      <w:jc w:val="center"/>
    </w:pPr>
  </w:p>
  <w:p w:rsidR="00EE2D45" w:rsidRDefault="00EE2D45">
    <w:pPr>
      <w:pStyle w:val="a3"/>
    </w:pPr>
  </w:p>
  <w:p w:rsidR="00EE2D45" w:rsidRDefault="00EE2D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D3" w:rsidRDefault="00771AD3">
    <w:pPr>
      <w:pStyle w:val="a3"/>
      <w:jc w:val="center"/>
    </w:pPr>
  </w:p>
  <w:p w:rsidR="00771AD3" w:rsidRDefault="00771AD3">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D3" w:rsidRDefault="00771AD3">
    <w:pPr>
      <w:pStyle w:val="a3"/>
      <w:jc w:val="center"/>
    </w:pPr>
    <w:r>
      <w:fldChar w:fldCharType="begin"/>
    </w:r>
    <w:r>
      <w:instrText>PAGE   \* MERGEFORMAT</w:instrText>
    </w:r>
    <w:r>
      <w:fldChar w:fldCharType="separate"/>
    </w:r>
    <w:r w:rsidR="009E0F43" w:rsidRPr="009E0F43">
      <w:rPr>
        <w:noProof/>
        <w:lang w:val="zh-CN"/>
      </w:rPr>
      <w:t>1</w:t>
    </w:r>
    <w:r>
      <w:fldChar w:fldCharType="end"/>
    </w:r>
  </w:p>
  <w:p w:rsidR="00771AD3" w:rsidRDefault="00771A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2C9" w:rsidRDefault="006E12C9" w:rsidP="0052054E">
      <w:r>
        <w:separator/>
      </w:r>
    </w:p>
    <w:p w:rsidR="006E12C9" w:rsidRDefault="006E12C9"/>
  </w:footnote>
  <w:footnote w:type="continuationSeparator" w:id="0">
    <w:p w:rsidR="006E12C9" w:rsidRDefault="006E12C9" w:rsidP="0052054E">
      <w:r>
        <w:continuationSeparator/>
      </w:r>
    </w:p>
    <w:p w:rsidR="006E12C9" w:rsidRDefault="006E12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A0118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AC90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F0400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7C2AF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82AA0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8F0F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F2F88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BA68C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9ECB3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5BE34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1204DF"/>
    <w:multiLevelType w:val="hybridMultilevel"/>
    <w:tmpl w:val="2CB22500"/>
    <w:lvl w:ilvl="0" w:tplc="5EBE1D8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4204311"/>
    <w:multiLevelType w:val="hybridMultilevel"/>
    <w:tmpl w:val="368CFA64"/>
    <w:lvl w:ilvl="0" w:tplc="A7B40D7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C4B2E6A"/>
    <w:multiLevelType w:val="hybridMultilevel"/>
    <w:tmpl w:val="8C2864E0"/>
    <w:lvl w:ilvl="0" w:tplc="293C6E58">
      <w:start w:val="1"/>
      <w:numFmt w:val="bullet"/>
      <w:lvlText w:val=""/>
      <w:lvlJc w:val="left"/>
      <w:pPr>
        <w:tabs>
          <w:tab w:val="num" w:pos="420"/>
        </w:tabs>
        <w:ind w:left="420" w:hanging="420"/>
      </w:pPr>
      <w:rPr>
        <w:rFonts w:ascii="Wingdings" w:hAnsi="Wingdings" w:hint="default"/>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D493B1D"/>
    <w:multiLevelType w:val="hybridMultilevel"/>
    <w:tmpl w:val="080627D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E5476EC"/>
    <w:multiLevelType w:val="multilevel"/>
    <w:tmpl w:val="896A35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1F37907"/>
    <w:multiLevelType w:val="hybridMultilevel"/>
    <w:tmpl w:val="E6C82422"/>
    <w:lvl w:ilvl="0" w:tplc="2048B9C2">
      <w:start w:val="1"/>
      <w:numFmt w:val="japaneseCounting"/>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1785B93"/>
    <w:multiLevelType w:val="multilevel"/>
    <w:tmpl w:val="7C3ED99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55D1E91"/>
    <w:multiLevelType w:val="hybridMultilevel"/>
    <w:tmpl w:val="896A35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7D0571"/>
    <w:multiLevelType w:val="hybridMultilevel"/>
    <w:tmpl w:val="C60A10B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BF907F8"/>
    <w:multiLevelType w:val="hybridMultilevel"/>
    <w:tmpl w:val="D4C87F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DE234B"/>
    <w:multiLevelType w:val="hybridMultilevel"/>
    <w:tmpl w:val="7C3ED99A"/>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81C1C58"/>
    <w:multiLevelType w:val="hybridMultilevel"/>
    <w:tmpl w:val="46EC3900"/>
    <w:lvl w:ilvl="0" w:tplc="FC387AD0">
      <w:start w:val="1"/>
      <w:numFmt w:val="bullet"/>
      <w:lvlText w:val="–"/>
      <w:lvlJc w:val="left"/>
      <w:pPr>
        <w:tabs>
          <w:tab w:val="num" w:pos="720"/>
        </w:tabs>
        <w:ind w:left="720" w:hanging="360"/>
      </w:pPr>
      <w:rPr>
        <w:rFonts w:ascii="宋体" w:hAnsi="宋体" w:hint="default"/>
      </w:rPr>
    </w:lvl>
    <w:lvl w:ilvl="1" w:tplc="181AE344">
      <w:start w:val="1"/>
      <w:numFmt w:val="bullet"/>
      <w:lvlText w:val="–"/>
      <w:lvlJc w:val="left"/>
      <w:pPr>
        <w:tabs>
          <w:tab w:val="num" w:pos="1440"/>
        </w:tabs>
        <w:ind w:left="1440" w:hanging="360"/>
      </w:pPr>
      <w:rPr>
        <w:rFonts w:ascii="宋体" w:hAnsi="宋体" w:hint="default"/>
      </w:rPr>
    </w:lvl>
    <w:lvl w:ilvl="2" w:tplc="6CC09D14" w:tentative="1">
      <w:start w:val="1"/>
      <w:numFmt w:val="bullet"/>
      <w:lvlText w:val="–"/>
      <w:lvlJc w:val="left"/>
      <w:pPr>
        <w:tabs>
          <w:tab w:val="num" w:pos="2160"/>
        </w:tabs>
        <w:ind w:left="2160" w:hanging="360"/>
      </w:pPr>
      <w:rPr>
        <w:rFonts w:ascii="宋体" w:hAnsi="宋体" w:hint="default"/>
      </w:rPr>
    </w:lvl>
    <w:lvl w:ilvl="3" w:tplc="B53EB230" w:tentative="1">
      <w:start w:val="1"/>
      <w:numFmt w:val="bullet"/>
      <w:lvlText w:val="–"/>
      <w:lvlJc w:val="left"/>
      <w:pPr>
        <w:tabs>
          <w:tab w:val="num" w:pos="2880"/>
        </w:tabs>
        <w:ind w:left="2880" w:hanging="360"/>
      </w:pPr>
      <w:rPr>
        <w:rFonts w:ascii="宋体" w:hAnsi="宋体" w:hint="default"/>
      </w:rPr>
    </w:lvl>
    <w:lvl w:ilvl="4" w:tplc="6E6E1222" w:tentative="1">
      <w:start w:val="1"/>
      <w:numFmt w:val="bullet"/>
      <w:lvlText w:val="–"/>
      <w:lvlJc w:val="left"/>
      <w:pPr>
        <w:tabs>
          <w:tab w:val="num" w:pos="3600"/>
        </w:tabs>
        <w:ind w:left="3600" w:hanging="360"/>
      </w:pPr>
      <w:rPr>
        <w:rFonts w:ascii="宋体" w:hAnsi="宋体" w:hint="default"/>
      </w:rPr>
    </w:lvl>
    <w:lvl w:ilvl="5" w:tplc="1354C2F4" w:tentative="1">
      <w:start w:val="1"/>
      <w:numFmt w:val="bullet"/>
      <w:lvlText w:val="–"/>
      <w:lvlJc w:val="left"/>
      <w:pPr>
        <w:tabs>
          <w:tab w:val="num" w:pos="4320"/>
        </w:tabs>
        <w:ind w:left="4320" w:hanging="360"/>
      </w:pPr>
      <w:rPr>
        <w:rFonts w:ascii="宋体" w:hAnsi="宋体" w:hint="default"/>
      </w:rPr>
    </w:lvl>
    <w:lvl w:ilvl="6" w:tplc="B70A9636" w:tentative="1">
      <w:start w:val="1"/>
      <w:numFmt w:val="bullet"/>
      <w:lvlText w:val="–"/>
      <w:lvlJc w:val="left"/>
      <w:pPr>
        <w:tabs>
          <w:tab w:val="num" w:pos="5040"/>
        </w:tabs>
        <w:ind w:left="5040" w:hanging="360"/>
      </w:pPr>
      <w:rPr>
        <w:rFonts w:ascii="宋体" w:hAnsi="宋体" w:hint="default"/>
      </w:rPr>
    </w:lvl>
    <w:lvl w:ilvl="7" w:tplc="39BAEC0A" w:tentative="1">
      <w:start w:val="1"/>
      <w:numFmt w:val="bullet"/>
      <w:lvlText w:val="–"/>
      <w:lvlJc w:val="left"/>
      <w:pPr>
        <w:tabs>
          <w:tab w:val="num" w:pos="5760"/>
        </w:tabs>
        <w:ind w:left="5760" w:hanging="360"/>
      </w:pPr>
      <w:rPr>
        <w:rFonts w:ascii="宋体" w:hAnsi="宋体" w:hint="default"/>
      </w:rPr>
    </w:lvl>
    <w:lvl w:ilvl="8" w:tplc="BE3A46A0"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2"/>
  </w:num>
  <w:num w:numId="13">
    <w:abstractNumId w:val="13"/>
  </w:num>
  <w:num w:numId="14">
    <w:abstractNumId w:val="20"/>
  </w:num>
  <w:num w:numId="15">
    <w:abstractNumId w:val="16"/>
  </w:num>
  <w:num w:numId="16">
    <w:abstractNumId w:val="18"/>
  </w:num>
  <w:num w:numId="17">
    <w:abstractNumId w:val="21"/>
  </w:num>
  <w:num w:numId="18">
    <w:abstractNumId w:val="17"/>
  </w:num>
  <w:num w:numId="19">
    <w:abstractNumId w:val="14"/>
  </w:num>
  <w:num w:numId="20">
    <w:abstractNumId w:val="12"/>
  </w:num>
  <w:num w:numId="21">
    <w:abstractNumId w:val="15"/>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2A3"/>
    <w:rsid w:val="00002499"/>
    <w:rsid w:val="00016656"/>
    <w:rsid w:val="00064ACE"/>
    <w:rsid w:val="00064C11"/>
    <w:rsid w:val="00066B5F"/>
    <w:rsid w:val="0007226C"/>
    <w:rsid w:val="00090AEC"/>
    <w:rsid w:val="00093738"/>
    <w:rsid w:val="000A3448"/>
    <w:rsid w:val="000B4C98"/>
    <w:rsid w:val="000B645C"/>
    <w:rsid w:val="000C3BAE"/>
    <w:rsid w:val="000D2BA1"/>
    <w:rsid w:val="000D6DE1"/>
    <w:rsid w:val="000F4C4C"/>
    <w:rsid w:val="000F5ACD"/>
    <w:rsid w:val="00103CB4"/>
    <w:rsid w:val="001057FB"/>
    <w:rsid w:val="001127B0"/>
    <w:rsid w:val="00125C1F"/>
    <w:rsid w:val="001271E7"/>
    <w:rsid w:val="00133EF3"/>
    <w:rsid w:val="001346EF"/>
    <w:rsid w:val="00141AD0"/>
    <w:rsid w:val="00153370"/>
    <w:rsid w:val="00154E52"/>
    <w:rsid w:val="00155ABC"/>
    <w:rsid w:val="001575DF"/>
    <w:rsid w:val="001C119A"/>
    <w:rsid w:val="001D3082"/>
    <w:rsid w:val="001E532A"/>
    <w:rsid w:val="002078F5"/>
    <w:rsid w:val="00211A12"/>
    <w:rsid w:val="002331BA"/>
    <w:rsid w:val="00281082"/>
    <w:rsid w:val="002B0139"/>
    <w:rsid w:val="002B17B2"/>
    <w:rsid w:val="002C0F14"/>
    <w:rsid w:val="002C13A0"/>
    <w:rsid w:val="002D6E4C"/>
    <w:rsid w:val="00345BAC"/>
    <w:rsid w:val="0037324B"/>
    <w:rsid w:val="00382BC8"/>
    <w:rsid w:val="00392F43"/>
    <w:rsid w:val="00396F8B"/>
    <w:rsid w:val="003A2D87"/>
    <w:rsid w:val="003C008F"/>
    <w:rsid w:val="003D0ED4"/>
    <w:rsid w:val="00401327"/>
    <w:rsid w:val="00406EBF"/>
    <w:rsid w:val="00411D65"/>
    <w:rsid w:val="004126F2"/>
    <w:rsid w:val="00417E5F"/>
    <w:rsid w:val="00437D61"/>
    <w:rsid w:val="0044279B"/>
    <w:rsid w:val="004464F3"/>
    <w:rsid w:val="004559B1"/>
    <w:rsid w:val="00472A4D"/>
    <w:rsid w:val="004735B6"/>
    <w:rsid w:val="00480463"/>
    <w:rsid w:val="0048778F"/>
    <w:rsid w:val="004A5740"/>
    <w:rsid w:val="004C125C"/>
    <w:rsid w:val="004D02BE"/>
    <w:rsid w:val="004D0595"/>
    <w:rsid w:val="00510E19"/>
    <w:rsid w:val="0052054E"/>
    <w:rsid w:val="00523C18"/>
    <w:rsid w:val="00525634"/>
    <w:rsid w:val="00526D5A"/>
    <w:rsid w:val="00535998"/>
    <w:rsid w:val="0055763A"/>
    <w:rsid w:val="0056363F"/>
    <w:rsid w:val="00577E29"/>
    <w:rsid w:val="005819EB"/>
    <w:rsid w:val="005821AE"/>
    <w:rsid w:val="00585812"/>
    <w:rsid w:val="00587531"/>
    <w:rsid w:val="00593957"/>
    <w:rsid w:val="00595834"/>
    <w:rsid w:val="005A1CA7"/>
    <w:rsid w:val="005A5C08"/>
    <w:rsid w:val="005B2E17"/>
    <w:rsid w:val="005B4895"/>
    <w:rsid w:val="005B546F"/>
    <w:rsid w:val="005D4AA4"/>
    <w:rsid w:val="005E0396"/>
    <w:rsid w:val="005F718F"/>
    <w:rsid w:val="00605DC4"/>
    <w:rsid w:val="00630448"/>
    <w:rsid w:val="0063087E"/>
    <w:rsid w:val="00652F15"/>
    <w:rsid w:val="00681114"/>
    <w:rsid w:val="006843E4"/>
    <w:rsid w:val="00691611"/>
    <w:rsid w:val="006A1883"/>
    <w:rsid w:val="006A288A"/>
    <w:rsid w:val="006B6717"/>
    <w:rsid w:val="006C13C5"/>
    <w:rsid w:val="006C7479"/>
    <w:rsid w:val="006E12C9"/>
    <w:rsid w:val="006E64C2"/>
    <w:rsid w:val="006E776E"/>
    <w:rsid w:val="00741048"/>
    <w:rsid w:val="007565EC"/>
    <w:rsid w:val="00771AD3"/>
    <w:rsid w:val="00771C5B"/>
    <w:rsid w:val="007769B0"/>
    <w:rsid w:val="00784A16"/>
    <w:rsid w:val="00793884"/>
    <w:rsid w:val="0079749B"/>
    <w:rsid w:val="007A52E6"/>
    <w:rsid w:val="007B589D"/>
    <w:rsid w:val="007C28D1"/>
    <w:rsid w:val="007C49A8"/>
    <w:rsid w:val="007C62CB"/>
    <w:rsid w:val="007C656F"/>
    <w:rsid w:val="007F5E91"/>
    <w:rsid w:val="008048A3"/>
    <w:rsid w:val="0082053B"/>
    <w:rsid w:val="00820604"/>
    <w:rsid w:val="0082757B"/>
    <w:rsid w:val="008344DD"/>
    <w:rsid w:val="00835B72"/>
    <w:rsid w:val="00842DB2"/>
    <w:rsid w:val="00870AA3"/>
    <w:rsid w:val="00873CB3"/>
    <w:rsid w:val="008868BB"/>
    <w:rsid w:val="00891FB9"/>
    <w:rsid w:val="008A022C"/>
    <w:rsid w:val="008A7BE3"/>
    <w:rsid w:val="008B1377"/>
    <w:rsid w:val="008C0548"/>
    <w:rsid w:val="008D1399"/>
    <w:rsid w:val="008D4EB7"/>
    <w:rsid w:val="008E0204"/>
    <w:rsid w:val="008F4615"/>
    <w:rsid w:val="008F7A5A"/>
    <w:rsid w:val="00912ED5"/>
    <w:rsid w:val="009514BA"/>
    <w:rsid w:val="00957D4A"/>
    <w:rsid w:val="00964801"/>
    <w:rsid w:val="0096709B"/>
    <w:rsid w:val="00970817"/>
    <w:rsid w:val="009831EB"/>
    <w:rsid w:val="00987DC2"/>
    <w:rsid w:val="009B384E"/>
    <w:rsid w:val="009C034F"/>
    <w:rsid w:val="009C2013"/>
    <w:rsid w:val="009E0F43"/>
    <w:rsid w:val="009F3E7F"/>
    <w:rsid w:val="009F3FCB"/>
    <w:rsid w:val="00A46E12"/>
    <w:rsid w:val="00A54568"/>
    <w:rsid w:val="00A56F13"/>
    <w:rsid w:val="00A70396"/>
    <w:rsid w:val="00A72999"/>
    <w:rsid w:val="00A73B92"/>
    <w:rsid w:val="00A756D8"/>
    <w:rsid w:val="00A80DD9"/>
    <w:rsid w:val="00A90333"/>
    <w:rsid w:val="00A9394E"/>
    <w:rsid w:val="00AB6E81"/>
    <w:rsid w:val="00AC4C48"/>
    <w:rsid w:val="00AE3E50"/>
    <w:rsid w:val="00AE4E63"/>
    <w:rsid w:val="00B01971"/>
    <w:rsid w:val="00B25451"/>
    <w:rsid w:val="00B25563"/>
    <w:rsid w:val="00B441BC"/>
    <w:rsid w:val="00B45B68"/>
    <w:rsid w:val="00B47F92"/>
    <w:rsid w:val="00B54FF7"/>
    <w:rsid w:val="00B704F9"/>
    <w:rsid w:val="00B856A2"/>
    <w:rsid w:val="00B87776"/>
    <w:rsid w:val="00BA6C24"/>
    <w:rsid w:val="00BA7557"/>
    <w:rsid w:val="00BB0BE9"/>
    <w:rsid w:val="00BB171B"/>
    <w:rsid w:val="00BC6E87"/>
    <w:rsid w:val="00BE7371"/>
    <w:rsid w:val="00C07C55"/>
    <w:rsid w:val="00C21031"/>
    <w:rsid w:val="00C25ABC"/>
    <w:rsid w:val="00C416ED"/>
    <w:rsid w:val="00C523DF"/>
    <w:rsid w:val="00C73443"/>
    <w:rsid w:val="00C73B0E"/>
    <w:rsid w:val="00C742A9"/>
    <w:rsid w:val="00C80774"/>
    <w:rsid w:val="00C93966"/>
    <w:rsid w:val="00CB058D"/>
    <w:rsid w:val="00CB4D17"/>
    <w:rsid w:val="00CC35A6"/>
    <w:rsid w:val="00CD3533"/>
    <w:rsid w:val="00CE5E9D"/>
    <w:rsid w:val="00D15D77"/>
    <w:rsid w:val="00D17A2E"/>
    <w:rsid w:val="00D2350B"/>
    <w:rsid w:val="00D26994"/>
    <w:rsid w:val="00D43302"/>
    <w:rsid w:val="00D60E3D"/>
    <w:rsid w:val="00D70C1D"/>
    <w:rsid w:val="00D745B7"/>
    <w:rsid w:val="00D9519E"/>
    <w:rsid w:val="00DB19AF"/>
    <w:rsid w:val="00DC5BCF"/>
    <w:rsid w:val="00DE0DCB"/>
    <w:rsid w:val="00DE5EC1"/>
    <w:rsid w:val="00DF4623"/>
    <w:rsid w:val="00E079F4"/>
    <w:rsid w:val="00E2698B"/>
    <w:rsid w:val="00E33580"/>
    <w:rsid w:val="00E445A1"/>
    <w:rsid w:val="00E452A3"/>
    <w:rsid w:val="00E57F10"/>
    <w:rsid w:val="00E92AC6"/>
    <w:rsid w:val="00E9692C"/>
    <w:rsid w:val="00EA55CA"/>
    <w:rsid w:val="00EC3D53"/>
    <w:rsid w:val="00EE2D45"/>
    <w:rsid w:val="00EE5BDA"/>
    <w:rsid w:val="00EF3AB5"/>
    <w:rsid w:val="00F00099"/>
    <w:rsid w:val="00F06234"/>
    <w:rsid w:val="00F07700"/>
    <w:rsid w:val="00F147A7"/>
    <w:rsid w:val="00F32CAC"/>
    <w:rsid w:val="00F91D65"/>
    <w:rsid w:val="00F968A9"/>
    <w:rsid w:val="00FA1E76"/>
    <w:rsid w:val="00FD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4D6A6"/>
  <w15:chartTrackingRefBased/>
  <w15:docId w15:val="{A4353D0F-6BE5-49B0-98A6-3C505865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52A3"/>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E33580"/>
    <w:pPr>
      <w:keepNext/>
      <w:keepLines/>
      <w:spacing w:before="340" w:after="330" w:line="578" w:lineRule="auto"/>
      <w:outlineLvl w:val="0"/>
    </w:pPr>
    <w:rPr>
      <w:b/>
      <w:bCs/>
      <w:kern w:val="44"/>
      <w:sz w:val="44"/>
      <w:szCs w:val="44"/>
    </w:rPr>
  </w:style>
  <w:style w:type="paragraph" w:styleId="4">
    <w:name w:val="heading 4"/>
    <w:basedOn w:val="a"/>
    <w:next w:val="a"/>
    <w:qFormat/>
    <w:rsid w:val="0068111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33580"/>
    <w:rPr>
      <w:rFonts w:ascii="Times New Roman" w:hAnsi="Times New Roman"/>
      <w:b/>
      <w:bCs/>
      <w:kern w:val="44"/>
      <w:sz w:val="44"/>
      <w:szCs w:val="44"/>
    </w:rPr>
  </w:style>
  <w:style w:type="paragraph" w:styleId="a3">
    <w:name w:val="footer"/>
    <w:basedOn w:val="a"/>
    <w:link w:val="11"/>
    <w:uiPriority w:val="99"/>
    <w:rsid w:val="00E452A3"/>
    <w:pPr>
      <w:tabs>
        <w:tab w:val="center" w:pos="4153"/>
        <w:tab w:val="right" w:pos="8306"/>
      </w:tabs>
      <w:snapToGrid w:val="0"/>
      <w:jc w:val="left"/>
    </w:pPr>
    <w:rPr>
      <w:sz w:val="18"/>
      <w:szCs w:val="18"/>
    </w:rPr>
  </w:style>
  <w:style w:type="character" w:customStyle="1" w:styleId="11">
    <w:name w:val="页脚 字符1"/>
    <w:link w:val="a3"/>
    <w:uiPriority w:val="99"/>
    <w:rsid w:val="00E452A3"/>
    <w:rPr>
      <w:rFonts w:ascii="Times New Roman" w:eastAsia="宋体" w:hAnsi="Times New Roman" w:cs="Times New Roman"/>
      <w:sz w:val="18"/>
      <w:szCs w:val="18"/>
    </w:rPr>
  </w:style>
  <w:style w:type="paragraph" w:styleId="a4">
    <w:name w:val="header"/>
    <w:basedOn w:val="a"/>
    <w:link w:val="a5"/>
    <w:uiPriority w:val="99"/>
    <w:unhideWhenUsed/>
    <w:rsid w:val="0052054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52054E"/>
    <w:rPr>
      <w:rFonts w:ascii="Times New Roman" w:eastAsia="宋体" w:hAnsi="Times New Roman" w:cs="Times New Roman"/>
      <w:sz w:val="18"/>
      <w:szCs w:val="18"/>
    </w:rPr>
  </w:style>
  <w:style w:type="paragraph" w:styleId="a6">
    <w:name w:val="Balloon Text"/>
    <w:basedOn w:val="a"/>
    <w:link w:val="a7"/>
    <w:uiPriority w:val="99"/>
    <w:semiHidden/>
    <w:unhideWhenUsed/>
    <w:rsid w:val="002C0F14"/>
    <w:rPr>
      <w:sz w:val="18"/>
      <w:szCs w:val="18"/>
    </w:rPr>
  </w:style>
  <w:style w:type="character" w:customStyle="1" w:styleId="a7">
    <w:name w:val="批注框文本 字符"/>
    <w:link w:val="a6"/>
    <w:uiPriority w:val="99"/>
    <w:semiHidden/>
    <w:rsid w:val="002C0F14"/>
    <w:rPr>
      <w:rFonts w:ascii="Times New Roman" w:eastAsia="宋体" w:hAnsi="Times New Roman" w:cs="Times New Roman"/>
      <w:sz w:val="18"/>
      <w:szCs w:val="18"/>
    </w:rPr>
  </w:style>
  <w:style w:type="paragraph" w:styleId="a8">
    <w:name w:val="Document Map"/>
    <w:basedOn w:val="a"/>
    <w:link w:val="a9"/>
    <w:uiPriority w:val="99"/>
    <w:semiHidden/>
    <w:unhideWhenUsed/>
    <w:rsid w:val="00103CB4"/>
    <w:rPr>
      <w:rFonts w:ascii="宋体"/>
      <w:sz w:val="18"/>
      <w:szCs w:val="18"/>
    </w:rPr>
  </w:style>
  <w:style w:type="character" w:customStyle="1" w:styleId="a9">
    <w:name w:val="文档结构图 字符"/>
    <w:link w:val="a8"/>
    <w:uiPriority w:val="99"/>
    <w:semiHidden/>
    <w:rsid w:val="00103CB4"/>
    <w:rPr>
      <w:rFonts w:ascii="宋体" w:eastAsia="宋体" w:hAnsi="Times New Roman" w:cs="Times New Roman"/>
      <w:sz w:val="18"/>
      <w:szCs w:val="18"/>
    </w:rPr>
  </w:style>
  <w:style w:type="paragraph" w:styleId="aa">
    <w:name w:val="Normal (Web)"/>
    <w:basedOn w:val="a"/>
    <w:rsid w:val="00C25ABC"/>
    <w:pPr>
      <w:widowControl/>
      <w:spacing w:before="100" w:beforeAutospacing="1" w:after="100" w:afterAutospacing="1"/>
      <w:jc w:val="left"/>
    </w:pPr>
    <w:rPr>
      <w:rFonts w:ascii="宋体" w:hAnsi="宋体"/>
      <w:kern w:val="0"/>
      <w:sz w:val="24"/>
    </w:rPr>
  </w:style>
  <w:style w:type="paragraph" w:customStyle="1" w:styleId="ab">
    <w:name w:val="教学大纲正文"/>
    <w:basedOn w:val="a"/>
    <w:rsid w:val="00691611"/>
    <w:pPr>
      <w:spacing w:line="360" w:lineRule="auto"/>
      <w:ind w:firstLineChars="200" w:firstLine="480"/>
      <w:jc w:val="left"/>
    </w:pPr>
    <w:rPr>
      <w:rFonts w:ascii="宋体" w:hAnsi="宋体" w:cs="宋体"/>
      <w:sz w:val="24"/>
      <w:szCs w:val="20"/>
    </w:rPr>
  </w:style>
  <w:style w:type="character" w:styleId="ac">
    <w:name w:val="page number"/>
    <w:basedOn w:val="a0"/>
    <w:rsid w:val="00401327"/>
  </w:style>
  <w:style w:type="paragraph" w:customStyle="1" w:styleId="12">
    <w:name w:val="样式1"/>
    <w:basedOn w:val="1"/>
    <w:rsid w:val="00D60E3D"/>
    <w:rPr>
      <w:sz w:val="24"/>
    </w:rPr>
  </w:style>
  <w:style w:type="paragraph" w:customStyle="1" w:styleId="ad">
    <w:name w:val="课程大纲列表"/>
    <w:basedOn w:val="a"/>
    <w:rsid w:val="00A9394E"/>
    <w:pPr>
      <w:tabs>
        <w:tab w:val="num" w:pos="900"/>
      </w:tabs>
      <w:adjustRightInd w:val="0"/>
      <w:snapToGrid w:val="0"/>
      <w:spacing w:line="360" w:lineRule="auto"/>
      <w:ind w:left="900" w:hanging="420"/>
      <w:jc w:val="left"/>
    </w:pPr>
    <w:rPr>
      <w:sz w:val="24"/>
    </w:rPr>
  </w:style>
  <w:style w:type="paragraph" w:customStyle="1" w:styleId="Default">
    <w:name w:val="Default"/>
    <w:rsid w:val="00C73B0E"/>
    <w:pPr>
      <w:widowControl w:val="0"/>
      <w:autoSpaceDE w:val="0"/>
      <w:autoSpaceDN w:val="0"/>
      <w:adjustRightInd w:val="0"/>
    </w:pPr>
    <w:rPr>
      <w:rFonts w:ascii="宋体" w:hAnsi="Times New Roman" w:cs="宋体"/>
      <w:color w:val="000000"/>
      <w:sz w:val="24"/>
      <w:szCs w:val="24"/>
    </w:rPr>
  </w:style>
  <w:style w:type="character" w:customStyle="1" w:styleId="ae">
    <w:name w:val="页脚 字符"/>
    <w:uiPriority w:val="99"/>
    <w:rsid w:val="0077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7342-37AB-484B-920D-0A21E141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340</Words>
  <Characters>1938</Characters>
  <Application>Microsoft Office Word</Application>
  <DocSecurity>0</DocSecurity>
  <Lines>16</Lines>
  <Paragraphs>4</Paragraphs>
  <ScaleCrop>false</ScaleCrop>
  <Company>河北师范大学软件学院</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数据结构教学进度计划</dc:title>
  <dc:subject/>
  <dc:creator>王顶</dc:creator>
  <cp:keywords/>
  <dc:description/>
  <cp:lastModifiedBy>863255386@qq.com</cp:lastModifiedBy>
  <cp:revision>5</cp:revision>
  <cp:lastPrinted>2017-08-21T09:21:00Z</cp:lastPrinted>
  <dcterms:created xsi:type="dcterms:W3CDTF">2017-08-21T09:21:00Z</dcterms:created>
  <dcterms:modified xsi:type="dcterms:W3CDTF">2018-07-10T04:27:00Z</dcterms:modified>
</cp:coreProperties>
</file>