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7951A" w14:textId="77777777" w:rsidR="0005654B" w:rsidRPr="0005654B" w:rsidRDefault="0005654B" w:rsidP="0005654B">
      <w:pPr>
        <w:widowControl/>
        <w:ind w:left="300"/>
        <w:jc w:val="left"/>
        <w:outlineLvl w:val="0"/>
        <w:rPr>
          <w:rFonts w:ascii="微软雅黑" w:eastAsia="微软雅黑" w:hAnsi="微软雅黑" w:cs="宋体"/>
          <w:b/>
          <w:bCs/>
          <w:color w:val="464646"/>
          <w:kern w:val="36"/>
          <w:sz w:val="38"/>
          <w:szCs w:val="38"/>
        </w:rPr>
      </w:pPr>
      <w:r w:rsidRPr="0005654B">
        <w:rPr>
          <w:rFonts w:ascii="微软雅黑" w:eastAsia="微软雅黑" w:hAnsi="微软雅黑" w:cs="宋体"/>
          <w:b/>
          <w:bCs/>
          <w:color w:val="464646"/>
          <w:kern w:val="36"/>
          <w:sz w:val="38"/>
          <w:szCs w:val="38"/>
        </w:rPr>
        <w:fldChar w:fldCharType="begin"/>
      </w:r>
      <w:r w:rsidRPr="0005654B">
        <w:rPr>
          <w:rFonts w:ascii="微软雅黑" w:eastAsia="微软雅黑" w:hAnsi="微软雅黑" w:cs="宋体"/>
          <w:b/>
          <w:bCs/>
          <w:color w:val="464646"/>
          <w:kern w:val="36"/>
          <w:sz w:val="38"/>
          <w:szCs w:val="38"/>
        </w:rPr>
        <w:instrText xml:space="preserve"> HYPERLINK "https://www.cnblogs.com/LiZhongZhongY/p/10738515.html" </w:instrText>
      </w:r>
      <w:r w:rsidRPr="0005654B">
        <w:rPr>
          <w:rFonts w:ascii="微软雅黑" w:eastAsia="微软雅黑" w:hAnsi="微软雅黑" w:cs="宋体"/>
          <w:b/>
          <w:bCs/>
          <w:color w:val="464646"/>
          <w:kern w:val="36"/>
          <w:sz w:val="38"/>
          <w:szCs w:val="38"/>
        </w:rPr>
        <w:fldChar w:fldCharType="separate"/>
      </w:r>
      <w:r w:rsidRPr="0005654B">
        <w:rPr>
          <w:rFonts w:ascii="微软雅黑" w:eastAsia="微软雅黑" w:hAnsi="微软雅黑" w:cs="宋体" w:hint="eastAsia"/>
          <w:b/>
          <w:bCs/>
          <w:color w:val="464646"/>
          <w:kern w:val="36"/>
          <w:sz w:val="38"/>
          <w:szCs w:val="38"/>
          <w:u w:val="single"/>
        </w:rPr>
        <w:t>SQL 2008安装过程（转）</w:t>
      </w:r>
      <w:r w:rsidRPr="0005654B">
        <w:rPr>
          <w:rFonts w:ascii="微软雅黑" w:eastAsia="微软雅黑" w:hAnsi="微软雅黑" w:cs="宋体"/>
          <w:b/>
          <w:bCs/>
          <w:color w:val="464646"/>
          <w:kern w:val="36"/>
          <w:sz w:val="38"/>
          <w:szCs w:val="38"/>
        </w:rPr>
        <w:fldChar w:fldCharType="end"/>
      </w:r>
    </w:p>
    <w:p w14:paraId="348FBBA5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这几天因为需要，一直想安装SQL Server 2008</w:t>
      </w:r>
      <w:proofErr w:type="gramStart"/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来作</w:t>
      </w:r>
      <w:proofErr w:type="gramEnd"/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为Web后台的</w:t>
      </w:r>
      <w:r w:rsidRPr="0005654B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05654B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HYPERLINK "http://www.downcc.com/k/sql/" \t "_blank" </w:instrText>
      </w:r>
      <w:r w:rsidRPr="0005654B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05654B">
        <w:rPr>
          <w:rFonts w:ascii="微软雅黑" w:eastAsia="微软雅黑" w:hAnsi="微软雅黑" w:cs="宋体" w:hint="eastAsia"/>
          <w:color w:val="FF0000"/>
          <w:kern w:val="0"/>
          <w:sz w:val="23"/>
          <w:szCs w:val="23"/>
          <w:u w:val="single"/>
        </w:rPr>
        <w:t>数据库</w:t>
      </w:r>
      <w:r w:rsidRPr="0005654B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进行些实验，但总是没有时间，今天终于有时间了，便安装了SQL Server 2008，以下是我的安装的步骤，希望对于有需要的人有所帮助。我一共安装了两次，在第一次安装的时候眼看就要安装完成了，但接下来出现了"试图执行未经授权的操作"的错误，不管选择什么后面都会告诉你安装失败，所以第一次安装完成之后，无法启动SQL Server2008，于是我便卸载了，用360清理了注册表，第一次我安装的时候，我没有选择"以管理员的身份运行"的选项，可能是因为这个原因，所以我安装失败了。请大家注意一定要用Administrator安装。</w:t>
      </w:r>
    </w:p>
    <w:p w14:paraId="091E816F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1、首先，在安装文件setup.exe上，单击鼠标右键选择"以管理员的身份运行"，如下图所示：</w:t>
      </w:r>
    </w:p>
    <w:p w14:paraId="725846A7" w14:textId="184A9C85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 wp14:anchorId="67F2FD2A" wp14:editId="43471056">
            <wp:extent cx="3771900" cy="3057525"/>
            <wp:effectExtent l="0" t="0" r="0" b="9525"/>
            <wp:docPr id="26" name="图片 26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B71E0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2、首先单击安装光盘中的setup.exe安装文件，打开如下所示的"SQL Server安装中心"对话框：</w:t>
      </w:r>
    </w:p>
    <w:p w14:paraId="496C65EE" w14:textId="6D16482D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6FE7246C" wp14:editId="2A5DD738">
            <wp:extent cx="5274310" cy="3956050"/>
            <wp:effectExtent l="0" t="0" r="2540" b="6350"/>
            <wp:docPr id="25" name="图片 25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F4735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3、选择左边的安装选项，单击右边的"全新SQL Server独立安装或向现有安装添加功能"选项，如图所示：</w:t>
      </w:r>
    </w:p>
    <w:p w14:paraId="39AB9DBC" w14:textId="4390CFE9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116D4038" wp14:editId="19328E7B">
            <wp:extent cx="5274310" cy="3956050"/>
            <wp:effectExtent l="0" t="0" r="2540" b="6350"/>
            <wp:docPr id="24" name="图片 24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F1B34" w14:textId="3F0B6CB2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 wp14:anchorId="274556EC" wp14:editId="507F4F20">
            <wp:extent cx="3543300" cy="1190625"/>
            <wp:effectExtent l="0" t="0" r="0" b="9525"/>
            <wp:docPr id="23" name="图片 23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34E91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4、在打开的"SQL Server 2008安装程序"对话框中，出现"安装程序支持规则"选项，可以看到，一些检查已经通过了，单击确定按钮，进入到下一步，如图所示：</w:t>
      </w:r>
    </w:p>
    <w:p w14:paraId="29F9DEC1" w14:textId="6943E99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2A246684" wp14:editId="3A0B9445">
            <wp:extent cx="5274310" cy="3956050"/>
            <wp:effectExtent l="0" t="0" r="2540" b="6350"/>
            <wp:docPr id="22" name="图片 22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34FED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5、单击确定按钮之后，出现输入产品密钥的提示，这里我使用的密钥是企业版的："JD8Y6-HQG69-P9H84-XDTPG-34MBB"，单击下一步按钮继续安装，如图所示：</w:t>
      </w:r>
    </w:p>
    <w:p w14:paraId="387E31AE" w14:textId="34DEBB56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517D9411" wp14:editId="1E72CAE7">
            <wp:extent cx="5274310" cy="3956050"/>
            <wp:effectExtent l="0" t="0" r="2540" b="6350"/>
            <wp:docPr id="21" name="图片 21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4C058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6、在接下来的许可条款页面中选择"我接受许可条款"选项，单击下一步按钮继续安装，如图所示：</w:t>
      </w:r>
    </w:p>
    <w:p w14:paraId="5493CB88" w14:textId="46CE4B68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59A64044" wp14:editId="48F053DE">
            <wp:extent cx="5274310" cy="3956050"/>
            <wp:effectExtent l="0" t="0" r="2540" b="6350"/>
            <wp:docPr id="20" name="图片 20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3F8E6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7、在出现的"安装程序支持文件"页面中，单击安装按钮继续，如图所示：</w:t>
      </w:r>
    </w:p>
    <w:p w14:paraId="5EA056E3" w14:textId="42864E18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 wp14:anchorId="59FC66B7" wp14:editId="0F015E2B">
            <wp:extent cx="5274310" cy="3956050"/>
            <wp:effectExtent l="0" t="0" r="2540" b="6350"/>
            <wp:docPr id="19" name="图片 19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2194E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8、安装程序支持文件的过程如图所示：</w:t>
      </w:r>
    </w:p>
    <w:p w14:paraId="4501B32E" w14:textId="5AF8047E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 wp14:anchorId="42FD578B" wp14:editId="5C80F9B2">
            <wp:extent cx="5274310" cy="3956050"/>
            <wp:effectExtent l="0" t="0" r="2540" b="6350"/>
            <wp:docPr id="18" name="图片 18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D07D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9、之后出现了"安装程序支持规则"页面，只有符合规则才能继续安装，单击下一步按钮继续安装，如图所示：</w:t>
      </w:r>
    </w:p>
    <w:p w14:paraId="5DA23103" w14:textId="535B5636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0C1439E7" wp14:editId="1EFC627F">
            <wp:extent cx="5274310" cy="3956050"/>
            <wp:effectExtent l="0" t="0" r="2540" b="6350"/>
            <wp:docPr id="17" name="图片 17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F259E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10、在"功能选择"页面中，</w:t>
      </w:r>
      <w:proofErr w:type="gramStart"/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单击全选按钮</w:t>
      </w:r>
      <w:proofErr w:type="gramEnd"/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，并设置共享的功能目录，单击下一步继续，如图所示：</w:t>
      </w:r>
    </w:p>
    <w:p w14:paraId="3B92FCF5" w14:textId="3FB1C4F6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7EFE148D" wp14:editId="1498A9AB">
            <wp:extent cx="5274310" cy="3956050"/>
            <wp:effectExtent l="0" t="0" r="2540" b="6350"/>
            <wp:docPr id="16" name="图片 16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F25B0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11、在"实例配置"页面中，选择默认实例，并设置是实例的根目录，单击下一步按钮继续，如图所示：</w:t>
      </w:r>
    </w:p>
    <w:p w14:paraId="27558CE2" w14:textId="02112FFE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746769EB" wp14:editId="632AF54B">
            <wp:extent cx="5274310" cy="3956050"/>
            <wp:effectExtent l="0" t="0" r="2540" b="6350"/>
            <wp:docPr id="15" name="图片 15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A7992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12、在"磁盘空间要求"页面中，显示了安装软件所需的空间，单击下一步继续，如图所示：</w:t>
      </w:r>
    </w:p>
    <w:p w14:paraId="64E683BE" w14:textId="5E933F04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3E575096" wp14:editId="242C9D17">
            <wp:extent cx="5274310" cy="3956050"/>
            <wp:effectExtent l="0" t="0" r="2540" b="6350"/>
            <wp:docPr id="14" name="图片 14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90894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13、在"服务器配置"页面中，根据需要进行设置，单击下一步按钮继续安装，如图所示：</w:t>
      </w:r>
    </w:p>
    <w:p w14:paraId="44AB1FEF" w14:textId="0E258A46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36BB59D8" wp14:editId="0013AECC">
            <wp:extent cx="5274310" cy="3956050"/>
            <wp:effectExtent l="0" t="0" r="2540" b="6350"/>
            <wp:docPr id="13" name="图片 13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4EB90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14、在"数据库引擎配置"页面中，设置身份验证模式为混合模式，输入数据库管理员的密码，即</w:t>
      </w:r>
      <w:proofErr w:type="spellStart"/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sa</w:t>
      </w:r>
      <w:proofErr w:type="spellEnd"/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用户的密码，并添加当前用户，单击下一步按钮继续安装，如图所示：</w:t>
      </w:r>
    </w:p>
    <w:p w14:paraId="15FDE80E" w14:textId="1491F484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4C7274A8" wp14:editId="4D7820DF">
            <wp:extent cx="5274310" cy="3956050"/>
            <wp:effectExtent l="0" t="0" r="2540" b="6350"/>
            <wp:docPr id="12" name="图片 12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1490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15、在"Analysis Services配置"页面中，添加当前用户，单击下一步按钮，如图所示：</w:t>
      </w:r>
    </w:p>
    <w:p w14:paraId="726DA9FB" w14:textId="767CC2F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5DF22BEB" wp14:editId="7C6CD6E3">
            <wp:extent cx="5274310" cy="3956050"/>
            <wp:effectExtent l="0" t="0" r="2540" b="6350"/>
            <wp:docPr id="11" name="图片 11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01EF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16、在"Reporting Services配置"页面中，按照默认的设置，单击下一步按钮，如图所示：</w:t>
      </w:r>
    </w:p>
    <w:p w14:paraId="649A227C" w14:textId="483C4BD9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2E8BBCE0" wp14:editId="65E61EE6">
            <wp:extent cx="5274310" cy="3956050"/>
            <wp:effectExtent l="0" t="0" r="2540" b="6350"/>
            <wp:docPr id="10" name="图片 10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9E836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17、在"错误和使用情况报告"页面中，根据自己的需要进行选择，单击下一步按钮继续安装，如图所示：</w:t>
      </w:r>
    </w:p>
    <w:p w14:paraId="4ABE0814" w14:textId="375BD381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41D9A36F" wp14:editId="2CBBB001">
            <wp:extent cx="5274310" cy="3956050"/>
            <wp:effectExtent l="0" t="0" r="2540" b="6350"/>
            <wp:docPr id="9" name="图片 9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C466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18、在"安装规则"页面中，如果全部通过，单击下一步按钮继续，如图所示：</w:t>
      </w:r>
    </w:p>
    <w:p w14:paraId="3DA374CA" w14:textId="78EF1498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 wp14:anchorId="555FACCB" wp14:editId="7F79A655">
            <wp:extent cx="5274310" cy="3956050"/>
            <wp:effectExtent l="0" t="0" r="2540" b="6350"/>
            <wp:docPr id="8" name="图片 8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44D6A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19、在"准备安装"页面中，看到了要安装的功能选项，单击下一步继续安装，如图所示：</w:t>
      </w:r>
    </w:p>
    <w:p w14:paraId="7FDAA1C9" w14:textId="5715B054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 wp14:anchorId="5274CEEC" wp14:editId="4929790C">
            <wp:extent cx="5274310" cy="3956050"/>
            <wp:effectExtent l="0" t="0" r="2540" b="6350"/>
            <wp:docPr id="7" name="图片 7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DAAC3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20、在"安装进度"页面中，可以看到正在安装SQL Server 2008，如图所示：</w:t>
      </w:r>
    </w:p>
    <w:p w14:paraId="4D0CAF5D" w14:textId="09AACA98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66331224" wp14:editId="27F5542B">
            <wp:extent cx="5274310" cy="3956050"/>
            <wp:effectExtent l="0" t="0" r="2540" b="6350"/>
            <wp:docPr id="6" name="图片 6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06949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21、经过漫长的等待，SQL Server 2008安装过程完成，现在没有错误，我的第一次错误是在上边的那个步骤出现的，单击下一步按钮继续，如图所示：</w:t>
      </w:r>
    </w:p>
    <w:p w14:paraId="5CC40D67" w14:textId="4D31CAFF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504BEA2F" wp14:editId="5E53BACA">
            <wp:extent cx="5274310" cy="3956050"/>
            <wp:effectExtent l="0" t="0" r="2540" b="6350"/>
            <wp:docPr id="5" name="图片 5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31A3B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22、在"完成"页面中，可以看到"SQL Server 2008安装已成功完成"的提示，单击关闭按钮结束安装，如图所示：</w:t>
      </w:r>
    </w:p>
    <w:p w14:paraId="71524643" w14:textId="3FE7E4CA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0B63F7A0" wp14:editId="344E6E3D">
            <wp:extent cx="5274310" cy="3956050"/>
            <wp:effectExtent l="0" t="0" r="2540" b="6350"/>
            <wp:docPr id="4" name="图片 4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69B4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23、启动SQL Server 2008,选择开始菜单中的Microsoft SQL Server 2008下的SQL Server配置管理器，启动SQL Server服务，如图所示：</w:t>
      </w:r>
    </w:p>
    <w:p w14:paraId="4D0A17D9" w14:textId="3E6F958F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 wp14:anchorId="151F73D8" wp14:editId="3F8723A7">
            <wp:extent cx="2419350" cy="3019425"/>
            <wp:effectExtent l="0" t="0" r="0" b="9525"/>
            <wp:docPr id="3" name="图片 3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1CA9C" w14:textId="64C87E6A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72ABDA37" wp14:editId="44FACE48">
            <wp:extent cx="5274310" cy="1334135"/>
            <wp:effectExtent l="0" t="0" r="2540" b="0"/>
            <wp:docPr id="2" name="图片 2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66FEE" w14:textId="77777777" w:rsidR="0005654B" w:rsidRPr="0005654B" w:rsidRDefault="0005654B" w:rsidP="0005654B">
      <w:pPr>
        <w:widowControl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24、最后启动微软为我们提供的集成工具，按照上图中的选择SQL Server Manager Studio选项打开，输入用户名和密码进入，如图所示：</w:t>
      </w:r>
    </w:p>
    <w:p w14:paraId="5C00CC36" w14:textId="30772536" w:rsidR="0005654B" w:rsidRPr="0005654B" w:rsidRDefault="0005654B" w:rsidP="0005654B">
      <w:pPr>
        <w:widowControl/>
        <w:spacing w:before="150" w:line="3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05654B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 wp14:anchorId="45DF6B63" wp14:editId="06C78CF4">
            <wp:extent cx="5153025" cy="3476625"/>
            <wp:effectExtent l="0" t="0" r="9525" b="9525"/>
            <wp:docPr id="1" name="图片 1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DEBC5" w14:textId="77777777" w:rsidR="00660E72" w:rsidRDefault="00660E72">
      <w:bookmarkStart w:id="0" w:name="_GoBack"/>
      <w:bookmarkEnd w:id="0"/>
    </w:p>
    <w:sectPr w:rsidR="00660E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EB1"/>
    <w:rsid w:val="0005654B"/>
    <w:rsid w:val="00660E72"/>
    <w:rsid w:val="00FA2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0BCBC1-A62E-40E1-B96E-4F897A370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5654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5654B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05654B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0565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30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2676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270</Words>
  <Characters>1541</Characters>
  <Application>Microsoft Office Word</Application>
  <DocSecurity>0</DocSecurity>
  <Lines>12</Lines>
  <Paragraphs>3</Paragraphs>
  <ScaleCrop>false</ScaleCrop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Weida</dc:creator>
  <cp:keywords/>
  <dc:description/>
  <cp:lastModifiedBy>Yang Weida</cp:lastModifiedBy>
  <cp:revision>2</cp:revision>
  <dcterms:created xsi:type="dcterms:W3CDTF">2019-12-31T00:01:00Z</dcterms:created>
  <dcterms:modified xsi:type="dcterms:W3CDTF">2019-12-31T00:02:00Z</dcterms:modified>
</cp:coreProperties>
</file>