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ascii="Huawei Sans" w:hAnsi="Huawei Sans" w:eastAsia="方正兰亭黑简体"/>
                <w:color w:val="000000"/>
                <w:sz w:val="48"/>
                <w:szCs w:val="48"/>
                <w:lang w:eastAsia="zh-CN"/>
              </w:rPr>
            </w:pPr>
            <w:r>
              <w:rPr>
                <w:rFonts w:hint="eastAsia" w:ascii="Huawei Sans" w:hAnsi="Huawei Sans" w:eastAsia="方正兰亭黑简体"/>
                <w:color w:val="000000"/>
                <w:sz w:val="48"/>
                <w:szCs w:val="48"/>
                <w:lang w:val="en-US" w:eastAsia="zh-CN"/>
              </w:rPr>
              <w:t>车身控制之</w:t>
            </w:r>
            <w:bookmarkStart w:id="47" w:name="_GoBack"/>
            <w:bookmarkEnd w:id="47"/>
            <w:r>
              <w:rPr>
                <w:rFonts w:hint="eastAsia" w:ascii="Huawei Sans" w:hAnsi="Huawei Sans" w:eastAsia="方正兰亭黑简体"/>
                <w:color w:val="000000"/>
                <w:sz w:val="48"/>
                <w:szCs w:val="48"/>
                <w:lang w:eastAsia="zh-CN"/>
              </w:rPr>
              <w:t>基于里程计的转速调整</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10</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30</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32759"/>
          <w:bookmarkStart w:id="1" w:name="_Ref218071624"/>
          <w:bookmarkStart w:id="2" w:name="_Ref218423379"/>
          <w:bookmarkStart w:id="3" w:name="_Toc218425197"/>
          <w:bookmarkStart w:id="4" w:name="_Toc437504216"/>
          <w:bookmarkStart w:id="5" w:name="_Ref218422900"/>
          <w:bookmarkStart w:id="6" w:name="_Ref218071784"/>
          <w:bookmarkStart w:id="7" w:name="_Toc227138864"/>
          <w:bookmarkStart w:id="8" w:name="_Ref218072047"/>
          <w:bookmarkStart w:id="9" w:name="_Ref218071467"/>
          <w:bookmarkStart w:id="10" w:name="_Ref218422894"/>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_Toc32759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_Toc32759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_Toc12124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12</w:t>
          </w:r>
          <w:r>
            <w:rPr>
              <w:rFonts w:hint="eastAsia" w:ascii="Huawei Sans" w:hAnsi="Huawei Sans" w:eastAsia="方正兰亭黑简体"/>
              <w:bCs w:val="0"/>
            </w:rPr>
            <w:t>基于里程计的转速调整</w:t>
          </w:r>
          <w:r>
            <w:tab/>
          </w:r>
          <w:r>
            <w:fldChar w:fldCharType="begin"/>
          </w:r>
          <w:r>
            <w:instrText xml:space="preserve"> PAGEREF _Toc12124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_Toc25514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_Toc25514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_Toc26493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_Toc26493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1.1.2 </w:t>
          </w:r>
          <w:r>
            <w:rPr>
              <w:rFonts w:ascii="Huawei Sans" w:hAnsi="Huawei Sans" w:eastAsia="方正兰亭黑简体"/>
            </w:rPr>
            <w:t>实验原理</w:t>
          </w:r>
          <w:r>
            <w:tab/>
          </w:r>
          <w:r>
            <w:fldChar w:fldCharType="begin"/>
          </w:r>
          <w:r>
            <w:instrText xml:space="preserve"> PAGEREF _Toc322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_Toc28134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_Toc28134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_Toc15632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_Toc15632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_Toc1925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_Toc1925 \h </w:instrText>
          </w:r>
          <w:r>
            <w:fldChar w:fldCharType="separate"/>
          </w:r>
          <w:r>
            <w:t>6</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_Toc23227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_Toc23227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_Toc31244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编写编码器初始化函数</w:t>
          </w:r>
          <w:r>
            <w:tab/>
          </w:r>
          <w:r>
            <w:fldChar w:fldCharType="begin"/>
          </w:r>
          <w:r>
            <w:instrText xml:space="preserve"> PAGEREF _Toc31244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_Toc32560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电机驱动初始化</w:t>
          </w:r>
          <w:r>
            <w:tab/>
          </w:r>
          <w:r>
            <w:fldChar w:fldCharType="begin"/>
          </w:r>
          <w:r>
            <w:instrText xml:space="preserve"> PAGEREF _Toc32560 \h </w:instrText>
          </w:r>
          <w:r>
            <w:fldChar w:fldCharType="separate"/>
          </w:r>
          <w:r>
            <w:t>10</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_Toc31918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编写外部中断函数进行编码器数据采样计算</w:t>
          </w:r>
          <w:r>
            <w:tab/>
          </w:r>
          <w:r>
            <w:fldChar w:fldCharType="begin"/>
          </w:r>
          <w:r>
            <w:instrText xml:space="preserve"> PAGEREF _Toc31918 \h </w:instrText>
          </w:r>
          <w:r>
            <w:fldChar w:fldCharType="separate"/>
          </w:r>
          <w:r>
            <w:t>13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_Toc31466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1.2.4 </w:t>
          </w:r>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编写测量周期内更新编码器数值和读取结果的函数</w:t>
          </w:r>
          <w:r>
            <w:tab/>
          </w:r>
          <w:r>
            <w:fldChar w:fldCharType="begin"/>
          </w:r>
          <w:r>
            <w:instrText xml:space="preserve"> PAGEREF _Toc31466 \h </w:instrText>
          </w:r>
          <w:r>
            <w:fldChar w:fldCharType="separate"/>
          </w:r>
          <w:r>
            <w:t>18</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_Toc963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1.2.5 </w:t>
          </w:r>
          <w:r>
            <w:rPr>
              <w:rFonts w:ascii="Huawei Sans" w:hAnsi="Huawei Sans" w:eastAsia="方正兰亭黑简体"/>
            </w:rPr>
            <w:t>任务</w:t>
          </w:r>
          <w:r>
            <w:rPr>
              <w:rFonts w:hint="eastAsia" w:ascii="Huawei Sans" w:hAnsi="Huawei Sans" w:eastAsia="方正兰亭黑简体"/>
              <w:lang w:val="en-US" w:eastAsia="zh-CN"/>
            </w:rPr>
            <w:t>五</w:t>
          </w:r>
          <w:r>
            <w:rPr>
              <w:rFonts w:ascii="Huawei Sans" w:hAnsi="Huawei Sans" w:eastAsia="方正兰亭黑简体"/>
            </w:rPr>
            <w:t xml:space="preserve"> </w:t>
          </w:r>
          <w:r>
            <w:rPr>
              <w:rFonts w:hint="eastAsia" w:ascii="Huawei Sans" w:hAnsi="Huawei Sans" w:eastAsia="方正兰亭黑简体"/>
              <w:lang w:val="en-US" w:eastAsia="zh-CN"/>
            </w:rPr>
            <w:t>开子线程执行读取各个电机的转速并打印出来</w:t>
          </w:r>
          <w:r>
            <w:tab/>
          </w:r>
          <w:r>
            <w:fldChar w:fldCharType="begin"/>
          </w:r>
          <w:r>
            <w:instrText xml:space="preserve"> PAGEREF _Toc963 \h </w:instrText>
          </w:r>
          <w:r>
            <w:fldChar w:fldCharType="separate"/>
          </w:r>
          <w:r>
            <w:t>19</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_Toc26495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_Toc26495 \h </w:instrText>
          </w:r>
          <w:r>
            <w:fldChar w:fldCharType="separate"/>
          </w:r>
          <w:r>
            <w:t>21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_Toc26275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_Toc26275 \h </w:instrText>
          </w:r>
          <w:r>
            <w:fldChar w:fldCharType="separate"/>
          </w:r>
          <w:r>
            <w:t>21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_Toc15005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_Toc15005 \h </w:instrText>
          </w:r>
          <w:r>
            <w:fldChar w:fldCharType="separate"/>
          </w:r>
          <w:r>
            <w:t>21</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_Toc6451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_Toc6451 \h </w:instrText>
          </w:r>
          <w:r>
            <w:fldChar w:fldCharType="separate"/>
          </w:r>
          <w:r>
            <w:t>21</w:t>
          </w:r>
          <w:r>
            <w:fldChar w:fldCharType="end"/>
          </w:r>
          <w:r>
            <w:rPr>
              <w:rFonts w:ascii="Huawei Sans" w:hAnsi="Huawei Sans" w:eastAsia="方正兰亭黑简体" w:cs="Book Antiqua"/>
              <w:bCs/>
              <w:szCs w:val="20"/>
            </w:rPr>
            <w:fldChar w:fldCharType="end"/>
          </w:r>
        </w:p>
        <w:p>
          <w:pPr>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default" w:ascii="Huawei Sans" w:hAnsi="Huawei Sans" w:eastAsia="方正兰亭黑简体"/>
        </w:rPr>
      </w:pPr>
      <w:bookmarkStart w:id="11" w:name="_Toc12124"/>
      <w:bookmarkStart w:id="12" w:name="_Toc151363128"/>
      <w:r>
        <w:rPr>
          <w:rFonts w:hint="eastAsia" w:ascii="Huawei Sans" w:hAnsi="Huawei Sans" w:eastAsia="方正兰亭黑简体"/>
          <w:bCs w:val="0"/>
          <w:sz w:val="144"/>
          <w:szCs w:val="144"/>
          <w:lang w:val="en-US" w:eastAsia="zh-CN"/>
        </w:rPr>
        <w:t>12</w:t>
      </w:r>
      <w:r>
        <w:rPr>
          <w:rFonts w:hint="eastAsia" w:ascii="Huawei Sans" w:hAnsi="Huawei Sans" w:eastAsia="方正兰亭黑简体"/>
          <w:bCs w:val="0"/>
        </w:rPr>
        <w:t>基于里程计的转速调整</w:t>
      </w:r>
      <w:bookmarkEnd w:id="11"/>
      <w:bookmarkEnd w:id="12"/>
    </w:p>
    <w:p>
      <w:pPr>
        <w:pStyle w:val="4"/>
        <w:numPr>
          <w:ilvl w:val="1"/>
          <w:numId w:val="27"/>
        </w:numPr>
        <w:spacing w:after="80"/>
        <w:rPr>
          <w:rFonts w:hint="default" w:ascii="Huawei Sans" w:hAnsi="Huawei Sans" w:eastAsia="方正兰亭黑简体"/>
        </w:rPr>
      </w:pPr>
      <w:bookmarkStart w:id="13" w:name="_Toc466755572"/>
      <w:bookmarkStart w:id="14" w:name="_Toc151363129"/>
      <w:bookmarkStart w:id="15" w:name="_Toc25514"/>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26493"/>
      <w:bookmarkStart w:id="17" w:name="_Toc151363130"/>
      <w:r>
        <w:rPr>
          <w:rFonts w:ascii="Huawei Sans" w:hAnsi="Huawei Sans" w:eastAsia="方正兰亭黑简体"/>
        </w:rPr>
        <w:t>实验背景</w:t>
      </w:r>
      <w:bookmarkEnd w:id="16"/>
      <w:bookmarkEnd w:id="17"/>
    </w:p>
    <w:p>
      <w:pPr>
        <w:ind w:left="0" w:firstLine="420"/>
        <w:rPr>
          <w:rFonts w:hint="eastAsia" w:ascii="Huawei Sans" w:hAnsi="Huawei Sans" w:eastAsia="方正兰亭黑简体"/>
          <w:kern w:val="0"/>
          <w:szCs w:val="32"/>
          <w:lang w:val="en-US" w:eastAsia="zh-CN"/>
        </w:rPr>
      </w:pPr>
      <w:r>
        <w:rPr>
          <w:rFonts w:hint="default" w:ascii="Huawei Sans" w:hAnsi="Huawei Sans" w:eastAsia="方正兰亭黑简体"/>
          <w:kern w:val="0"/>
          <w:szCs w:val="32"/>
          <w:lang w:val="en-US"/>
        </w:rPr>
        <w:t>车轮里程计，也称为轮速里程计。轮速里程计是基于安装在机器人上的光电编码器来跟踪每个车轮的转速。然后通过机器人的运动学模型，确定机器人相对于起始点的相对位置。轮速里程计方法受到几个限制。例如，它只适用于地面机器人，而不适用于空中或水上机器人。此外，它还存在位置漂移现象，而且测量误差随着时间累积。此外，由于车轮打滑，无法建立完整约束模型，在复杂不平的地形和光滑地面上的性能较差。尽管轮速里程计是一种简单且廉价的定位技术，但它不适合于需要精确和长期可靠定位系统。</w:t>
      </w:r>
      <w:r>
        <w:rPr>
          <w:rFonts w:hint="eastAsia" w:ascii="Huawei Sans" w:hAnsi="Huawei Sans" w:eastAsia="方正兰亭黑简体"/>
          <w:kern w:val="0"/>
          <w:szCs w:val="32"/>
          <w:lang w:val="en-US" w:eastAsia="zh-CN"/>
        </w:rPr>
        <w:t>往往还需要依托IMU（惯性测量单元）以及ROS侧激光雷达或者深度相机进行修正。</w:t>
      </w:r>
    </w:p>
    <w:p>
      <w:pPr>
        <w:ind w:left="0" w:firstLine="420"/>
        <w:rPr>
          <w:rFonts w:hint="default"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本节内容将主要讲解OpenHarmony嵌入式侧如何根据编码电机计算轮子转速。</w:t>
      </w:r>
    </w:p>
    <w:p>
      <w:pPr>
        <w:pStyle w:val="5"/>
        <w:numPr>
          <w:ilvl w:val="2"/>
          <w:numId w:val="27"/>
        </w:numPr>
        <w:spacing w:after="80"/>
        <w:rPr>
          <w:rFonts w:hint="default" w:ascii="Huawei Sans" w:hAnsi="Huawei Sans" w:eastAsia="方正兰亭黑简体"/>
        </w:rPr>
      </w:pPr>
      <w:bookmarkStart w:id="18" w:name="_Toc322"/>
      <w:r>
        <w:rPr>
          <w:rFonts w:ascii="Huawei Sans" w:hAnsi="Huawei Sans" w:eastAsia="方正兰亭黑简体"/>
        </w:rPr>
        <w:t>实验原理</w:t>
      </w:r>
      <w:bookmarkEnd w:id="18"/>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如果我们想对电机进行速度或者转角的精确控制，需要使用到很多算法，比如非常经典的PID控制算法，但这些算法都需要传感器来提供转速或转角的反馈值，对于电机来说，编码器是非常流行并且实用的电机配套传感器，我们这里使用的是增量式编码器。</w:t>
      </w:r>
    </w:p>
    <w:p>
      <w:pPr>
        <w:ind w:left="0" w:firstLine="420"/>
        <w:rPr>
          <w:rFonts w:hint="default" w:ascii="Huawei Sans" w:hAnsi="Huawei Sans" w:eastAsia="方正兰亭黑简体"/>
          <w:kern w:val="0"/>
          <w:szCs w:val="32"/>
          <w:lang w:val="en-US" w:eastAsia="zh-CN"/>
        </w:rPr>
      </w:pPr>
      <w:r>
        <w:drawing>
          <wp:inline distT="0" distB="0" distL="114300" distR="114300">
            <wp:extent cx="5565140" cy="5420995"/>
            <wp:effectExtent l="0" t="0" r="1270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5565140" cy="5420995"/>
                    </a:xfrm>
                    <a:prstGeom prst="rect">
                      <a:avLst/>
                    </a:prstGeom>
                    <a:noFill/>
                    <a:ln>
                      <a:noFill/>
                    </a:ln>
                  </pic:spPr>
                </pic:pic>
              </a:graphicData>
            </a:graphic>
          </wp:inline>
        </w:drawing>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增量式编码器是将设备运动时的位移信息变成连续的脉冲信号，脉冲个数表示位移量的大小。其特点如下：</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只有当设备运动时才会输出信号。</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一般会输出通道A和通道B 两组信号，并且有90° 的相位差（1/4个周期），同时采集这两组信号就可以计算设备的运动速度和方向。</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如下图，通道A和通道B的信号的周期相同，且相位相差1/4个周期，结合两相的信号值：</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xml:space="preserve">  ○ 当B相和A相先是都读到高电平（1 1），再B读到高电平，A读到低电平（1 0），则为顺时针转</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xml:space="preserve">  ○ 当B相和A相先是都读到低电平（0 0），再B读到高电平，A读到低电平（1 0），则为逆时针转</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除通道A、通道B 以外，还会设置一个额外的通道Z 信号，表示编码器特定的参考位置</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如下图，传感器转一圈后Z 轴信号才会输出一个脉冲，在Z轴输出时，可以通过将AB通道的计数清零，实现对码盘绝对位置的计算。</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增量式编码器只输出设备的位置变化和运动方向，不会输出设备的绝对位置。</w:t>
      </w:r>
    </w:p>
    <w:p>
      <w:pPr>
        <w:keepNext w:val="0"/>
        <w:keepLines w:val="0"/>
        <w:widowControl/>
        <w:suppressLineNumbers w:val="0"/>
        <w:jc w:val="left"/>
        <w:rPr>
          <w:rFonts w:ascii="宋体" w:hAnsi="宋体" w:eastAsia="宋体" w:cs="宋体"/>
          <w:color w:val="5C8EC6"/>
          <w:sz w:val="24"/>
          <w:szCs w:val="24"/>
          <w:u w:val="none"/>
        </w:rPr>
      </w:pPr>
      <w:r>
        <w:rPr>
          <w:rFonts w:ascii="宋体" w:hAnsi="宋体" w:eastAsia="宋体" w:cs="宋体"/>
          <w:color w:val="5C8EC6"/>
          <w:sz w:val="24"/>
          <w:szCs w:val="24"/>
          <w:u w:val="none"/>
        </w:rPr>
        <w:drawing>
          <wp:inline distT="0" distB="0" distL="114300" distR="114300">
            <wp:extent cx="3155315" cy="2028190"/>
            <wp:effectExtent l="0" t="0" r="6985" b="3810"/>
            <wp:docPr id="4" name="图片 2" descr="IMG_25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22"/>
                    <a:stretch>
                      <a:fillRect/>
                    </a:stretch>
                  </pic:blipFill>
                  <pic:spPr>
                    <a:xfrm>
                      <a:off x="0" y="0"/>
                      <a:ext cx="3155315" cy="2028190"/>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color w:val="5C8EC6"/>
          <w:sz w:val="24"/>
          <w:szCs w:val="24"/>
          <w:u w:val="none"/>
        </w:rPr>
      </w:pPr>
    </w:p>
    <w:p>
      <w:pPr>
        <w:keepNext w:val="0"/>
        <w:keepLines w:val="0"/>
        <w:widowControl/>
        <w:suppressLineNumbers w:val="0"/>
        <w:jc w:val="left"/>
        <w:rPr>
          <w:rFonts w:ascii="宋体" w:hAnsi="宋体" w:eastAsia="宋体" w:cs="宋体"/>
          <w:color w:val="5C8EC6"/>
          <w:sz w:val="24"/>
          <w:szCs w:val="24"/>
          <w:u w:val="none"/>
        </w:rPr>
      </w:pPr>
      <w:r>
        <w:rPr>
          <w:rFonts w:ascii="宋体" w:hAnsi="宋体" w:eastAsia="宋体" w:cs="宋体"/>
          <w:color w:val="5C8EC6"/>
          <w:sz w:val="24"/>
          <w:szCs w:val="24"/>
          <w:u w:val="none"/>
        </w:rPr>
        <w:drawing>
          <wp:inline distT="0" distB="0" distL="114300" distR="114300">
            <wp:extent cx="4046855" cy="2063750"/>
            <wp:effectExtent l="0" t="0" r="4445" b="6350"/>
            <wp:docPr id="5" name="图片 3" descr="IMG_25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24"/>
                    <a:stretch>
                      <a:fillRect/>
                    </a:stretch>
                  </pic:blipFill>
                  <pic:spPr>
                    <a:xfrm>
                      <a:off x="0" y="0"/>
                      <a:ext cx="4046855" cy="2063750"/>
                    </a:xfrm>
                    <a:prstGeom prst="rect">
                      <a:avLst/>
                    </a:prstGeom>
                    <a:noFill/>
                    <a:ln w="9525">
                      <a:noFill/>
                    </a:ln>
                  </pic:spPr>
                </pic:pic>
              </a:graphicData>
            </a:graphic>
          </wp:inline>
        </w:drawing>
      </w:r>
    </w:p>
    <w:p>
      <w:pPr>
        <w:ind w:left="0" w:firstLine="420"/>
        <w:rPr>
          <w:rFonts w:hint="eastAsia"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分辨率：指编码器能够分辨的最小单位。</w:t>
      </w:r>
    </w:p>
    <w:p>
      <w:pPr>
        <w:ind w:left="0" w:firstLine="420"/>
        <w:rPr>
          <w:rFonts w:hint="eastAsia"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对于增量式编码器，其分辨率表示为编码器转轴旋转一圈所产生的脉冲数，即脉冲数/转(Pulse Per Revolution 或PPR)。由第一张图可知，我们的电机PPR为11，即旋转一圈产生11个脉冲。</w:t>
      </w:r>
    </w:p>
    <w:p>
      <w:pPr>
        <w:ind w:left="0" w:firstLine="420"/>
        <w:rPr>
          <w:rFonts w:hint="eastAsia"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如何采集编码器的脉冲数据呢？恰好我们的STM32单片机定时器模式中有一个定时器的编码器模式，我们通常用它来测量脉冲变化值。通过访问计数器cnt的值（编码器模式中使用上下计数）来检测接收到的脉冲数。</w:t>
      </w:r>
    </w:p>
    <w:p>
      <w:pPr>
        <w:ind w:left="0" w:firstLine="420"/>
        <w:rPr>
          <w:rFonts w:hint="eastAsia"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转速测量方法：</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统计固定时间间隔内的编码器的脉冲数，来计算速度值。我们需要根据编码器的参数来得到转速的计算方式。我们打开一个定时器中断TIM4，每隔0.01s测量一次转速。</w:t>
      </w:r>
    </w:p>
    <w:p>
      <w:pPr>
        <w:ind w:left="0" w:firstLine="420"/>
        <w:rPr>
          <w:rFonts w:hint="eastAsia"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速度计算方法：这里计算的是真实的电机的物理转速n（r/s）</w:t>
      </w:r>
      <w:r>
        <w:rPr>
          <w:rFonts w:hint="eastAsia" w:ascii="Huawei Sans" w:hAnsi="Huawei Sans" w:eastAsia="方正兰亭黑简体"/>
          <w:kern w:val="0"/>
          <w:szCs w:val="32"/>
          <w:lang w:val="en-US" w:eastAsia="zh-CN"/>
        </w:rPr>
        <w:t>。</w:t>
      </w:r>
    </w:p>
    <w:p>
      <w:pPr>
        <w:keepNext w:val="0"/>
        <w:keepLines w:val="0"/>
        <w:widowControl/>
        <w:suppressLineNumbers w:val="0"/>
        <w:jc w:val="left"/>
      </w:pPr>
      <w:r>
        <w:rPr>
          <w:rFonts w:hint="eastAsia" w:ascii="宋体" w:hAnsi="宋体" w:eastAsia="宋体" w:cs="宋体"/>
          <w:kern w:val="0"/>
          <w:sz w:val="24"/>
          <w:szCs w:val="24"/>
          <w:lang w:val="en-US" w:eastAsia="zh-CN" w:bidi="ar"/>
        </w:rPr>
        <w:drawing>
          <wp:inline distT="0" distB="0" distL="114300" distR="114300">
            <wp:extent cx="2219325" cy="762000"/>
            <wp:effectExtent l="0" t="0" r="3175" b="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5"/>
                    <a:stretch>
                      <a:fillRect/>
                    </a:stretch>
                  </pic:blipFill>
                  <pic:spPr>
                    <a:xfrm>
                      <a:off x="0" y="0"/>
                      <a:ext cx="2219325" cy="762000"/>
                    </a:xfrm>
                    <a:prstGeom prst="rect">
                      <a:avLst/>
                    </a:prstGeom>
                    <a:noFill/>
                    <a:ln w="9525">
                      <a:noFill/>
                    </a:ln>
                  </pic:spPr>
                </pic:pic>
              </a:graphicData>
            </a:graphic>
          </wp:inline>
        </w:drawing>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C：编码器单圈总脉冲数，也有一个公式：</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C=ρ×PPR</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xml:space="preserve">  ○ ρ：电机减速比，即电机转轴转1圈，电机本身要转多少圈</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xml:space="preserve">  ○ PPR：编码器分辨率</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T0：每次的统计时间（单位为秒）</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 M0：该时间内统计到的编码器脉冲数，通过读取这次和上次定时器计数器的值cnt得到</w:t>
      </w:r>
    </w:p>
    <w:p>
      <w:pPr>
        <w:ind w:left="0" w:firstLine="420"/>
      </w:pPr>
    </w:p>
    <w:p>
      <w:pPr>
        <w:ind w:left="0" w:firstLine="420"/>
        <w:rPr>
          <w:rFonts w:hint="eastAsia" w:ascii="Huawei Sans" w:hAnsi="Huawei Sans" w:eastAsia="方正兰亭黑简体"/>
          <w:kern w:val="0"/>
          <w:szCs w:val="32"/>
          <w:lang w:val="en-US" w:eastAsia="zh-CN"/>
        </w:rPr>
      </w:pPr>
      <w:r>
        <w:rPr>
          <w:rFonts w:hint="eastAsia" w:ascii="Huawei Sans" w:hAnsi="Huawei Sans" w:eastAsia="方正兰亭黑简体"/>
          <w:kern w:val="0"/>
          <w:szCs w:val="32"/>
          <w:lang w:val="en-US" w:eastAsia="zh-CN"/>
        </w:rPr>
        <w:t>下面我们在代码中每隔1秒钟打印出来编码值，然后就可以计算出转速，然后通过转速*轮子周长既可以得到每秒移动距离。</w:t>
      </w:r>
    </w:p>
    <w:p>
      <w:pPr>
        <w:ind w:left="0" w:firstLine="420"/>
        <w:rPr>
          <w:rFonts w:hint="default" w:ascii="Huawei Sans" w:hAnsi="Huawei Sans" w:eastAsia="方正兰亭黑简体"/>
          <w:kern w:val="0"/>
          <w:szCs w:val="32"/>
          <w:lang w:val="en-US" w:eastAsia="zh-CN"/>
        </w:rPr>
      </w:pPr>
      <w:r>
        <w:rPr>
          <w:rFonts w:hint="default" w:ascii="Huawei Sans" w:hAnsi="Huawei Sans" w:eastAsia="方正兰亭黑简体"/>
          <w:kern w:val="0"/>
          <w:szCs w:val="32"/>
          <w:lang w:val="en-US" w:eastAsia="zh-CN"/>
        </w:rPr>
        <w:t>我们</w:t>
      </w:r>
      <w:r>
        <w:rPr>
          <w:rFonts w:hint="eastAsia" w:ascii="Huawei Sans" w:hAnsi="Huawei Sans" w:eastAsia="方正兰亭黑简体"/>
          <w:kern w:val="0"/>
          <w:szCs w:val="32"/>
          <w:lang w:val="en-US" w:eastAsia="zh-CN"/>
        </w:rPr>
        <w:t>通过定时器配合外部中断的方式来读取编码值，</w:t>
      </w:r>
      <w:r>
        <w:rPr>
          <w:rFonts w:hint="default" w:ascii="Huawei Sans" w:hAnsi="Huawei Sans" w:eastAsia="方正兰亭黑简体"/>
          <w:kern w:val="0"/>
          <w:szCs w:val="32"/>
          <w:lang w:val="en-US" w:eastAsia="zh-CN"/>
        </w:rPr>
        <w:t>设置两个变量用来存储捕获的脉冲数，每捕获到一次脉冲信号进行判断，正转时使其加1；反转时使其减1；</w:t>
      </w:r>
    </w:p>
    <w:p>
      <w:pPr>
        <w:ind w:left="0" w:firstLine="420"/>
        <w:rPr>
          <w:rFonts w:hint="default"/>
          <w:lang w:val="en-US" w:eastAsia="zh-CN"/>
        </w:rPr>
      </w:pPr>
    </w:p>
    <w:p>
      <w:pPr>
        <w:pStyle w:val="5"/>
        <w:numPr>
          <w:ilvl w:val="2"/>
          <w:numId w:val="27"/>
        </w:numPr>
        <w:spacing w:after="80"/>
        <w:rPr>
          <w:rFonts w:hint="default" w:ascii="Huawei Sans" w:hAnsi="Huawei Sans" w:eastAsia="方正兰亭黑简体"/>
        </w:rPr>
      </w:pPr>
      <w:bookmarkStart w:id="19" w:name="_Toc28134"/>
      <w:bookmarkStart w:id="20" w:name="_Toc151363131"/>
      <w:bookmarkStart w:id="21" w:name="_Toc466755574"/>
      <w:r>
        <w:rPr>
          <w:rFonts w:ascii="Huawei Sans" w:hAnsi="Huawei Sans" w:eastAsia="方正兰亭黑简体"/>
        </w:rPr>
        <w:t>实验目的</w:t>
      </w:r>
      <w:bookmarkEnd w:id="19"/>
      <w:bookmarkEnd w:id="20"/>
      <w:bookmarkEnd w:id="21"/>
    </w:p>
    <w:p>
      <w:pPr>
        <w:pStyle w:val="305"/>
        <w:numPr>
          <w:ilvl w:val="0"/>
          <w:numId w:val="28"/>
        </w:numPr>
        <w:tabs>
          <w:tab w:val="left" w:pos="312"/>
        </w:tabs>
        <w:ind w:firstLineChars="0"/>
        <w:rPr>
          <w:rFonts w:ascii="Huawei Sans" w:hAnsi="Huawei Sans" w:eastAsia="方正兰亭黑简体"/>
        </w:rPr>
      </w:pPr>
      <w:r>
        <w:rPr>
          <w:rFonts w:hint="eastAsia" w:ascii="Huawei Sans" w:hAnsi="Huawei Sans" w:eastAsia="方正兰亭黑简体"/>
          <w:lang w:val="en-US" w:eastAsia="zh-CN"/>
        </w:rPr>
        <w:t>掌握</w:t>
      </w:r>
      <w:r>
        <w:rPr>
          <w:rFonts w:hint="eastAsia"/>
          <w:lang w:val="en-US" w:eastAsia="zh-CN"/>
        </w:rPr>
        <w:t>里程计的开发思路</w:t>
      </w:r>
      <w:r>
        <w:rPr>
          <w:rFonts w:hint="eastAsia" w:ascii="Huawei Sans" w:hAnsi="Huawei Sans" w:eastAsia="方正兰亭黑简体"/>
        </w:rPr>
        <w:t>。</w:t>
      </w:r>
    </w:p>
    <w:p>
      <w:pPr>
        <w:pStyle w:val="305"/>
        <w:numPr>
          <w:ilvl w:val="0"/>
          <w:numId w:val="28"/>
        </w:numPr>
        <w:tabs>
          <w:tab w:val="left" w:pos="312"/>
        </w:tabs>
        <w:ind w:firstLineChars="0"/>
        <w:rPr>
          <w:rFonts w:ascii="Huawei Sans" w:hAnsi="Huawei Sans" w:eastAsia="方正兰亭黑简体"/>
        </w:rPr>
      </w:pPr>
      <w:r>
        <w:rPr>
          <w:rFonts w:hint="eastAsia" w:ascii="Huawei Sans" w:hAnsi="Huawei Sans" w:eastAsia="方正兰亭黑简体"/>
          <w:lang w:val="en-US" w:eastAsia="zh-CN"/>
        </w:rPr>
        <w:t>掌握</w:t>
      </w:r>
      <w:r>
        <w:rPr>
          <w:rFonts w:hint="eastAsia"/>
          <w:lang w:val="en-US" w:eastAsia="zh-CN"/>
        </w:rPr>
        <w:t>编码器原理</w:t>
      </w:r>
      <w:r>
        <w:rPr>
          <w:rFonts w:hint="eastAsia" w:ascii="Huawei Sans" w:hAnsi="Huawei Sans" w:eastAsia="方正兰亭黑简体"/>
        </w:rPr>
        <w:t>。</w:t>
      </w:r>
    </w:p>
    <w:p>
      <w:pPr>
        <w:pStyle w:val="305"/>
        <w:numPr>
          <w:ilvl w:val="0"/>
          <w:numId w:val="28"/>
        </w:numPr>
        <w:tabs>
          <w:tab w:val="left" w:pos="312"/>
        </w:tabs>
        <w:ind w:firstLineChars="0"/>
        <w:rPr>
          <w:rFonts w:ascii="Huawei Sans" w:hAnsi="Huawei Sans" w:eastAsia="方正兰亭黑简体"/>
        </w:rPr>
      </w:pPr>
      <w:r>
        <w:rPr>
          <w:rFonts w:hint="eastAsia" w:ascii="Huawei Sans" w:hAnsi="Huawei Sans" w:eastAsia="方正兰亭黑简体"/>
          <w:lang w:val="en-US" w:eastAsia="zh-CN"/>
        </w:rPr>
        <w:t>熟练</w:t>
      </w:r>
      <w:r>
        <w:rPr>
          <w:rFonts w:hint="eastAsia"/>
          <w:lang w:val="en-US" w:eastAsia="zh-CN"/>
        </w:rPr>
        <w:t>电机驱动编程</w:t>
      </w:r>
      <w:r>
        <w:rPr>
          <w:rFonts w:hint="eastAsia" w:ascii="Huawei Sans" w:hAnsi="Huawei Sans" w:eastAsia="方正兰亭黑简体"/>
          <w:lang w:val="en-US" w:eastAsia="zh-CN"/>
        </w:rPr>
        <w:t>。</w:t>
      </w:r>
    </w:p>
    <w:p>
      <w:pPr>
        <w:pStyle w:val="305"/>
        <w:numPr>
          <w:ilvl w:val="0"/>
          <w:numId w:val="28"/>
        </w:numPr>
        <w:tabs>
          <w:tab w:val="left" w:pos="312"/>
        </w:tabs>
        <w:ind w:firstLineChars="0"/>
        <w:rPr>
          <w:rFonts w:ascii="Huawei Sans" w:hAnsi="Huawei Sans" w:eastAsia="方正兰亭黑简体"/>
        </w:rPr>
      </w:pPr>
      <w:r>
        <w:rPr>
          <w:rFonts w:hint="eastAsia" w:ascii="Huawei Sans" w:hAnsi="Huawei Sans" w:eastAsia="方正兰亭黑简体"/>
          <w:lang w:val="en-US" w:eastAsia="zh-CN"/>
        </w:rPr>
        <w:t>掌握</w:t>
      </w:r>
      <w:r>
        <w:rPr>
          <w:rFonts w:hint="eastAsia"/>
          <w:lang w:val="en-US" w:eastAsia="zh-CN"/>
        </w:rPr>
        <w:t>编码器配合定时器和中断进行计数</w:t>
      </w:r>
      <w:r>
        <w:rPr>
          <w:rFonts w:hint="eastAsia" w:ascii="Huawei Sans" w:hAnsi="Huawei Sans" w:eastAsia="方正兰亭黑简体"/>
          <w:lang w:val="en-US" w:eastAsia="zh-CN"/>
        </w:rPr>
        <w:t>。</w:t>
      </w:r>
    </w:p>
    <w:p>
      <w:pPr>
        <w:pStyle w:val="5"/>
        <w:numPr>
          <w:ilvl w:val="2"/>
          <w:numId w:val="27"/>
        </w:numPr>
        <w:spacing w:after="80"/>
        <w:rPr>
          <w:rFonts w:hint="default" w:ascii="Huawei Sans" w:hAnsi="Huawei Sans" w:eastAsia="方正兰亭黑简体"/>
        </w:rPr>
      </w:pPr>
      <w:bookmarkStart w:id="22" w:name="_Toc466755575"/>
      <w:bookmarkStart w:id="23" w:name="_Toc15632"/>
      <w:bookmarkStart w:id="24" w:name="_Toc151363132"/>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numPr>
          <w:ilvl w:val="0"/>
          <w:numId w:val="24"/>
        </w:numPr>
        <w:ind w:left="0" w:firstLine="420"/>
        <w:rPr>
          <w:rFonts w:hint="default" w:ascii="Huawei Sans" w:hAnsi="Huawei Sans" w:eastAsia="方正兰亭黑简体"/>
          <w:kern w:val="0"/>
          <w:szCs w:val="32"/>
        </w:rPr>
      </w:pPr>
      <w:r>
        <w:rPr>
          <w:rFonts w:ascii="Huawei Sans" w:hAnsi="Huawei Sans" w:eastAsia="方正兰亭黑简体"/>
          <w:kern w:val="0"/>
          <w:szCs w:val="32"/>
        </w:rPr>
        <w:t>操作系统版本：</w:t>
      </w:r>
      <w:r>
        <w:rPr>
          <w:rFonts w:hint="eastAsia" w:ascii="Huawei Sans" w:hAnsi="Huawei Sans" w:eastAsia="方正兰亭黑简体"/>
          <w:kern w:val="0"/>
          <w:szCs w:val="32"/>
          <w:lang w:val="en-US" w:eastAsia="zh-CN"/>
        </w:rPr>
        <w:t>Windows 11</w:t>
      </w:r>
    </w:p>
    <w:p>
      <w:pPr>
        <w:pStyle w:val="5"/>
        <w:numPr>
          <w:ilvl w:val="2"/>
          <w:numId w:val="27"/>
        </w:numPr>
        <w:spacing w:after="80"/>
        <w:rPr>
          <w:rFonts w:hint="default" w:ascii="Huawei Sans" w:hAnsi="Huawei Sans" w:eastAsia="方正兰亭黑简体"/>
        </w:rPr>
      </w:pPr>
      <w:bookmarkStart w:id="25" w:name="_Toc151363133"/>
      <w:bookmarkStart w:id="26" w:name="_Toc1925"/>
      <w:bookmarkStart w:id="27" w:name="_Toc466755577"/>
      <w:r>
        <w:rPr>
          <w:rFonts w:ascii="Huawei Sans" w:hAnsi="Huawei Sans" w:eastAsia="方正兰亭黑简体"/>
        </w:rPr>
        <w:t>实验流程</w:t>
      </w:r>
      <w:bookmarkEnd w:id="25"/>
      <w:bookmarkEnd w:id="26"/>
    </w:p>
    <w:p>
      <w:pPr>
        <w:pStyle w:val="305"/>
        <w:numPr>
          <w:ilvl w:val="0"/>
          <w:numId w:val="29"/>
        </w:numPr>
        <w:ind w:left="0" w:leftChars="0" w:firstLine="0" w:firstLineChars="0"/>
        <w:rPr>
          <w:rFonts w:hint="default" w:ascii="Huawei Sans" w:hAnsi="Huawei Sans" w:eastAsia="方正兰亭黑简体"/>
          <w:lang w:val="en-US" w:eastAsia="zh-CN"/>
        </w:rPr>
      </w:pPr>
      <w:r>
        <w:rPr>
          <w:rFonts w:hint="eastAsia" w:ascii="Huawei Sans" w:hAnsi="Huawei Sans" w:eastAsia="方正兰亭黑简体"/>
          <w:lang w:val="en-US" w:eastAsia="zh-CN"/>
        </w:rPr>
        <w:t>编写编码器初始化函数</w:t>
      </w:r>
    </w:p>
    <w:p>
      <w:pPr>
        <w:pStyle w:val="305"/>
        <w:numPr>
          <w:ilvl w:val="0"/>
          <w:numId w:val="29"/>
        </w:numPr>
        <w:ind w:left="0" w:leftChars="0" w:firstLine="0" w:firstLineChars="0"/>
        <w:rPr>
          <w:rFonts w:hint="default" w:ascii="Huawei Sans" w:hAnsi="Huawei Sans" w:eastAsia="方正兰亭黑简体"/>
          <w:lang w:val="en-US" w:eastAsia="zh-CN"/>
        </w:rPr>
      </w:pPr>
      <w:r>
        <w:rPr>
          <w:rFonts w:hint="eastAsia" w:ascii="Huawei Sans" w:hAnsi="Huawei Sans" w:eastAsia="方正兰亭黑简体"/>
          <w:lang w:val="en-US" w:eastAsia="zh-CN"/>
        </w:rPr>
        <w:t>电机驱动初始化</w:t>
      </w:r>
    </w:p>
    <w:p>
      <w:pPr>
        <w:pStyle w:val="305"/>
        <w:numPr>
          <w:ilvl w:val="0"/>
          <w:numId w:val="29"/>
        </w:numPr>
        <w:ind w:left="0" w:leftChars="0" w:firstLine="0" w:firstLineChars="0"/>
        <w:rPr>
          <w:rFonts w:hint="default" w:ascii="Huawei Sans" w:hAnsi="Huawei Sans" w:eastAsia="方正兰亭黑简体"/>
          <w:lang w:val="en-US" w:eastAsia="zh-CN"/>
        </w:rPr>
      </w:pPr>
      <w:r>
        <w:rPr>
          <w:rFonts w:hint="eastAsia" w:ascii="Huawei Sans" w:hAnsi="Huawei Sans" w:eastAsia="方正兰亭黑简体"/>
          <w:lang w:val="en-US" w:eastAsia="zh-CN"/>
        </w:rPr>
        <w:t>编写外部中断函数进行编码器数据采样计算。</w:t>
      </w:r>
    </w:p>
    <w:p>
      <w:pPr>
        <w:pStyle w:val="305"/>
        <w:numPr>
          <w:ilvl w:val="0"/>
          <w:numId w:val="29"/>
        </w:numPr>
        <w:ind w:left="0" w:leftChars="0" w:firstLine="0" w:firstLineChars="0"/>
        <w:rPr>
          <w:rFonts w:hint="default" w:ascii="Huawei Sans" w:hAnsi="Huawei Sans" w:eastAsia="方正兰亭黑简体"/>
          <w:lang w:val="en-US" w:eastAsia="zh-CN"/>
        </w:rPr>
      </w:pPr>
      <w:r>
        <w:rPr>
          <w:rFonts w:hint="eastAsia" w:ascii="Huawei Sans" w:hAnsi="Huawei Sans" w:eastAsia="方正兰亭黑简体"/>
          <w:lang w:val="en-US" w:eastAsia="zh-CN"/>
        </w:rPr>
        <w:t>编写测量周期内更新编码器数值和读取结果的函数</w:t>
      </w:r>
    </w:p>
    <w:p>
      <w:pPr>
        <w:pStyle w:val="305"/>
        <w:numPr>
          <w:ilvl w:val="0"/>
          <w:numId w:val="29"/>
        </w:numPr>
        <w:ind w:left="0" w:leftChars="0" w:firstLine="0" w:firstLineChars="0"/>
        <w:rPr>
          <w:rFonts w:hint="eastAsia" w:ascii="Huawei Sans" w:hAnsi="Huawei Sans" w:eastAsia="方正兰亭黑简体"/>
          <w:lang w:val="en-US" w:eastAsia="zh-CN"/>
        </w:rPr>
      </w:pPr>
      <w:r>
        <w:rPr>
          <w:rFonts w:hint="eastAsia" w:ascii="Huawei Sans" w:hAnsi="Huawei Sans" w:eastAsia="方正兰亭黑简体"/>
          <w:lang w:val="en-US" w:eastAsia="zh-CN"/>
        </w:rPr>
        <w:t>开子线程执行读取各个电机的转速并打印出来</w:t>
      </w:r>
    </w:p>
    <w:p>
      <w:pPr>
        <w:pStyle w:val="4"/>
        <w:numPr>
          <w:ilvl w:val="1"/>
          <w:numId w:val="27"/>
        </w:numPr>
        <w:spacing w:after="80"/>
        <w:rPr>
          <w:rFonts w:hint="default" w:ascii="Huawei Sans" w:hAnsi="Huawei Sans" w:eastAsia="方正兰亭黑简体"/>
        </w:rPr>
      </w:pPr>
      <w:bookmarkStart w:id="28" w:name="_Toc23227"/>
      <w:bookmarkStart w:id="29" w:name="_Toc151363134"/>
      <w:r>
        <w:rPr>
          <w:rFonts w:ascii="Huawei Sans" w:hAnsi="Huawei Sans" w:eastAsia="方正兰亭黑简体"/>
        </w:rPr>
        <w:t>实验</w:t>
      </w:r>
      <w:bookmarkEnd w:id="27"/>
      <w:r>
        <w:rPr>
          <w:rFonts w:ascii="Huawei Sans" w:hAnsi="Huawei Sans" w:eastAsia="方正兰亭黑简体"/>
        </w:rPr>
        <w:t>任务</w:t>
      </w:r>
      <w:bookmarkEnd w:id="28"/>
      <w:bookmarkEnd w:id="29"/>
    </w:p>
    <w:p>
      <w:pPr>
        <w:pStyle w:val="5"/>
        <w:numPr>
          <w:ilvl w:val="2"/>
          <w:numId w:val="27"/>
        </w:numPr>
        <w:spacing w:after="80"/>
        <w:rPr>
          <w:rFonts w:hint="eastAsia" w:ascii="Huawei Sans" w:hAnsi="Huawei Sans" w:eastAsia="方正兰亭黑简体"/>
        </w:rPr>
      </w:pPr>
      <w:bookmarkStart w:id="30" w:name="_Toc151363135"/>
      <w:bookmarkStart w:id="31" w:name="_Toc31244"/>
      <w:r>
        <w:rPr>
          <w:rFonts w:ascii="Huawei Sans" w:hAnsi="Huawei Sans" w:eastAsia="方正兰亭黑简体"/>
        </w:rPr>
        <w:t xml:space="preserve">任务一 </w:t>
      </w:r>
      <w:bookmarkEnd w:id="30"/>
      <w:r>
        <w:rPr>
          <w:rFonts w:hint="eastAsia" w:ascii="Huawei Sans" w:hAnsi="Huawei Sans" w:eastAsia="方正兰亭黑简体"/>
          <w:lang w:val="en-US" w:eastAsia="zh-CN"/>
        </w:rPr>
        <w:t>编写编码器初始化函数</w:t>
      </w:r>
      <w:bookmarkEnd w:id="31"/>
    </w:p>
    <w:p>
      <w:pPr>
        <w:numPr>
          <w:ilvl w:val="0"/>
          <w:numId w:val="0"/>
        </w:numPr>
        <w:ind w:firstLine="420" w:firstLineChars="200"/>
        <w:rPr>
          <w:rFonts w:hint="eastAsia" w:ascii="Huawei Sans" w:hAnsi="Huawei Sans" w:eastAsia="方正兰亭黑简体"/>
          <w:lang w:val="en-US" w:eastAsia="zh-CN"/>
        </w:rPr>
      </w:pPr>
      <w:r>
        <w:rPr>
          <w:rFonts w:hint="eastAsia" w:ascii="Huawei Sans" w:hAnsi="Huawei Sans" w:eastAsia="方正兰亭黑简体"/>
          <w:lang w:val="en-US" w:eastAsia="zh-CN"/>
        </w:rPr>
        <w:t>首先要查阅AT32主板的原理图，找到4个电机的编码器对应的IO引脚，原理图如下，详情请看项目附件中的原理图。</w:t>
      </w:r>
    </w:p>
    <w:p>
      <w:pPr>
        <w:numPr>
          <w:ilvl w:val="0"/>
          <w:numId w:val="0"/>
        </w:numPr>
        <w:ind w:firstLine="420" w:firstLineChars="200"/>
      </w:pPr>
      <w:r>
        <w:drawing>
          <wp:inline distT="0" distB="0" distL="114300" distR="114300">
            <wp:extent cx="6116955" cy="3509010"/>
            <wp:effectExtent l="0" t="0" r="4445"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6"/>
                    <a:stretch>
                      <a:fillRect/>
                    </a:stretch>
                  </pic:blipFill>
                  <pic:spPr>
                    <a:xfrm>
                      <a:off x="0" y="0"/>
                      <a:ext cx="6116955" cy="3509010"/>
                    </a:xfrm>
                    <a:prstGeom prst="rect">
                      <a:avLst/>
                    </a:prstGeom>
                    <a:noFill/>
                    <a:ln>
                      <a:noFill/>
                    </a:ln>
                  </pic:spPr>
                </pic:pic>
              </a:graphicData>
            </a:graphic>
          </wp:inline>
        </w:drawing>
      </w:r>
    </w:p>
    <w:p>
      <w:pPr>
        <w:numPr>
          <w:ilvl w:val="0"/>
          <w:numId w:val="0"/>
        </w:numPr>
        <w:ind w:firstLine="420" w:firstLineChars="200"/>
        <w:rPr>
          <w:rFonts w:hint="default"/>
          <w:lang w:val="en-US" w:eastAsia="zh-CN"/>
        </w:rPr>
      </w:pPr>
      <w:r>
        <w:drawing>
          <wp:inline distT="0" distB="0" distL="114300" distR="114300">
            <wp:extent cx="6112510" cy="4119245"/>
            <wp:effectExtent l="0" t="0" r="8890" b="825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7"/>
                    <a:stretch>
                      <a:fillRect/>
                    </a:stretch>
                  </pic:blipFill>
                  <pic:spPr>
                    <a:xfrm>
                      <a:off x="0" y="0"/>
                      <a:ext cx="6112510" cy="4119245"/>
                    </a:xfrm>
                    <a:prstGeom prst="rect">
                      <a:avLst/>
                    </a:prstGeom>
                    <a:noFill/>
                    <a:ln>
                      <a:noFill/>
                    </a:ln>
                  </pic:spPr>
                </pic:pic>
              </a:graphicData>
            </a:graphic>
          </wp:inline>
        </w:drawing>
      </w:r>
    </w:p>
    <w:p>
      <w:pPr>
        <w:numPr>
          <w:ilvl w:val="0"/>
          <w:numId w:val="0"/>
        </w:numPr>
        <w:ind w:left="420" w:leftChars="0"/>
        <w:rPr>
          <w:rFonts w:hint="eastAsia" w:ascii="Huawei Sans" w:hAnsi="Huawei Sans" w:eastAsia="方正兰亭黑简体"/>
          <w:lang w:val="en-US" w:eastAsia="zh-CN"/>
        </w:rPr>
      </w:pPr>
      <w:r>
        <w:rPr>
          <w:rFonts w:hint="eastAsia" w:ascii="Huawei Sans" w:hAnsi="Huawei Sans" w:eastAsia="方正兰亭黑简体"/>
          <w:lang w:val="en-US" w:eastAsia="zh-CN"/>
        </w:rPr>
        <w:t>在device/soc/artery/at32f4xx/bsp/bsp_encoder/bsp_encoder.c文件中，编写代码如下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//编码器初始化函数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encoder_init(void)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//初始化编码器的IO口</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encoder_input_gpio_init();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//初始化编码器需要的外部中断</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encoder_exint_init();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//编码器需要的外部中断的初始化函数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encoder_exint_init(void)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exint_init_type exint_init_struct;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crm_periph_clock_enable(CRM_GPIOB_PERIPH_CLOCK,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gpio_exint_line_config(GPIO_PORT_SOURCE_GPIOA, GPIO_PINS_SOURCE2);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gpio_exint_line_config(GPIO_PORT_SOURCE_GPIOB, GPIO_PINS_SOURCE0);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gpio_exint_line_config(GPIO_PORT_SOURCE_GPIOB, GPIO_PINS_SOURCE9);</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gpio_exint_line_config(GPIO_PORT_SOURCE_GPIOB, GPIO_PINS_SOURCE14);</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exint_default_para_init(&amp;exint_init_struct);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exint_init_struct.line_enable =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exint_init_struct.line_mode = EXINT_LINE_INTERRUPUT;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exint_init_struct.line_select = EXINT_LINE_0 | EXINT_LINE_2 | EXINT_LINE_9 | EXINT_LINE_14;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exint_init_struct.line_polarity = EXINT_TRIGGER_BOTH_EDGE;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exint_init(&amp;exint_init_struct);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nvic_priority_group_config(NVIC_PRIORITY_GROUP_4);</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nvic_irq_enable(EXINT0_IRQn, 1,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nvic_irq_enable(EXINT2_IRQn, 1,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nvic_irq_enable(EXINT9_5_IRQn, 1,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nvic_irq_enable(EXINT15_10_IRQn, 1,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//编码器的IO口初始化函数</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encoder_input_gpio_init(void)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crm_periph_clock_enable(CRM_GPIOB_PERIPH_CLOCK,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GPIO_MODE_INPUT;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gpio_init_struct.gpio_pins = GPIO_PINS_3;</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GPIO_PINS_3|GPIO_PINS_2;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gpio_init_struct.gpio_pins = GPIO_PINS_0 | GPIO_PINS_9 | 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GPIO_PINS_0 |GPIO_PINS_1|GPIO_PINS_8| GPIO_PINS_9 | GPIO_PINS_14|GPIO_PINS_15;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gpio_init(GPIOB,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tc>
      </w:tr>
    </w:tbl>
    <w:p>
      <w:pPr>
        <w:pStyle w:val="5"/>
        <w:numPr>
          <w:ilvl w:val="2"/>
          <w:numId w:val="27"/>
        </w:numPr>
        <w:spacing w:after="80"/>
        <w:rPr>
          <w:rFonts w:hint="default" w:ascii="Huawei Sans" w:hAnsi="Huawei Sans" w:eastAsia="方正兰亭黑简体"/>
        </w:rPr>
      </w:pPr>
      <w:bookmarkStart w:id="32" w:name="_Toc32560"/>
      <w:r>
        <w:rPr>
          <w:rFonts w:ascii="Huawei Sans" w:hAnsi="Huawei Sans" w:eastAsia="方正兰亭黑简体"/>
        </w:rPr>
        <w:t xml:space="preserve">任务二 </w:t>
      </w:r>
      <w:r>
        <w:rPr>
          <w:rFonts w:hint="eastAsia" w:ascii="Huawei Sans" w:hAnsi="Huawei Sans" w:eastAsia="方正兰亭黑简体"/>
          <w:lang w:val="en-US" w:eastAsia="zh-CN"/>
        </w:rPr>
        <w:t>电机驱动初始化</w:t>
      </w:r>
      <w:bookmarkEnd w:id="32"/>
    </w:p>
    <w:p>
      <w:pPr>
        <w:numPr>
          <w:ilvl w:val="0"/>
          <w:numId w:val="0"/>
        </w:numPr>
        <w:ind w:firstLine="420" w:firstLineChars="0"/>
        <w:jc w:val="both"/>
        <w:rPr>
          <w:rFonts w:hint="default" w:ascii="Huawei Sans" w:hAnsi="Huawei Sans" w:eastAsia="方正兰亭黑简体"/>
          <w:lang w:val="en-US" w:eastAsia="zh-CN"/>
        </w:rPr>
      </w:pPr>
      <w:r>
        <w:rPr>
          <w:rFonts w:hint="eastAsia" w:ascii="Huawei Sans" w:hAnsi="Huawei Sans" w:eastAsia="方正兰亭黑简体"/>
          <w:lang w:val="en-US" w:eastAsia="zh-CN"/>
        </w:rPr>
        <w:t>查看原理图，找到电机驱动对应的GPIO引脚，然后分别对时钟、IO口和所需要的定时器TMR进行初始化。</w:t>
      </w:r>
    </w:p>
    <w:p>
      <w:pPr>
        <w:numPr>
          <w:ilvl w:val="0"/>
          <w:numId w:val="0"/>
        </w:numPr>
        <w:ind w:left="420" w:leftChars="0"/>
        <w:jc w:val="both"/>
        <w:rPr>
          <w:rFonts w:hint="eastAsia" w:ascii="Huawei Sans" w:hAnsi="Huawei Sans" w:eastAsia="方正兰亭黑简体"/>
          <w:lang w:val="en-US" w:eastAsia="zh-CN"/>
        </w:rPr>
      </w:pPr>
      <w:r>
        <w:rPr>
          <w:rFonts w:hint="eastAsia" w:ascii="Huawei Sans" w:hAnsi="Huawei Sans" w:eastAsia="方正兰亭黑简体"/>
          <w:lang w:val="en-US" w:eastAsia="zh-CN"/>
        </w:rPr>
        <w:t>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vAlign w:val="top"/>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//电机初始化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motor_init(void)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//时钟初始化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motor_crm_configuration();</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motor_gpio_configuration();</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//TMR定时器初始化</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motor_tmr_configuration();</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motor_crm_configuration(void)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crm_periph_clock_enable(CRM_IOMUX_PERIPH_CLOCK,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crm_periph_clock_enable(CRM_TMR1_PERIPH_CLOCK,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crm_periph_clock_enable(CRM_TMR2_PERIPH_CLOCK,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crm_periph_clock_enable(CRM_TMR4_PERIPH_CLOCK,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crm_periph_clock_enable(CRM_TMR9_PERIPH_CLOCK,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crm_periph_clock_enable(CRM_GPIOD_PERIPH_CLOCK,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crm_periph_clock_enable(CRM_GPIOE_PERIPH_CLOCK,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motor_gpio_configuration(void)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 = {0};</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GPIO_PINS_0 | GPIO_PINS_1;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GPIO_MODE_MUX;</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gpio_init_struct.gpio_out_type = GPIO_OUTPUT_PUSH_PULL;</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gpio_init_struct.gpio_pull = GPIO_PULL_NONE;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gpio_init_struct.gpio_drive_strength = GPIO_DRIVE_STRENGTH_STRONGER;</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GPIO_PINS_14 | GPIO_PINS_15;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gpio_init(GPIOD,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GPIO_PINS_5 | GPIO_PINS_6 | GPIO_PINS_9 | GPIO_PINS_10;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gpio_init(GPIOE, &amp;gpio_init_struct);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gpio_pin_remap_config(TMR1_MUX_11,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gpio_pin_remap_config(TMR2_MUX_10,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gpio_pin_remap_config(TMR4_MUX,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gpio_pin_remap_config(TMR9_MUX,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motor_tmr_configuration(void)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tmr_output_config_type tmr_output_struct = {0};</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//120 000 000Hz/4000/2 =15khz</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tmr_base_init(TMR1, 4000-1, 2-1);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tmr_base_init(TMR2, 4000-1, 2-1);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tmr_base_init(TMR4, 4000-1, 2-1);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tmr_base_init(TMR9, 4000-1, 2-1);</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tmr_cnt_dir_set(TMR1, TMR_COUNT_UP);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tmr_cnt_dir_set(TMR2, TMR_COUNT_UP);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tmr_cnt_dir_set(TMR4, TMR_COUNT_UP);</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tmr_cnt_dir_set(TMR9, TMR_COUNT_UP);</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tmr_output_default_para_init(&amp;tmr_output_struct);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tmr_output_struct.oc_mode             = TMR_OUTPUT_CONTROL_PWM_MODE_B;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tmr_output_struct.oc_output_state     =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tmr_output_struct.oc_polarity         = TMR_OUTPUT_ACTIVE_LOW;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tmr_output_struct.oc_idle_state       =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tmr_output_struct.occ_output_state    = 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tmr_output_struct.occ_polarity        = TMR_OUTPUT_ACTIVE_LOW;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tmr_output_struct.occ_idle_state      = FALSE;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tmr_output_channel_config(TMR1, TMR_SELECT_CHANNEL_1,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tmr_output_channel_config(TMR2, TMR_SELECT_CHANNEL_1,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tmr_output_channel_config(TMR2, TMR_SELECT_CHANNEL_2,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tmr_output_channel_config(TMR4, TMR_SELECT_CHANNEL_4,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tmr_output_channel_config(TMR4, TMR_SELECT_CHANNEL_3,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tmr_output_channel_config(TMR9, TMR_SELECT_CHANNEL_1,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tmr_output_channel_config(TMR9, TMR_SELECT_CHANNEL_2, &amp;tmr_output_struct);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tmr_output_default_para_init(&amp;tmr_output_struct);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tmr_output_struct.oc_mode             = TMR_OUTPUT_CONTROL_PWM_MODE_B;</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tmr_output_struct.oc_output_state     = 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tmr_output_struct.oc_polarity         = TMR_OUTPUT_ACTIVE_LOW;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tmr_output_struct.oc_idle_state       = 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tmr_output_struct.occ_output_state    =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tmr_output_struct.occ_polarity        = TMR_OUTPUT_ACTIVE_LOW;</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tmr_output_struct.occ_idle_state      =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tmr_output_channel_config(TMR1, TMR_SELECT_CHANNEL_2, &amp;tmr_output_struct);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tmr_output_default_para_init(&amp;tmr_output_struct);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tmr_output_enable(TMR1,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tmr_output_enable(TMR2,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tmr_output_enable(TMR4,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tmr_output_enable(TMR9,  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tmr_counter_enable(TMR1,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tmr_counter_enable(TMR2,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tmr_counter_enable(TMR4,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tmr_counter_enable(TMR9,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numPr>
          <w:ilvl w:val="0"/>
          <w:numId w:val="0"/>
        </w:numPr>
        <w:jc w:val="both"/>
        <w:rPr>
          <w:rFonts w:hint="default" w:ascii="Huawei Sans" w:hAnsi="Huawei Sans" w:eastAsia="方正兰亭黑简体"/>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31918"/>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3"/>
      <w:r>
        <w:rPr>
          <w:rFonts w:hint="eastAsia" w:ascii="Huawei Sans" w:hAnsi="Huawei Sans" w:eastAsia="方正兰亭黑简体"/>
          <w:lang w:val="en-US" w:eastAsia="zh-CN"/>
        </w:rPr>
        <w:t>编写外部中断函数进行编码器数据采样计算</w:t>
      </w:r>
      <w:bookmarkEnd w:id="34"/>
    </w:p>
    <w:p>
      <w:pPr>
        <w:pStyle w:val="327"/>
        <w:numPr>
          <w:ilvl w:val="0"/>
          <w:numId w:val="0"/>
        </w:numPr>
        <w:tabs>
          <w:tab w:val="left" w:pos="1418"/>
          <w:tab w:val="left" w:pos="1701"/>
        </w:tabs>
        <w:ind w:firstLine="420" w:firstLineChars="200"/>
        <w:jc w:val="both"/>
        <w:outlineLvl w:val="9"/>
        <w:rPr>
          <w:rFonts w:hint="eastAsia" w:cs="Arial"/>
          <w:b w:val="0"/>
          <w:bCs w:val="0"/>
          <w:lang w:val="en-US" w:eastAsia="zh-CN"/>
        </w:rPr>
      </w:pPr>
      <w:r>
        <w:rPr>
          <w:rFonts w:hint="eastAsia" w:cs="Arial"/>
          <w:b w:val="0"/>
          <w:bCs w:val="0"/>
          <w:lang w:val="en-US" w:eastAsia="zh-CN"/>
        </w:rPr>
        <w:t>首先定义用于4个轮子的编码器计数的结构体：</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typedef struct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int16_t l1_cnt;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int16_t l2_cnt;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int16_t l3_cnt;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int16_t l4_cnt;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}Encoder_Cnt_t;</w:t>
            </w:r>
          </w:p>
        </w:tc>
      </w:tr>
    </w:tbl>
    <w:p>
      <w:pPr>
        <w:pStyle w:val="327"/>
        <w:numPr>
          <w:ilvl w:val="0"/>
          <w:numId w:val="0"/>
        </w:numPr>
        <w:tabs>
          <w:tab w:val="left" w:pos="1418"/>
          <w:tab w:val="left" w:pos="1701"/>
        </w:tabs>
        <w:ind w:firstLine="420" w:firstLineChars="200"/>
        <w:jc w:val="both"/>
        <w:outlineLvl w:val="9"/>
        <w:rPr>
          <w:rFonts w:hint="eastAsia" w:cs="Arial"/>
          <w:b w:val="0"/>
          <w:bCs w:val="0"/>
          <w:lang w:val="en-US" w:eastAsia="zh-CN"/>
        </w:rPr>
      </w:pPr>
      <w:r>
        <w:rPr>
          <w:rFonts w:hint="eastAsia" w:cs="Arial"/>
          <w:b w:val="0"/>
          <w:bCs w:val="0"/>
          <w:lang w:val="en-US" w:eastAsia="zh-CN"/>
        </w:rPr>
        <w:t>然后定义用来保存编码器计数器的变量</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volatile Encoder_Cnt_t encoder_cnt_t = {0};</w:t>
            </w:r>
          </w:p>
        </w:tc>
      </w:tr>
    </w:tbl>
    <w:p>
      <w:pPr>
        <w:pStyle w:val="327"/>
        <w:numPr>
          <w:ilvl w:val="0"/>
          <w:numId w:val="0"/>
        </w:numPr>
        <w:tabs>
          <w:tab w:val="left" w:pos="1418"/>
          <w:tab w:val="left" w:pos="1701"/>
        </w:tabs>
        <w:ind w:firstLine="420" w:firstLineChars="200"/>
        <w:jc w:val="both"/>
        <w:outlineLvl w:val="9"/>
        <w:rPr>
          <w:rFonts w:hint="eastAsia" w:cs="Arial"/>
          <w:b w:val="0"/>
          <w:bCs w:val="0"/>
          <w:lang w:val="en-US" w:eastAsia="zh-CN"/>
        </w:rPr>
      </w:pPr>
      <w:r>
        <w:rPr>
          <w:rFonts w:hint="eastAsia" w:cs="Arial"/>
          <w:b w:val="0"/>
          <w:bCs w:val="0"/>
          <w:lang w:val="en-US" w:eastAsia="zh-CN"/>
        </w:rPr>
        <w:t>然后定义用来在测量周期内输出编码器计数器值的变量</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int g_Encoder_M1_Now = 0;</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int g_Encoder_M2_Now = 0;</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int g_Encoder_M3_Now = 0;</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int g_Encoder_M4_Now = 0;</w:t>
            </w:r>
          </w:p>
        </w:tc>
      </w:tr>
    </w:tbl>
    <w:p>
      <w:pPr>
        <w:pStyle w:val="327"/>
        <w:numPr>
          <w:ilvl w:val="0"/>
          <w:numId w:val="0"/>
        </w:numPr>
        <w:tabs>
          <w:tab w:val="left" w:pos="1418"/>
          <w:tab w:val="left" w:pos="1701"/>
        </w:tabs>
        <w:ind w:firstLine="420" w:firstLineChars="200"/>
        <w:jc w:val="both"/>
        <w:outlineLvl w:val="9"/>
        <w:rPr>
          <w:rFonts w:hint="eastAsia" w:cs="Arial"/>
          <w:b w:val="0"/>
          <w:bCs w:val="0"/>
          <w:lang w:val="en-US" w:eastAsia="zh-CN"/>
        </w:rPr>
      </w:pPr>
      <w:r>
        <w:rPr>
          <w:rFonts w:hint="eastAsia" w:cs="Arial"/>
          <w:b w:val="0"/>
          <w:bCs w:val="0"/>
          <w:lang w:val="en-US" w:eastAsia="zh-CN"/>
        </w:rPr>
        <w:t>4个轮子分别对应4个中断函数，然后通过编码器的AB相检测正转和反转并且进行计数，代码如下：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void EXINT0_IRQHandler(void)</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if(exint_flag_get(EXINT_LINE_0) != RESET) //中断触发</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exint_flag_clear(EXINT_LINE_0);  //清除LINE上的中断标志位</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GPIO_PINS_0) == RESET) {    //这里判断检测到的是否是下降沿，A相电平为低，</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GPIO_PINS_1) == RESET)   {  //B相的电平如果是低，电机就是正转加1</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encoder_cnt_t.l3_cnt++;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encoder_cnt_t.l3_cnt--; //否则就是反转减1</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GPIO_PINS_1) == SET) {    //B相电平如果为高，电机就是正转加1</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encoder_cnt_t.l3_cnt++;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encoder_cnt_t.l3_cnt--; //否则就是反转减1</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void EXINT2_IRQHandler(void)</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if(exint_flag_get(EXINT_LINE_2) != RESET)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exint_flag_clear(EXINT_LINE_2);</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(gpio_input_data_bit_read(GPIOA, GPIO_PINS_2)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(gpio_input_data_bit_read(GPIOA, GPIO_PINS_3)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encoder_cnt_t.l2_cnt++;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encoder_cnt_t.l2_cnt--;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(gpio_input_data_bit_read(GPIOA, GPIO_PINS_3) == 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encoder_cnt_t.l2_cnt++;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encoder_cnt_t.l2_cnt--;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void EXINT9_5_IRQHandler(void)</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if(exint_flag_get(EXINT_LINE_9) != RESET)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exint_flag_clear(EXINT_LINE_9);</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GPIO_PINS_9)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GPIO_PINS_8)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encoder_cnt_t.l4_cnt++;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encoder_cnt_t.l4_cnt--;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GPIO_PINS_8) == 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encoder_cnt_t.l4_cnt++;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encoder_cnt_t.l4_cnt--;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void EXINT15_10_IRQHandler(void)</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if(exint_flag_get(EXINT_LINE_14) != RESET)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exint_flag_clear(EXINT_LINE_14);</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GPIO_PINS_14)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GPIO_PINS_15) == RESET)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encoder_cnt_t.l1_cnt++;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encoder_cnt_t.l1_cnt--;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if (gpio_input_data_bit_read(GPIOB, GPIO_PINS_15) == SET)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encoder_cnt_t.l1_cnt++;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else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encoder_cnt_t.l1_cnt--;</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 xml:space="preserve">  </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default" w:cs="Arial"/>
                <w:b w:val="0"/>
                <w:bCs w:val="0"/>
                <w:vertAlign w:val="baseline"/>
                <w:lang w:val="en-US" w:eastAsia="zh-CN"/>
              </w:rPr>
              <w:t>}</w:t>
            </w:r>
          </w:p>
        </w:tc>
      </w:tr>
    </w:tbl>
    <w:p>
      <w:pPr>
        <w:pStyle w:val="327"/>
        <w:tabs>
          <w:tab w:val="left" w:pos="1418"/>
          <w:tab w:val="left" w:pos="1701"/>
        </w:tabs>
        <w:ind w:left="0" w:leftChars="0" w:firstLine="0" w:firstLineChars="0"/>
        <w:outlineLvl w:val="9"/>
        <w:rPr>
          <w:rFonts w:ascii="Huawei Sans" w:hAnsi="Huawei Sans" w:eastAsia="方正兰亭黑简体"/>
          <w:snapToGrid/>
        </w:rPr>
      </w:pPr>
    </w:p>
    <w:p>
      <w:pPr>
        <w:pStyle w:val="5"/>
        <w:numPr>
          <w:ilvl w:val="2"/>
          <w:numId w:val="27"/>
        </w:numPr>
        <w:spacing w:after="80"/>
        <w:rPr>
          <w:rFonts w:hint="default" w:ascii="Huawei Sans" w:hAnsi="Huawei Sans" w:eastAsia="方正兰亭黑简体"/>
        </w:rPr>
      </w:pPr>
      <w:bookmarkStart w:id="35" w:name="_Toc31466"/>
      <w:bookmarkStart w:id="36" w:name="_Toc151363137"/>
      <w:r>
        <w:rPr>
          <w:rFonts w:ascii="Huawei Sans" w:hAnsi="Huawei Sans" w:eastAsia="方正兰亭黑简体"/>
        </w:rPr>
        <w:t>任务</w:t>
      </w:r>
      <w:r>
        <w:rPr>
          <w:rFonts w:hint="eastAsia" w:ascii="Huawei Sans" w:hAnsi="Huawei Sans" w:eastAsia="方正兰亭黑简体"/>
          <w:lang w:val="en-US" w:eastAsia="zh-CN"/>
        </w:rPr>
        <w:t>四</w:t>
      </w:r>
      <w:r>
        <w:rPr>
          <w:rFonts w:ascii="Huawei Sans" w:hAnsi="Huawei Sans" w:eastAsia="方正兰亭黑简体"/>
        </w:rPr>
        <w:t xml:space="preserve"> </w:t>
      </w:r>
      <w:r>
        <w:rPr>
          <w:rFonts w:hint="eastAsia" w:ascii="Huawei Sans" w:hAnsi="Huawei Sans" w:eastAsia="方正兰亭黑简体"/>
          <w:lang w:val="en-US" w:eastAsia="zh-CN"/>
        </w:rPr>
        <w:t>编写测量周期内更新编码器数值和读取结果的函数</w:t>
      </w:r>
      <w:bookmarkEnd w:id="35"/>
    </w:p>
    <w:p>
      <w:pPr>
        <w:ind w:left="0" w:leftChars="0" w:firstLine="420" w:firstLineChars="0"/>
        <w:rPr>
          <w:rFonts w:hint="eastAsia" w:ascii="Huawei Sans" w:hAnsi="Huawei Sans" w:eastAsia="方正兰亭黑简体"/>
          <w:lang w:val="en-US" w:eastAsia="zh-CN"/>
        </w:rPr>
      </w:pPr>
      <w:r>
        <w:rPr>
          <w:rFonts w:hint="eastAsia" w:ascii="Huawei Sans" w:hAnsi="Huawei Sans" w:eastAsia="方正兰亭黑简体"/>
          <w:lang w:val="en-US" w:eastAsia="zh-CN"/>
        </w:rPr>
        <w:t>在测量周期内，累加每次通过中断函数测量出的计数器的值，然后将其输出之后清零，具体代码如下：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5" w:type="dxa"/>
            <w:shd w:val="clear" w:color="auto" w:fill="E7E6E6" w:themeFill="background2"/>
          </w:tcPr>
          <w:p>
            <w:pPr>
              <w:pStyle w:val="327"/>
              <w:widowControl w:val="0"/>
              <w:numPr>
                <w:ilvl w:val="0"/>
                <w:numId w:val="0"/>
              </w:numPr>
              <w:tabs>
                <w:tab w:val="left" w:pos="1418"/>
                <w:tab w:val="left" w:pos="1701"/>
              </w:tabs>
              <w:jc w:val="both"/>
              <w:outlineLvl w:val="9"/>
              <w:rPr>
                <w:rFonts w:hint="eastAsia"/>
              </w:rPr>
            </w:pPr>
            <w:r>
              <w:rPr>
                <w:rFonts w:hint="eastAsia"/>
              </w:rPr>
              <w:t>void Encoder_Update_Count(void)</w:t>
            </w:r>
          </w:p>
          <w:p>
            <w:pPr>
              <w:pStyle w:val="327"/>
              <w:widowControl w:val="0"/>
              <w:numPr>
                <w:ilvl w:val="0"/>
                <w:numId w:val="0"/>
              </w:numPr>
              <w:tabs>
                <w:tab w:val="left" w:pos="1418"/>
                <w:tab w:val="left" w:pos="1701"/>
              </w:tabs>
              <w:jc w:val="both"/>
              <w:outlineLvl w:val="9"/>
              <w:rPr>
                <w:rFonts w:hint="eastAsia"/>
              </w:rPr>
            </w:pPr>
            <w:r>
              <w:rPr>
                <w:rFonts w:hint="eastAsia"/>
              </w:rPr>
              <w:t>{</w:t>
            </w:r>
          </w:p>
          <w:p>
            <w:pPr>
              <w:pStyle w:val="327"/>
              <w:widowControl w:val="0"/>
              <w:numPr>
                <w:ilvl w:val="0"/>
                <w:numId w:val="0"/>
              </w:numPr>
              <w:tabs>
                <w:tab w:val="left" w:pos="1418"/>
                <w:tab w:val="left" w:pos="1701"/>
              </w:tabs>
              <w:jc w:val="both"/>
              <w:outlineLvl w:val="9"/>
              <w:rPr>
                <w:rFonts w:hint="eastAsia"/>
              </w:rPr>
            </w:pPr>
            <w:r>
              <w:rPr>
                <w:rFonts w:hint="eastAsia"/>
              </w:rPr>
              <w:t xml:space="preserve">    #if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g_Encoder_M1_Now -= encoder_cnt_t.l1_cnt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encoder_cnt_t.l1_cnt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g_Encoder_M2_Now += encoder_cnt_t.l2_cnt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encoder_cnt_t.l2_cnt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g_Encoder_M3_Now += encoder_cnt_t.l3_cnt;</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encoder_cnt_t.l3_cnt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g_Encoder_M4_Now -= encoder_cnt_t.l4_cnt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encoder_cnt_t.l4_cnt =0;</w:t>
            </w:r>
          </w:p>
          <w:p>
            <w:pPr>
              <w:pStyle w:val="327"/>
              <w:widowControl w:val="0"/>
              <w:numPr>
                <w:ilvl w:val="0"/>
                <w:numId w:val="0"/>
              </w:numPr>
              <w:tabs>
                <w:tab w:val="left" w:pos="1418"/>
                <w:tab w:val="left" w:pos="1701"/>
              </w:tabs>
              <w:jc w:val="both"/>
              <w:outlineLvl w:val="9"/>
              <w:rPr>
                <w:rFonts w:hint="eastAsia"/>
              </w:rPr>
            </w:pPr>
            <w:r>
              <w:rPr>
                <w:rFonts w:hint="eastAsia"/>
              </w:rPr>
              <w:t xml:space="preserve">    #endif</w:t>
            </w:r>
          </w:p>
          <w:p>
            <w:pPr>
              <w:pStyle w:val="327"/>
              <w:widowControl w:val="0"/>
              <w:numPr>
                <w:ilvl w:val="0"/>
                <w:numId w:val="0"/>
              </w:numPr>
              <w:tabs>
                <w:tab w:val="left" w:pos="1418"/>
                <w:tab w:val="left" w:pos="1701"/>
              </w:tabs>
              <w:jc w:val="both"/>
              <w:outlineLvl w:val="9"/>
              <w:rPr>
                <w:rFonts w:hint="eastAsia"/>
              </w:rPr>
            </w:pPr>
            <w:r>
              <w:rPr>
                <w:rFonts w:hint="eastAsia"/>
              </w:rPr>
              <w:t xml:space="preserve">    </w:t>
            </w:r>
          </w:p>
          <w:p>
            <w:pPr>
              <w:pStyle w:val="327"/>
              <w:widowControl w:val="0"/>
              <w:numPr>
                <w:ilvl w:val="0"/>
                <w:numId w:val="0"/>
              </w:numPr>
              <w:tabs>
                <w:tab w:val="left" w:pos="1418"/>
                <w:tab w:val="left" w:pos="1701"/>
              </w:tabs>
              <w:jc w:val="both"/>
              <w:outlineLvl w:val="9"/>
              <w:rPr>
                <w:rFonts w:hint="eastAsia"/>
              </w:rPr>
            </w:pPr>
            <w:r>
              <w:rPr>
                <w:rFonts w:hint="eastAsia"/>
              </w:rPr>
              <w:t xml:space="preserve">    #if 1</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g_Encoder_M1_Now = encoder_cnt_t.l1_cnt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encoder_cnt_t.l1_cnt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g_Encoder_M2_Now = encoder_cnt_t.l2_cnt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encoder_cnt_t.l2_cnt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g_Encoder_M3_Now = encoder_cnt_t.l3_cnt;</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encoder_cnt_t.l3_cnt =0;</w:t>
            </w:r>
          </w:p>
          <w:p>
            <w:pPr>
              <w:pStyle w:val="327"/>
              <w:widowControl w:val="0"/>
              <w:numPr>
                <w:ilvl w:val="0"/>
                <w:numId w:val="0"/>
              </w:numPr>
              <w:tabs>
                <w:tab w:val="left" w:pos="1418"/>
                <w:tab w:val="left" w:pos="1701"/>
              </w:tabs>
              <w:jc w:val="both"/>
              <w:outlineLvl w:val="9"/>
              <w:rPr>
                <w:rFonts w:hint="eastAsia"/>
              </w:rPr>
            </w:pPr>
            <w:r>
              <w:rPr>
                <w:rFonts w:hint="eastAsia"/>
              </w:rPr>
              <w:t xml:space="preserve">    g_Encoder_M4_Now = encoder_cnt_t.l4_cnt ;</w:t>
            </w:r>
          </w:p>
          <w:p>
            <w:pPr>
              <w:pStyle w:val="327"/>
              <w:widowControl w:val="0"/>
              <w:numPr>
                <w:ilvl w:val="0"/>
                <w:numId w:val="0"/>
              </w:numPr>
              <w:tabs>
                <w:tab w:val="left" w:pos="1418"/>
                <w:tab w:val="left" w:pos="1701"/>
              </w:tabs>
              <w:jc w:val="both"/>
              <w:outlineLvl w:val="9"/>
              <w:rPr>
                <w:rFonts w:hint="eastAsia"/>
              </w:rPr>
            </w:pPr>
            <w:r>
              <w:rPr>
                <w:rFonts w:hint="eastAsia"/>
              </w:rPr>
              <w:t xml:space="preserve">    encoder_cnt_t.l4_cnt =0;</w:t>
            </w:r>
          </w:p>
          <w:p>
            <w:pPr>
              <w:pStyle w:val="327"/>
              <w:widowControl w:val="0"/>
              <w:numPr>
                <w:ilvl w:val="0"/>
                <w:numId w:val="0"/>
              </w:numPr>
              <w:tabs>
                <w:tab w:val="left" w:pos="1418"/>
                <w:tab w:val="left" w:pos="1701"/>
              </w:tabs>
              <w:jc w:val="both"/>
              <w:outlineLvl w:val="9"/>
              <w:rPr>
                <w:rFonts w:hint="eastAsia"/>
              </w:rPr>
            </w:pPr>
            <w:r>
              <w:rPr>
                <w:rFonts w:hint="eastAsia"/>
              </w:rPr>
              <w:t xml:space="preserve">    #endif </w:t>
            </w:r>
          </w:p>
          <w:p>
            <w:pPr>
              <w:pStyle w:val="327"/>
              <w:widowControl w:val="0"/>
              <w:numPr>
                <w:ilvl w:val="0"/>
                <w:numId w:val="0"/>
              </w:numPr>
              <w:tabs>
                <w:tab w:val="left" w:pos="1418"/>
                <w:tab w:val="left" w:pos="1701"/>
              </w:tabs>
              <w:jc w:val="both"/>
              <w:outlineLvl w:val="9"/>
              <w:rPr>
                <w:rFonts w:hint="eastAsia"/>
              </w:rPr>
            </w:pPr>
          </w:p>
          <w:p>
            <w:pPr>
              <w:pStyle w:val="327"/>
              <w:widowControl w:val="0"/>
              <w:numPr>
                <w:ilvl w:val="0"/>
                <w:numId w:val="0"/>
              </w:numPr>
              <w:tabs>
                <w:tab w:val="left" w:pos="1418"/>
                <w:tab w:val="left" w:pos="1701"/>
              </w:tabs>
              <w:jc w:val="both"/>
              <w:outlineLvl w:val="9"/>
              <w:rPr>
                <w:rFonts w:hint="eastAsia"/>
              </w:rPr>
            </w:pPr>
            <w:r>
              <w:rPr>
                <w:rFonts w:hint="eastAsia"/>
              </w:rPr>
              <w:t>}</w:t>
            </w:r>
          </w:p>
          <w:p>
            <w:pPr>
              <w:pStyle w:val="327"/>
              <w:widowControl w:val="0"/>
              <w:numPr>
                <w:ilvl w:val="0"/>
                <w:numId w:val="0"/>
              </w:numPr>
              <w:tabs>
                <w:tab w:val="left" w:pos="1418"/>
                <w:tab w:val="left" w:pos="1701"/>
              </w:tabs>
              <w:jc w:val="both"/>
              <w:outlineLvl w:val="9"/>
              <w:rPr>
                <w:rFonts w:hint="eastAsia"/>
              </w:rPr>
            </w:pPr>
          </w:p>
          <w:p>
            <w:pPr>
              <w:pStyle w:val="327"/>
              <w:widowControl w:val="0"/>
              <w:numPr>
                <w:ilvl w:val="0"/>
                <w:numId w:val="0"/>
              </w:numPr>
              <w:tabs>
                <w:tab w:val="left" w:pos="1418"/>
                <w:tab w:val="left" w:pos="1701"/>
              </w:tabs>
              <w:jc w:val="both"/>
              <w:outlineLvl w:val="9"/>
              <w:rPr>
                <w:rFonts w:hint="eastAsia"/>
              </w:rPr>
            </w:pPr>
            <w:r>
              <w:rPr>
                <w:rFonts w:hint="eastAsia"/>
              </w:rPr>
              <w:t>void Encoder_Get_ALL(int* Encoder_all)</w:t>
            </w:r>
          </w:p>
          <w:p>
            <w:pPr>
              <w:pStyle w:val="327"/>
              <w:widowControl w:val="0"/>
              <w:numPr>
                <w:ilvl w:val="0"/>
                <w:numId w:val="0"/>
              </w:numPr>
              <w:tabs>
                <w:tab w:val="left" w:pos="1418"/>
                <w:tab w:val="left" w:pos="1701"/>
              </w:tabs>
              <w:jc w:val="both"/>
              <w:outlineLvl w:val="9"/>
              <w:rPr>
                <w:rFonts w:hint="eastAsia"/>
              </w:rPr>
            </w:pPr>
            <w:r>
              <w:rPr>
                <w:rFonts w:hint="eastAsia"/>
              </w:rPr>
              <w:t>{</w:t>
            </w:r>
          </w:p>
          <w:p>
            <w:pPr>
              <w:pStyle w:val="327"/>
              <w:widowControl w:val="0"/>
              <w:numPr>
                <w:ilvl w:val="0"/>
                <w:numId w:val="0"/>
              </w:numPr>
              <w:tabs>
                <w:tab w:val="left" w:pos="1418"/>
                <w:tab w:val="left" w:pos="1701"/>
              </w:tabs>
              <w:jc w:val="both"/>
              <w:outlineLvl w:val="9"/>
              <w:rPr>
                <w:rFonts w:hint="eastAsia"/>
              </w:rPr>
            </w:pPr>
            <w:r>
              <w:rPr>
                <w:rFonts w:hint="eastAsia"/>
              </w:rPr>
              <w:tab/>
            </w:r>
            <w:r>
              <w:rPr>
                <w:rFonts w:hint="eastAsia"/>
              </w:rPr>
              <w:t>Encoder_all[0] = g_Encoder_M1_Now;</w:t>
            </w:r>
          </w:p>
          <w:p>
            <w:pPr>
              <w:pStyle w:val="327"/>
              <w:widowControl w:val="0"/>
              <w:numPr>
                <w:ilvl w:val="0"/>
                <w:numId w:val="0"/>
              </w:numPr>
              <w:tabs>
                <w:tab w:val="left" w:pos="1418"/>
                <w:tab w:val="left" w:pos="1701"/>
              </w:tabs>
              <w:jc w:val="both"/>
              <w:outlineLvl w:val="9"/>
              <w:rPr>
                <w:rFonts w:hint="eastAsia"/>
              </w:rPr>
            </w:pPr>
            <w:r>
              <w:rPr>
                <w:rFonts w:hint="eastAsia"/>
              </w:rPr>
              <w:tab/>
            </w:r>
            <w:r>
              <w:rPr>
                <w:rFonts w:hint="eastAsia"/>
              </w:rPr>
              <w:t>Encoder_all[1] = g_Encoder_M2_Now;</w:t>
            </w:r>
          </w:p>
          <w:p>
            <w:pPr>
              <w:pStyle w:val="327"/>
              <w:widowControl w:val="0"/>
              <w:numPr>
                <w:ilvl w:val="0"/>
                <w:numId w:val="0"/>
              </w:numPr>
              <w:tabs>
                <w:tab w:val="left" w:pos="1418"/>
                <w:tab w:val="left" w:pos="1701"/>
              </w:tabs>
              <w:jc w:val="both"/>
              <w:outlineLvl w:val="9"/>
              <w:rPr>
                <w:rFonts w:hint="eastAsia"/>
              </w:rPr>
            </w:pPr>
            <w:r>
              <w:rPr>
                <w:rFonts w:hint="eastAsia"/>
              </w:rPr>
              <w:tab/>
            </w:r>
            <w:r>
              <w:rPr>
                <w:rFonts w:hint="eastAsia"/>
              </w:rPr>
              <w:t>Encoder_all[2] = g_Encoder_M3_Now;</w:t>
            </w:r>
          </w:p>
          <w:p>
            <w:pPr>
              <w:pStyle w:val="327"/>
              <w:widowControl w:val="0"/>
              <w:numPr>
                <w:ilvl w:val="0"/>
                <w:numId w:val="0"/>
              </w:numPr>
              <w:tabs>
                <w:tab w:val="left" w:pos="1418"/>
                <w:tab w:val="left" w:pos="1701"/>
              </w:tabs>
              <w:jc w:val="both"/>
              <w:outlineLvl w:val="9"/>
              <w:rPr>
                <w:rFonts w:hint="eastAsia"/>
              </w:rPr>
            </w:pPr>
            <w:r>
              <w:rPr>
                <w:rFonts w:hint="eastAsia"/>
              </w:rPr>
              <w:tab/>
            </w:r>
            <w:r>
              <w:rPr>
                <w:rFonts w:hint="eastAsia"/>
              </w:rPr>
              <w:t>Encoder_all[3] = g_Encoder_M4_Now;</w:t>
            </w:r>
          </w:p>
          <w:p>
            <w:pPr>
              <w:pStyle w:val="327"/>
              <w:widowControl w:val="0"/>
              <w:numPr>
                <w:ilvl w:val="0"/>
                <w:numId w:val="0"/>
              </w:numPr>
              <w:tabs>
                <w:tab w:val="left" w:pos="1418"/>
                <w:tab w:val="left" w:pos="1701"/>
              </w:tabs>
              <w:jc w:val="both"/>
              <w:outlineLvl w:val="9"/>
              <w:rPr>
                <w:rFonts w:hint="default" w:cs="Arial"/>
                <w:b w:val="0"/>
                <w:bCs w:val="0"/>
                <w:vertAlign w:val="baseline"/>
                <w:lang w:val="en-US" w:eastAsia="zh-CN"/>
              </w:rPr>
            </w:pPr>
            <w:r>
              <w:rPr>
                <w:rFonts w:hint="eastAsia"/>
              </w:rPr>
              <w:t>}</w:t>
            </w:r>
          </w:p>
        </w:tc>
      </w:tr>
    </w:tbl>
    <w:p>
      <w:pPr>
        <w:pStyle w:val="5"/>
        <w:numPr>
          <w:ilvl w:val="2"/>
          <w:numId w:val="27"/>
        </w:numPr>
        <w:spacing w:after="80"/>
        <w:rPr>
          <w:rFonts w:hint="default"/>
        </w:rPr>
      </w:pPr>
      <w:bookmarkStart w:id="37" w:name="_Toc963"/>
      <w:r>
        <w:rPr>
          <w:rFonts w:ascii="Huawei Sans" w:hAnsi="Huawei Sans" w:eastAsia="方正兰亭黑简体"/>
        </w:rPr>
        <w:t>任务</w:t>
      </w:r>
      <w:r>
        <w:rPr>
          <w:rFonts w:hint="eastAsia" w:ascii="Huawei Sans" w:hAnsi="Huawei Sans" w:eastAsia="方正兰亭黑简体"/>
          <w:lang w:val="en-US" w:eastAsia="zh-CN"/>
        </w:rPr>
        <w:t>五</w:t>
      </w:r>
      <w:r>
        <w:rPr>
          <w:rFonts w:ascii="Huawei Sans" w:hAnsi="Huawei Sans" w:eastAsia="方正兰亭黑简体"/>
        </w:rPr>
        <w:t xml:space="preserve"> </w:t>
      </w:r>
      <w:bookmarkEnd w:id="36"/>
      <w:r>
        <w:rPr>
          <w:rFonts w:hint="eastAsia" w:ascii="Huawei Sans" w:hAnsi="Huawei Sans" w:eastAsia="方正兰亭黑简体"/>
          <w:lang w:val="en-US" w:eastAsia="zh-CN"/>
        </w:rPr>
        <w:t>开子线程执行读取各个电机的转速并打印出来</w:t>
      </w:r>
      <w:bookmarkEnd w:id="37"/>
    </w:p>
    <w:p>
      <w:pPr>
        <w:ind w:left="0" w:leftChars="0" w:firstLine="420" w:firstLineChars="0"/>
        <w:rPr>
          <w:rFonts w:hint="default" w:ascii="Huawei Sans" w:hAnsi="Huawei Sans" w:eastAsia="方正兰亭黑简体"/>
          <w:lang w:val="en-US" w:eastAsia="zh-CN"/>
        </w:rPr>
      </w:pPr>
      <w:r>
        <w:rPr>
          <w:rFonts w:hint="eastAsia" w:ascii="Huawei Sans" w:hAnsi="Huawei Sans" w:eastAsia="方正兰亭黑简体"/>
          <w:lang w:val="en-US" w:eastAsia="zh-CN"/>
        </w:rPr>
        <w:t>首先，在main.c中编写线程执行函数，开始驱动电机工作</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bsptask(void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printf("motor start  \n");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encoder_init();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motor_init();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int Encoder_All_Now[MAX_MOTOR]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tmr_channel_value_set(TMR1, TMR_SELECT_CHANNEL_1,2500);   //通过占空比驱动电机1转动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tmr_channel_value_set(TMR2, TMR_SELECT_CHANNEL_2,2500);   //通过占空比驱动电机2转动</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tmr_channel_value_set(TMR4, TMR_SELECT_CHANNEL_4, 2500);  //通过占空比驱动电机3转动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tmr_channel_value_set(TMR9, TMR_SELECT_CHANNEL_1, 2500);  //通过占空比驱动电机4转动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osDelay(1000);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Encoder_Update_Count();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Encoder_Get_ALL(Encoder_All_Now);</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//56为电机减速比，11为电机PPR值</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printf("1:%d,:%d,3:%d,4:%d  \n",Encoder_All_Now[0]/(56*11),Encoder_All_Now[1]/(56*11),Encoder_All_Now[2]/(56*11),Encoder_All_Now[3]/(56*11));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numPr>
          <w:ilvl w:val="0"/>
          <w:numId w:val="0"/>
        </w:numPr>
        <w:bidi w:val="0"/>
        <w:jc w:val="both"/>
        <w:rPr>
          <w:rFonts w:hint="eastAsia" w:ascii="Huawei Sans" w:hAnsi="Huawei Sans" w:eastAsia="方正兰亭黑简体"/>
          <w:lang w:val="en-US" w:eastAsia="zh-CN"/>
        </w:rPr>
      </w:pPr>
    </w:p>
    <w:p>
      <w:pPr>
        <w:pStyle w:val="294"/>
        <w:numPr>
          <w:ilvl w:val="0"/>
          <w:numId w:val="0"/>
        </w:numPr>
        <w:bidi w:val="0"/>
        <w:ind w:firstLine="440" w:firstLineChars="200"/>
        <w:jc w:val="both"/>
        <w:rPr>
          <w:rFonts w:hint="default" w:ascii="Huawei Sans" w:hAnsi="Huawei Sans" w:eastAsia="方正兰亭黑简体"/>
          <w:lang w:val="en-US" w:eastAsia="zh-CN"/>
        </w:rPr>
      </w:pPr>
      <w:r>
        <w:rPr>
          <w:rFonts w:hint="eastAsia" w:ascii="Huawei Sans" w:hAnsi="Huawei Sans"/>
          <w:lang w:val="en-US" w:eastAsia="zh-CN"/>
        </w:rPr>
        <w:t>编写运行程序主线程并创建子线程的代码启动程序运行</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User_main_task_create(void)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"at32_recv_task";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1024*20; //堆栈大小调大一点</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osPriorityBelowNormal + 6;</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(osThreadNew((osThreadFunc_t)bsptask, NULL, &amp;attr) == NULL)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  User_main_task_create create at32_recv_task: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else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  User_main_task_create create at32_recv_task: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APP_FEATURE_INIT(User_main_task_create);</w:t>
            </w:r>
          </w:p>
          <w:p>
            <w:pPr>
              <w:pStyle w:val="294"/>
              <w:numPr>
                <w:ilvl w:val="0"/>
                <w:numId w:val="0"/>
              </w:numPr>
              <w:bidi w:val="0"/>
              <w:jc w:val="both"/>
              <w:rPr>
                <w:rFonts w:hint="default" w:ascii="Huawei Sans" w:hAnsi="Huawei Sans" w:eastAsia="方正兰亭黑简体"/>
                <w:vertAlign w:val="baseline"/>
                <w:lang w:val="en-US" w:eastAsia="zh-CN"/>
              </w:rPr>
            </w:pPr>
          </w:p>
        </w:tc>
      </w:tr>
    </w:tbl>
    <w:p>
      <w:pPr>
        <w:pStyle w:val="294"/>
        <w:numPr>
          <w:ilvl w:val="0"/>
          <w:numId w:val="0"/>
        </w:numPr>
        <w:bidi w:val="0"/>
        <w:jc w:val="both"/>
        <w:rPr>
          <w:rFonts w:hint="default" w:ascii="Huawei Sans" w:hAnsi="Huawei Sans" w:eastAsia="方正兰亭黑简体"/>
          <w:lang w:val="en-US" w:eastAsia="zh-CN"/>
        </w:rPr>
      </w:pPr>
    </w:p>
    <w:p>
      <w:pPr>
        <w:pStyle w:val="294"/>
        <w:numPr>
          <w:ilvl w:val="0"/>
          <w:numId w:val="0"/>
        </w:numPr>
        <w:bidi w:val="0"/>
        <w:jc w:val="both"/>
        <w:rPr>
          <w:rFonts w:hint="default" w:ascii="Huawei Sans" w:hAnsi="Huawei Sans" w:eastAsia="方正兰亭黑简体"/>
          <w:lang w:val="en-US" w:eastAsia="zh-CN"/>
        </w:rPr>
      </w:pPr>
    </w:p>
    <w:p>
      <w:pPr>
        <w:pStyle w:val="294"/>
        <w:numPr>
          <w:ilvl w:val="0"/>
          <w:numId w:val="0"/>
        </w:numPr>
        <w:bidi w:val="0"/>
        <w:jc w:val="both"/>
        <w:rPr>
          <w:rFonts w:hint="eastAsia" w:ascii="Huawei Sans" w:hAnsi="Huawei Sans"/>
          <w:lang w:val="en-US" w:eastAsia="zh-CN"/>
        </w:rPr>
      </w:pPr>
      <w:r>
        <w:rPr>
          <w:rFonts w:hint="eastAsia" w:ascii="Huawei Sans" w:hAnsi="Huawei Sans" w:eastAsia="方正兰亭黑简体"/>
          <w:lang w:val="en-US" w:eastAsia="zh-CN"/>
        </w:rPr>
        <w:t xml:space="preserve"> </w:t>
      </w:r>
      <w:r>
        <w:rPr>
          <w:rFonts w:hint="eastAsia" w:ascii="Huawei Sans" w:hAnsi="Huawei Sans"/>
          <w:lang w:val="en-US" w:eastAsia="zh-CN"/>
        </w:rPr>
        <w:t>最后编译烧录并且运行，使用串口助手观测打印的数据：</w:t>
      </w:r>
    </w:p>
    <w:p>
      <w:pPr>
        <w:pStyle w:val="294"/>
        <w:numPr>
          <w:ilvl w:val="0"/>
          <w:numId w:val="0"/>
        </w:numPr>
        <w:bidi w:val="0"/>
        <w:jc w:val="both"/>
        <w:rPr>
          <w:rFonts w:hint="default" w:ascii="Huawei Sans" w:hAnsi="Huawei Sans"/>
          <w:lang w:val="en-US" w:eastAsia="zh-CN"/>
        </w:rPr>
      </w:pPr>
    </w:p>
    <w:p>
      <w:pPr>
        <w:pStyle w:val="294"/>
        <w:numPr>
          <w:ilvl w:val="0"/>
          <w:numId w:val="0"/>
        </w:numPr>
        <w:bidi w:val="0"/>
        <w:jc w:val="both"/>
      </w:pPr>
      <w:r>
        <w:rPr>
          <w:rFonts w:hint="eastAsia" w:ascii="Huawei Sans" w:hAnsi="Huawei Sans" w:eastAsia="方正兰亭黑简体"/>
          <w:lang w:val="en-US" w:eastAsia="zh-CN"/>
        </w:rPr>
        <w:t xml:space="preserve"> </w:t>
      </w:r>
      <w:r>
        <w:drawing>
          <wp:inline distT="0" distB="0" distL="114300" distR="114300">
            <wp:extent cx="3987800" cy="4400550"/>
            <wp:effectExtent l="0" t="0" r="0" b="635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8"/>
                    <a:stretch>
                      <a:fillRect/>
                    </a:stretch>
                  </pic:blipFill>
                  <pic:spPr>
                    <a:xfrm>
                      <a:off x="0" y="0"/>
                      <a:ext cx="3987800" cy="4400550"/>
                    </a:xfrm>
                    <a:prstGeom prst="rect">
                      <a:avLst/>
                    </a:prstGeom>
                    <a:noFill/>
                    <a:ln>
                      <a:noFill/>
                    </a:ln>
                  </pic:spPr>
                </pic:pic>
              </a:graphicData>
            </a:graphic>
          </wp:inline>
        </w:drawing>
      </w:r>
    </w:p>
    <w:p>
      <w:pPr>
        <w:pStyle w:val="305"/>
        <w:numPr>
          <w:ilvl w:val="0"/>
          <w:numId w:val="0"/>
        </w:numPr>
        <w:ind w:left="420" w:leftChars="0"/>
        <w:rPr>
          <w:rFonts w:ascii="Huawei Sans" w:hAnsi="Huawei Sans" w:eastAsia="方正兰亭黑简体"/>
        </w:rPr>
      </w:pPr>
      <w:r>
        <w:rPr>
          <w:rFonts w:hint="eastAsia" w:ascii="Huawei Sans" w:hAnsi="Huawei Sans" w:eastAsia="方正兰亭黑简体"/>
          <w:lang w:val="en-US" w:eastAsia="zh-CN"/>
        </w:rPr>
        <w:t>这里选用单个电机进行测试结果，1秒内输出了1963个脉冲，计算出来的转速是3r/s。</w:t>
      </w:r>
    </w:p>
    <w:p>
      <w:pPr>
        <w:pStyle w:val="4"/>
        <w:numPr>
          <w:ilvl w:val="1"/>
          <w:numId w:val="27"/>
        </w:numPr>
        <w:spacing w:after="80"/>
        <w:rPr>
          <w:rFonts w:hint="default" w:ascii="Huawei Sans" w:hAnsi="Huawei Sans" w:eastAsia="方正兰亭黑简体"/>
        </w:rPr>
      </w:pPr>
      <w:bookmarkStart w:id="38" w:name="_Toc26495"/>
      <w:bookmarkStart w:id="39" w:name="_Toc151363139"/>
      <w:bookmarkStart w:id="40" w:name="_Toc466755580"/>
      <w:r>
        <w:rPr>
          <w:rFonts w:ascii="Huawei Sans" w:hAnsi="Huawei Sans" w:eastAsia="方正兰亭黑简体"/>
        </w:rPr>
        <w:t>实验结果</w:t>
      </w:r>
      <w:bookmarkEnd w:id="38"/>
      <w:bookmarkEnd w:id="39"/>
      <w:bookmarkEnd w:id="40"/>
      <w:r>
        <w:rPr>
          <w:rFonts w:ascii="Huawei Sans" w:hAnsi="Huawei Sans" w:eastAsia="方正兰亭黑简体"/>
        </w:rPr>
        <w:t xml:space="preserve"> </w:t>
      </w:r>
    </w:p>
    <w:p>
      <w:pPr>
        <w:pStyle w:val="305"/>
        <w:numPr>
          <w:ilvl w:val="0"/>
          <w:numId w:val="0"/>
        </w:numPr>
        <w:ind w:left="420" w:leftChars="0"/>
        <w:rPr>
          <w:rFonts w:hint="default" w:ascii="Huawei Sans" w:hAnsi="Huawei Sans" w:eastAsia="方正兰亭黑简体"/>
          <w:lang w:val="en-US" w:eastAsia="zh-CN"/>
        </w:rPr>
      </w:pPr>
      <w:r>
        <w:rPr>
          <w:rFonts w:hint="eastAsia"/>
          <w:lang w:val="en-US" w:eastAsia="zh-CN"/>
        </w:rPr>
        <w:t>成功掌握了如何根据霍尔增量编码器计算车轮的转速从而实现里程计</w:t>
      </w:r>
      <w:r>
        <w:rPr>
          <w:rFonts w:hint="eastAsia" w:ascii="Huawei Sans" w:hAnsi="Huawei Sans" w:eastAsia="方正兰亭黑简体"/>
          <w:lang w:val="en-US" w:eastAsia="zh-CN"/>
        </w:rPr>
        <w:t>。</w:t>
      </w:r>
    </w:p>
    <w:p>
      <w:pPr>
        <w:pStyle w:val="4"/>
        <w:numPr>
          <w:ilvl w:val="1"/>
          <w:numId w:val="27"/>
        </w:numPr>
        <w:spacing w:after="80"/>
        <w:rPr>
          <w:rFonts w:hint="default" w:ascii="Huawei Sans" w:hAnsi="Huawei Sans" w:eastAsia="方正兰亭黑简体"/>
        </w:rPr>
      </w:pPr>
      <w:bookmarkStart w:id="41" w:name="_Toc26275"/>
      <w:r>
        <w:rPr>
          <w:rFonts w:ascii="Huawei Sans" w:hAnsi="Huawei Sans" w:eastAsia="方正兰亭黑简体"/>
        </w:rPr>
        <w:t>实验资源释放</w:t>
      </w:r>
      <w:bookmarkEnd w:id="41"/>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2" w:name="_Toc15005"/>
      <w:bookmarkStart w:id="43" w:name="_Toc151363140"/>
      <w:r>
        <w:rPr>
          <w:rFonts w:ascii="Huawei Sans" w:hAnsi="Huawei Sans" w:eastAsia="方正兰亭黑简体"/>
        </w:rPr>
        <w:t>实验小结</w:t>
      </w:r>
      <w:bookmarkEnd w:id="42"/>
      <w:bookmarkEnd w:id="43"/>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外部中断编程、编码器原理、电机转速计算等核心知识点</w:t>
      </w:r>
      <w:r>
        <w:rPr>
          <w:rFonts w:ascii="Huawei Sans" w:hAnsi="Huawei Sans" w:eastAsia="方正兰亭黑简体"/>
        </w:rPr>
        <w:t>。</w:t>
      </w:r>
    </w:p>
    <w:p>
      <w:pPr>
        <w:pStyle w:val="4"/>
        <w:numPr>
          <w:ilvl w:val="1"/>
          <w:numId w:val="27"/>
        </w:numPr>
        <w:spacing w:after="80"/>
        <w:rPr>
          <w:rFonts w:hint="default" w:ascii="Huawei Sans" w:hAnsi="Huawei Sans" w:eastAsia="方正兰亭黑简体"/>
        </w:rPr>
      </w:pPr>
      <w:bookmarkStart w:id="44" w:name="_Toc151363141"/>
      <w:bookmarkStart w:id="45" w:name="_Toc466755591"/>
      <w:bookmarkStart w:id="46" w:name="_Toc6451"/>
      <w:r>
        <w:rPr>
          <w:rFonts w:ascii="Huawei Sans" w:hAnsi="Huawei Sans" w:eastAsia="方正兰亭黑简体"/>
        </w:rPr>
        <w:t>思考题</w:t>
      </w:r>
      <w:bookmarkEnd w:id="44"/>
      <w:bookmarkEnd w:id="45"/>
      <w:bookmarkEnd w:id="46"/>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请动态调整占空比，观测轮子转速计算的变化。</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2021-05-11</w:t>
          </w:r>
          <w:r>
            <w:rPr>
              <w:rFonts w:hint="default" w:ascii="Huawei Sans" w:hAnsi="Huawei Sans" w:eastAsia="方正兰亭黑简体" w:cs="Huawei Sans"/>
            </w:rPr>
            <w:fldChar w:fldCharType="end"/>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STYLEREF  "1"  </w:instrText>
          </w:r>
          <w:r>
            <w:rPr>
              <w:rFonts w:ascii="方正兰亭黑简体" w:eastAsia="方正兰亭黑简体"/>
            </w:rPr>
            <w:fldChar w:fldCharType="separate"/>
          </w:r>
          <w:r>
            <w:rPr>
              <w:rFonts w:ascii="方正兰亭黑简体" w:eastAsia="方正兰亭黑简体"/>
            </w:rPr>
            <w:t>12基于里程计的转速调整</w:t>
          </w:r>
          <w:r>
            <w:rPr>
              <w:rFonts w:ascii="方正兰亭黑简体" w:eastAsia="方正兰亭黑简体"/>
            </w:rPr>
            <w:fldChar w:fldCharType="end"/>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12基于里程计的转速调整</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1">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3">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4">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17">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1">
    <w:nsid w:val="4F954ED7"/>
    <w:multiLevelType w:val="multilevel"/>
    <w:tmpl w:val="4F954ED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2">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3">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5">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3"/>
  </w:num>
  <w:num w:numId="2">
    <w:abstractNumId w:val="22"/>
  </w:num>
  <w:num w:numId="3">
    <w:abstractNumId w:val="4"/>
  </w:num>
  <w:num w:numId="4">
    <w:abstractNumId w:val="6"/>
  </w:num>
  <w:num w:numId="5">
    <w:abstractNumId w:val="9"/>
  </w:num>
  <w:num w:numId="6">
    <w:abstractNumId w:val="10"/>
  </w:num>
  <w:num w:numId="7">
    <w:abstractNumId w:val="7"/>
  </w:num>
  <w:num w:numId="8">
    <w:abstractNumId w:val="3"/>
  </w:num>
  <w:num w:numId="9">
    <w:abstractNumId w:val="8"/>
  </w:num>
  <w:num w:numId="10">
    <w:abstractNumId w:val="5"/>
  </w:num>
  <w:num w:numId="11">
    <w:abstractNumId w:val="2"/>
  </w:num>
  <w:num w:numId="12">
    <w:abstractNumId w:val="1"/>
  </w:num>
  <w:num w:numId="13">
    <w:abstractNumId w:val="20"/>
  </w:num>
  <w:num w:numId="14">
    <w:abstractNumId w:val="14"/>
  </w:num>
  <w:num w:numId="15">
    <w:abstractNumId w:val="25"/>
  </w:num>
  <w:num w:numId="16">
    <w:abstractNumId w:val="27"/>
  </w:num>
  <w:num w:numId="17">
    <w:abstractNumId w:val="11"/>
  </w:num>
  <w:num w:numId="18">
    <w:abstractNumId w:val="12"/>
  </w:num>
  <w:num w:numId="19">
    <w:abstractNumId w:val="15"/>
  </w:num>
  <w:num w:numId="20">
    <w:abstractNumId w:val="17"/>
  </w:num>
  <w:num w:numId="21">
    <w:abstractNumId w:val="19"/>
  </w:num>
  <w:num w:numId="22">
    <w:abstractNumId w:val="23"/>
  </w:num>
  <w:num w:numId="23">
    <w:abstractNumId w:val="18"/>
  </w:num>
  <w:num w:numId="24">
    <w:abstractNumId w:val="16"/>
  </w:num>
  <w:num w:numId="25">
    <w:abstractNumId w:val="26"/>
  </w:num>
  <w:num w:numId="26">
    <w:abstractNumId w:val="24"/>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2177"/>
    <w:rsid w:val="00356BC4"/>
    <w:rsid w:val="00360CBB"/>
    <w:rsid w:val="00364301"/>
    <w:rsid w:val="0036636C"/>
    <w:rsid w:val="003714D4"/>
    <w:rsid w:val="003765D0"/>
    <w:rsid w:val="00387160"/>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586FAC"/>
    <w:rsid w:val="01BF35CA"/>
    <w:rsid w:val="01C77DCE"/>
    <w:rsid w:val="01D351D9"/>
    <w:rsid w:val="020E3E06"/>
    <w:rsid w:val="02494095"/>
    <w:rsid w:val="02CE3596"/>
    <w:rsid w:val="02F079B0"/>
    <w:rsid w:val="034766CD"/>
    <w:rsid w:val="03A57C74"/>
    <w:rsid w:val="03C30C20"/>
    <w:rsid w:val="04581F3F"/>
    <w:rsid w:val="05384ED8"/>
    <w:rsid w:val="05AB7BBE"/>
    <w:rsid w:val="05C03FCA"/>
    <w:rsid w:val="05F257ED"/>
    <w:rsid w:val="05F44DDB"/>
    <w:rsid w:val="062D0413"/>
    <w:rsid w:val="06451B85"/>
    <w:rsid w:val="065D360C"/>
    <w:rsid w:val="06A64813"/>
    <w:rsid w:val="07047ECE"/>
    <w:rsid w:val="07153E89"/>
    <w:rsid w:val="07177C01"/>
    <w:rsid w:val="075E7EE4"/>
    <w:rsid w:val="075F469D"/>
    <w:rsid w:val="0767040C"/>
    <w:rsid w:val="079E2FAF"/>
    <w:rsid w:val="07C129BB"/>
    <w:rsid w:val="07F13FAE"/>
    <w:rsid w:val="080C528C"/>
    <w:rsid w:val="08357328"/>
    <w:rsid w:val="083F6944"/>
    <w:rsid w:val="084126B6"/>
    <w:rsid w:val="084F6F27"/>
    <w:rsid w:val="087E040B"/>
    <w:rsid w:val="08B253D3"/>
    <w:rsid w:val="08C416C3"/>
    <w:rsid w:val="08CF1E16"/>
    <w:rsid w:val="08D315E7"/>
    <w:rsid w:val="09460C9F"/>
    <w:rsid w:val="09710090"/>
    <w:rsid w:val="09780AE4"/>
    <w:rsid w:val="09AB2883"/>
    <w:rsid w:val="09B2443A"/>
    <w:rsid w:val="09C3197A"/>
    <w:rsid w:val="09D53326"/>
    <w:rsid w:val="09E8771F"/>
    <w:rsid w:val="09F21186"/>
    <w:rsid w:val="09F41450"/>
    <w:rsid w:val="0A971937"/>
    <w:rsid w:val="0AAA48E8"/>
    <w:rsid w:val="0AE26690"/>
    <w:rsid w:val="0B576D1B"/>
    <w:rsid w:val="0B6A0129"/>
    <w:rsid w:val="0B8C4990"/>
    <w:rsid w:val="0B9F6417"/>
    <w:rsid w:val="0BC13363"/>
    <w:rsid w:val="0BD04822"/>
    <w:rsid w:val="0BDE6348"/>
    <w:rsid w:val="0C117696"/>
    <w:rsid w:val="0C4E06F1"/>
    <w:rsid w:val="0C585E1B"/>
    <w:rsid w:val="0C82259C"/>
    <w:rsid w:val="0C857C6D"/>
    <w:rsid w:val="0D463A32"/>
    <w:rsid w:val="0DC6494B"/>
    <w:rsid w:val="0E195B74"/>
    <w:rsid w:val="0E406B55"/>
    <w:rsid w:val="0E610D30"/>
    <w:rsid w:val="0E8C4A31"/>
    <w:rsid w:val="0EEA79A9"/>
    <w:rsid w:val="0F916077"/>
    <w:rsid w:val="0FB71F81"/>
    <w:rsid w:val="0FE923CE"/>
    <w:rsid w:val="0FEA520A"/>
    <w:rsid w:val="0FF22614"/>
    <w:rsid w:val="100E1475"/>
    <w:rsid w:val="104E5D16"/>
    <w:rsid w:val="10D17073"/>
    <w:rsid w:val="10EB5152"/>
    <w:rsid w:val="11000A34"/>
    <w:rsid w:val="11173B03"/>
    <w:rsid w:val="115455AE"/>
    <w:rsid w:val="11890DCD"/>
    <w:rsid w:val="118C6962"/>
    <w:rsid w:val="120711AA"/>
    <w:rsid w:val="121F3E31"/>
    <w:rsid w:val="12354546"/>
    <w:rsid w:val="12761F5D"/>
    <w:rsid w:val="12A367ED"/>
    <w:rsid w:val="12AD1419"/>
    <w:rsid w:val="12BF794B"/>
    <w:rsid w:val="12C048BA"/>
    <w:rsid w:val="12CA154D"/>
    <w:rsid w:val="12D04AD1"/>
    <w:rsid w:val="134753CA"/>
    <w:rsid w:val="134B4BB4"/>
    <w:rsid w:val="13933E49"/>
    <w:rsid w:val="13A46379"/>
    <w:rsid w:val="13A91C4A"/>
    <w:rsid w:val="14172FEE"/>
    <w:rsid w:val="1427639E"/>
    <w:rsid w:val="144B713C"/>
    <w:rsid w:val="147246C9"/>
    <w:rsid w:val="14CE2F0C"/>
    <w:rsid w:val="14CF38C9"/>
    <w:rsid w:val="14D6523E"/>
    <w:rsid w:val="14F2535D"/>
    <w:rsid w:val="14F62CE8"/>
    <w:rsid w:val="152647B7"/>
    <w:rsid w:val="15516BAB"/>
    <w:rsid w:val="158F03B7"/>
    <w:rsid w:val="15E05662"/>
    <w:rsid w:val="165A3666"/>
    <w:rsid w:val="1661268B"/>
    <w:rsid w:val="168266AE"/>
    <w:rsid w:val="16B07D64"/>
    <w:rsid w:val="16DC0BD1"/>
    <w:rsid w:val="17772A92"/>
    <w:rsid w:val="178412FF"/>
    <w:rsid w:val="179523DF"/>
    <w:rsid w:val="17B248DA"/>
    <w:rsid w:val="17B6418E"/>
    <w:rsid w:val="17D56B4D"/>
    <w:rsid w:val="17DD3D91"/>
    <w:rsid w:val="180F493D"/>
    <w:rsid w:val="18131D1F"/>
    <w:rsid w:val="18267CA4"/>
    <w:rsid w:val="183521E7"/>
    <w:rsid w:val="187F73B4"/>
    <w:rsid w:val="18B15BA9"/>
    <w:rsid w:val="18BD7EDC"/>
    <w:rsid w:val="18F70EA2"/>
    <w:rsid w:val="1A8B25B5"/>
    <w:rsid w:val="1AE16104"/>
    <w:rsid w:val="1AE6196C"/>
    <w:rsid w:val="1AEE25CF"/>
    <w:rsid w:val="1AF402FB"/>
    <w:rsid w:val="1B244243"/>
    <w:rsid w:val="1B3E70B3"/>
    <w:rsid w:val="1B81291B"/>
    <w:rsid w:val="1BE426F7"/>
    <w:rsid w:val="1C2C33AF"/>
    <w:rsid w:val="1C355E4B"/>
    <w:rsid w:val="1CDB6D15"/>
    <w:rsid w:val="1CF31588"/>
    <w:rsid w:val="1D211910"/>
    <w:rsid w:val="1D266FB6"/>
    <w:rsid w:val="1D41732E"/>
    <w:rsid w:val="1D790876"/>
    <w:rsid w:val="1DDD2441"/>
    <w:rsid w:val="1DEF47E8"/>
    <w:rsid w:val="1E20699A"/>
    <w:rsid w:val="1E8334E6"/>
    <w:rsid w:val="1EDB6AFD"/>
    <w:rsid w:val="1EEE61C6"/>
    <w:rsid w:val="1F11621D"/>
    <w:rsid w:val="1F3A2287"/>
    <w:rsid w:val="1F7767BD"/>
    <w:rsid w:val="1FA37E2C"/>
    <w:rsid w:val="200F746D"/>
    <w:rsid w:val="20112FE8"/>
    <w:rsid w:val="20770D67"/>
    <w:rsid w:val="208C08C0"/>
    <w:rsid w:val="20D163E7"/>
    <w:rsid w:val="20E11998"/>
    <w:rsid w:val="20ED4838"/>
    <w:rsid w:val="213639EF"/>
    <w:rsid w:val="21717AB6"/>
    <w:rsid w:val="21BB7AEA"/>
    <w:rsid w:val="21D629D5"/>
    <w:rsid w:val="21FE4FAF"/>
    <w:rsid w:val="22813D29"/>
    <w:rsid w:val="229F0435"/>
    <w:rsid w:val="22AD72BA"/>
    <w:rsid w:val="22B660C8"/>
    <w:rsid w:val="22C42FE9"/>
    <w:rsid w:val="22F95FB5"/>
    <w:rsid w:val="23144B9D"/>
    <w:rsid w:val="236C5D86"/>
    <w:rsid w:val="238002C8"/>
    <w:rsid w:val="2420425A"/>
    <w:rsid w:val="248B0C75"/>
    <w:rsid w:val="24A30A99"/>
    <w:rsid w:val="24B2529A"/>
    <w:rsid w:val="24E01590"/>
    <w:rsid w:val="24F90DA9"/>
    <w:rsid w:val="24FF5903"/>
    <w:rsid w:val="252F507E"/>
    <w:rsid w:val="25464FCC"/>
    <w:rsid w:val="25502BD0"/>
    <w:rsid w:val="255B4D05"/>
    <w:rsid w:val="25886712"/>
    <w:rsid w:val="25C32839"/>
    <w:rsid w:val="25CB28DB"/>
    <w:rsid w:val="26105061"/>
    <w:rsid w:val="26290D22"/>
    <w:rsid w:val="26551BE3"/>
    <w:rsid w:val="26E90A31"/>
    <w:rsid w:val="27385CBB"/>
    <w:rsid w:val="274D46B7"/>
    <w:rsid w:val="27B9274C"/>
    <w:rsid w:val="28497097"/>
    <w:rsid w:val="285407F5"/>
    <w:rsid w:val="289E20A9"/>
    <w:rsid w:val="295C19C1"/>
    <w:rsid w:val="295E2F75"/>
    <w:rsid w:val="29673C78"/>
    <w:rsid w:val="297445E7"/>
    <w:rsid w:val="29BA5978"/>
    <w:rsid w:val="29C92DE2"/>
    <w:rsid w:val="29C94933"/>
    <w:rsid w:val="29DA08EE"/>
    <w:rsid w:val="2A61691A"/>
    <w:rsid w:val="2A8128D3"/>
    <w:rsid w:val="2A970429"/>
    <w:rsid w:val="2A9907E4"/>
    <w:rsid w:val="2A9F7EB9"/>
    <w:rsid w:val="2AD25A69"/>
    <w:rsid w:val="2AD518DA"/>
    <w:rsid w:val="2ADF614E"/>
    <w:rsid w:val="2B207219"/>
    <w:rsid w:val="2B24677E"/>
    <w:rsid w:val="2B326508"/>
    <w:rsid w:val="2B9F3D07"/>
    <w:rsid w:val="2BA70CA4"/>
    <w:rsid w:val="2C326450"/>
    <w:rsid w:val="2C701096"/>
    <w:rsid w:val="2CA64AB8"/>
    <w:rsid w:val="2CC87B78"/>
    <w:rsid w:val="2CF471CC"/>
    <w:rsid w:val="2D190B64"/>
    <w:rsid w:val="2D4A5287"/>
    <w:rsid w:val="2D71156A"/>
    <w:rsid w:val="2D733083"/>
    <w:rsid w:val="2D964B2C"/>
    <w:rsid w:val="2D992639"/>
    <w:rsid w:val="2DA2675F"/>
    <w:rsid w:val="2DA428D7"/>
    <w:rsid w:val="2DF950BB"/>
    <w:rsid w:val="2E206AEC"/>
    <w:rsid w:val="2E666F6E"/>
    <w:rsid w:val="2E953036"/>
    <w:rsid w:val="2ECE02F6"/>
    <w:rsid w:val="2EE62049"/>
    <w:rsid w:val="2EFA1877"/>
    <w:rsid w:val="2F8462B2"/>
    <w:rsid w:val="2FAB0884"/>
    <w:rsid w:val="2FC82F97"/>
    <w:rsid w:val="2FCB0A40"/>
    <w:rsid w:val="2FDA6931"/>
    <w:rsid w:val="2FEC3129"/>
    <w:rsid w:val="308267B1"/>
    <w:rsid w:val="30B571CF"/>
    <w:rsid w:val="30BD737C"/>
    <w:rsid w:val="313844C5"/>
    <w:rsid w:val="313877CB"/>
    <w:rsid w:val="313D6E78"/>
    <w:rsid w:val="31A3048D"/>
    <w:rsid w:val="31A3127F"/>
    <w:rsid w:val="323D69AA"/>
    <w:rsid w:val="32403226"/>
    <w:rsid w:val="32545457"/>
    <w:rsid w:val="325A3C70"/>
    <w:rsid w:val="326C0551"/>
    <w:rsid w:val="32AB0017"/>
    <w:rsid w:val="33645804"/>
    <w:rsid w:val="337D1C2C"/>
    <w:rsid w:val="33B507A2"/>
    <w:rsid w:val="33CF0D98"/>
    <w:rsid w:val="33D250A7"/>
    <w:rsid w:val="33F01ECC"/>
    <w:rsid w:val="342B1061"/>
    <w:rsid w:val="34476B93"/>
    <w:rsid w:val="348576A9"/>
    <w:rsid w:val="34D42E51"/>
    <w:rsid w:val="34D75BDD"/>
    <w:rsid w:val="34E82FA8"/>
    <w:rsid w:val="34E95E89"/>
    <w:rsid w:val="35414D8C"/>
    <w:rsid w:val="35613C72"/>
    <w:rsid w:val="357611A3"/>
    <w:rsid w:val="35883ABF"/>
    <w:rsid w:val="359308C0"/>
    <w:rsid w:val="363065F3"/>
    <w:rsid w:val="365E4655"/>
    <w:rsid w:val="36704F85"/>
    <w:rsid w:val="37025460"/>
    <w:rsid w:val="371D006C"/>
    <w:rsid w:val="37386C54"/>
    <w:rsid w:val="374D7782"/>
    <w:rsid w:val="375004A1"/>
    <w:rsid w:val="376143FD"/>
    <w:rsid w:val="37652B59"/>
    <w:rsid w:val="37820E08"/>
    <w:rsid w:val="37825E20"/>
    <w:rsid w:val="37AE6F16"/>
    <w:rsid w:val="37B35C4A"/>
    <w:rsid w:val="38071E98"/>
    <w:rsid w:val="385B709E"/>
    <w:rsid w:val="38B10580"/>
    <w:rsid w:val="38E6007F"/>
    <w:rsid w:val="390E2A50"/>
    <w:rsid w:val="39153832"/>
    <w:rsid w:val="393458CB"/>
    <w:rsid w:val="39760839"/>
    <w:rsid w:val="398B39B3"/>
    <w:rsid w:val="3A5859FE"/>
    <w:rsid w:val="3AB111F7"/>
    <w:rsid w:val="3AB90E8F"/>
    <w:rsid w:val="3AF81DFA"/>
    <w:rsid w:val="3B136929"/>
    <w:rsid w:val="3BC04B6E"/>
    <w:rsid w:val="3C244040"/>
    <w:rsid w:val="3C315D45"/>
    <w:rsid w:val="3C8C37DB"/>
    <w:rsid w:val="3CA20B16"/>
    <w:rsid w:val="3CD25455"/>
    <w:rsid w:val="3D422253"/>
    <w:rsid w:val="3DEA4A1B"/>
    <w:rsid w:val="3DEE2762"/>
    <w:rsid w:val="3ED109EA"/>
    <w:rsid w:val="3EFB0384"/>
    <w:rsid w:val="3F4A7F61"/>
    <w:rsid w:val="3F6F51DD"/>
    <w:rsid w:val="3F983DCD"/>
    <w:rsid w:val="3FB6105E"/>
    <w:rsid w:val="3FF12080"/>
    <w:rsid w:val="40384169"/>
    <w:rsid w:val="403F684F"/>
    <w:rsid w:val="40466B27"/>
    <w:rsid w:val="414E32D3"/>
    <w:rsid w:val="420E47F8"/>
    <w:rsid w:val="421A510F"/>
    <w:rsid w:val="42EE3FD5"/>
    <w:rsid w:val="42F11657"/>
    <w:rsid w:val="42F73568"/>
    <w:rsid w:val="42FD73EE"/>
    <w:rsid w:val="43082D10"/>
    <w:rsid w:val="4331074A"/>
    <w:rsid w:val="44006401"/>
    <w:rsid w:val="441B3207"/>
    <w:rsid w:val="442E5667"/>
    <w:rsid w:val="443D67CC"/>
    <w:rsid w:val="444A39F2"/>
    <w:rsid w:val="445D742F"/>
    <w:rsid w:val="446A5D56"/>
    <w:rsid w:val="44795785"/>
    <w:rsid w:val="451D2BC8"/>
    <w:rsid w:val="451E56DB"/>
    <w:rsid w:val="453F38A4"/>
    <w:rsid w:val="45843925"/>
    <w:rsid w:val="45B945D7"/>
    <w:rsid w:val="45CB0699"/>
    <w:rsid w:val="46146ADE"/>
    <w:rsid w:val="46413695"/>
    <w:rsid w:val="46957C1F"/>
    <w:rsid w:val="46E65FF8"/>
    <w:rsid w:val="46ED1A68"/>
    <w:rsid w:val="47584E79"/>
    <w:rsid w:val="475A49C5"/>
    <w:rsid w:val="47812B1E"/>
    <w:rsid w:val="47A9425F"/>
    <w:rsid w:val="47AA14A8"/>
    <w:rsid w:val="47CC5039"/>
    <w:rsid w:val="48054E8A"/>
    <w:rsid w:val="48AF5A68"/>
    <w:rsid w:val="48D013E2"/>
    <w:rsid w:val="49891591"/>
    <w:rsid w:val="49942EB0"/>
    <w:rsid w:val="4A29327C"/>
    <w:rsid w:val="4A634499"/>
    <w:rsid w:val="4A66404E"/>
    <w:rsid w:val="4A6B1DC9"/>
    <w:rsid w:val="4AF36FFC"/>
    <w:rsid w:val="4AFA789E"/>
    <w:rsid w:val="4B0C61BF"/>
    <w:rsid w:val="4B3C5F5F"/>
    <w:rsid w:val="4B5859EE"/>
    <w:rsid w:val="4B700C5B"/>
    <w:rsid w:val="4B715CEB"/>
    <w:rsid w:val="4B7B6988"/>
    <w:rsid w:val="4C03693C"/>
    <w:rsid w:val="4C1A5318"/>
    <w:rsid w:val="4C261E93"/>
    <w:rsid w:val="4C940979"/>
    <w:rsid w:val="4CA7083A"/>
    <w:rsid w:val="4CC530DC"/>
    <w:rsid w:val="4D063625"/>
    <w:rsid w:val="4D9A5B1B"/>
    <w:rsid w:val="4E5C7274"/>
    <w:rsid w:val="4F3A7DE2"/>
    <w:rsid w:val="4F4970F6"/>
    <w:rsid w:val="4FCE76DB"/>
    <w:rsid w:val="4FE45791"/>
    <w:rsid w:val="4FEC4864"/>
    <w:rsid w:val="505567DD"/>
    <w:rsid w:val="50897E5B"/>
    <w:rsid w:val="50D5061B"/>
    <w:rsid w:val="50E83041"/>
    <w:rsid w:val="511107EA"/>
    <w:rsid w:val="512F21F4"/>
    <w:rsid w:val="51312C3A"/>
    <w:rsid w:val="51842BCE"/>
    <w:rsid w:val="51BD2325"/>
    <w:rsid w:val="51BE4B50"/>
    <w:rsid w:val="51EA0BE8"/>
    <w:rsid w:val="51FA3404"/>
    <w:rsid w:val="521A6BBB"/>
    <w:rsid w:val="525D3405"/>
    <w:rsid w:val="52C11B82"/>
    <w:rsid w:val="534E454A"/>
    <w:rsid w:val="53603363"/>
    <w:rsid w:val="53711BEE"/>
    <w:rsid w:val="537F7236"/>
    <w:rsid w:val="539354E6"/>
    <w:rsid w:val="53A94D0A"/>
    <w:rsid w:val="53C25DCC"/>
    <w:rsid w:val="53E70484"/>
    <w:rsid w:val="54420CBA"/>
    <w:rsid w:val="54492650"/>
    <w:rsid w:val="546D5D37"/>
    <w:rsid w:val="54EF499E"/>
    <w:rsid w:val="5565304A"/>
    <w:rsid w:val="559551DA"/>
    <w:rsid w:val="55DA73FC"/>
    <w:rsid w:val="560857B6"/>
    <w:rsid w:val="561E0706"/>
    <w:rsid w:val="56215531"/>
    <w:rsid w:val="562C1C22"/>
    <w:rsid w:val="56794E67"/>
    <w:rsid w:val="568B3962"/>
    <w:rsid w:val="569F0646"/>
    <w:rsid w:val="56AA7509"/>
    <w:rsid w:val="56F031A2"/>
    <w:rsid w:val="5758194B"/>
    <w:rsid w:val="57995095"/>
    <w:rsid w:val="57DE3AFC"/>
    <w:rsid w:val="581A29EB"/>
    <w:rsid w:val="582474AB"/>
    <w:rsid w:val="58562F86"/>
    <w:rsid w:val="587C072A"/>
    <w:rsid w:val="587C0C3F"/>
    <w:rsid w:val="58A6289A"/>
    <w:rsid w:val="58B24661"/>
    <w:rsid w:val="590040F1"/>
    <w:rsid w:val="590D3EF2"/>
    <w:rsid w:val="59613991"/>
    <w:rsid w:val="598558D1"/>
    <w:rsid w:val="5996123D"/>
    <w:rsid w:val="59E3084A"/>
    <w:rsid w:val="59EA09B0"/>
    <w:rsid w:val="5A7871E4"/>
    <w:rsid w:val="5A887234"/>
    <w:rsid w:val="5AB3392A"/>
    <w:rsid w:val="5ABF12B7"/>
    <w:rsid w:val="5B2F0B75"/>
    <w:rsid w:val="5B4063AA"/>
    <w:rsid w:val="5B6C45F4"/>
    <w:rsid w:val="5B8F717D"/>
    <w:rsid w:val="5B9242D5"/>
    <w:rsid w:val="5B927CEC"/>
    <w:rsid w:val="5B9B5880"/>
    <w:rsid w:val="5BA66C84"/>
    <w:rsid w:val="5C763BF7"/>
    <w:rsid w:val="5CE047AB"/>
    <w:rsid w:val="5CEC51D4"/>
    <w:rsid w:val="5D000F27"/>
    <w:rsid w:val="5D282C65"/>
    <w:rsid w:val="5D79574D"/>
    <w:rsid w:val="5D8F66E1"/>
    <w:rsid w:val="5D9C143B"/>
    <w:rsid w:val="5D9D6927"/>
    <w:rsid w:val="5E2C3A92"/>
    <w:rsid w:val="5E5D640B"/>
    <w:rsid w:val="5E6F4DA2"/>
    <w:rsid w:val="5E97067A"/>
    <w:rsid w:val="5EA54320"/>
    <w:rsid w:val="5EB33E4F"/>
    <w:rsid w:val="5EE75D34"/>
    <w:rsid w:val="5F074075"/>
    <w:rsid w:val="5F422A11"/>
    <w:rsid w:val="5F482CD8"/>
    <w:rsid w:val="5F8D1984"/>
    <w:rsid w:val="602508CF"/>
    <w:rsid w:val="603040BD"/>
    <w:rsid w:val="6037544B"/>
    <w:rsid w:val="606A7E93"/>
    <w:rsid w:val="60A26025"/>
    <w:rsid w:val="61001CE1"/>
    <w:rsid w:val="61274C88"/>
    <w:rsid w:val="613827CB"/>
    <w:rsid w:val="61994471"/>
    <w:rsid w:val="61B365B1"/>
    <w:rsid w:val="61BB1FB0"/>
    <w:rsid w:val="624C7563"/>
    <w:rsid w:val="62B82CBF"/>
    <w:rsid w:val="62C54F90"/>
    <w:rsid w:val="62EF200D"/>
    <w:rsid w:val="633C2C30"/>
    <w:rsid w:val="633F2F95"/>
    <w:rsid w:val="63665421"/>
    <w:rsid w:val="63691DC0"/>
    <w:rsid w:val="636A0A12"/>
    <w:rsid w:val="63D80E28"/>
    <w:rsid w:val="646E1647"/>
    <w:rsid w:val="64C71494"/>
    <w:rsid w:val="64CC2BED"/>
    <w:rsid w:val="64D33BDF"/>
    <w:rsid w:val="65040DB6"/>
    <w:rsid w:val="6526673B"/>
    <w:rsid w:val="65B512EC"/>
    <w:rsid w:val="65D35C16"/>
    <w:rsid w:val="661E14D0"/>
    <w:rsid w:val="66221398"/>
    <w:rsid w:val="666342EA"/>
    <w:rsid w:val="669045EE"/>
    <w:rsid w:val="66E0669E"/>
    <w:rsid w:val="675B4D5E"/>
    <w:rsid w:val="682235A3"/>
    <w:rsid w:val="6862105F"/>
    <w:rsid w:val="68B75C49"/>
    <w:rsid w:val="68CA3301"/>
    <w:rsid w:val="68DF6A79"/>
    <w:rsid w:val="68F62348"/>
    <w:rsid w:val="69A03796"/>
    <w:rsid w:val="69B45C83"/>
    <w:rsid w:val="69CE6E20"/>
    <w:rsid w:val="69DA187A"/>
    <w:rsid w:val="69F83F21"/>
    <w:rsid w:val="6A023956"/>
    <w:rsid w:val="6A1F54C5"/>
    <w:rsid w:val="6A364414"/>
    <w:rsid w:val="6A3D2C1C"/>
    <w:rsid w:val="6A5926C8"/>
    <w:rsid w:val="6A700FDF"/>
    <w:rsid w:val="6A71265F"/>
    <w:rsid w:val="6A8F3A1A"/>
    <w:rsid w:val="6AA7080D"/>
    <w:rsid w:val="6AAE6B71"/>
    <w:rsid w:val="6AC87D14"/>
    <w:rsid w:val="6B0F384B"/>
    <w:rsid w:val="6B153888"/>
    <w:rsid w:val="6B2036AC"/>
    <w:rsid w:val="6B32518D"/>
    <w:rsid w:val="6B5C52B4"/>
    <w:rsid w:val="6BB30063"/>
    <w:rsid w:val="6BE65440"/>
    <w:rsid w:val="6C0514A2"/>
    <w:rsid w:val="6C3311BD"/>
    <w:rsid w:val="6C763E4B"/>
    <w:rsid w:val="6C7A4BDC"/>
    <w:rsid w:val="6CA5227E"/>
    <w:rsid w:val="6D1C60F5"/>
    <w:rsid w:val="6D265DE3"/>
    <w:rsid w:val="6D675D52"/>
    <w:rsid w:val="6E14501E"/>
    <w:rsid w:val="6E153FB5"/>
    <w:rsid w:val="6E346665"/>
    <w:rsid w:val="6E3D3EF4"/>
    <w:rsid w:val="6E4C6F55"/>
    <w:rsid w:val="6E4E3FC3"/>
    <w:rsid w:val="6EE92935"/>
    <w:rsid w:val="6F003521"/>
    <w:rsid w:val="6F173B21"/>
    <w:rsid w:val="6FF345A4"/>
    <w:rsid w:val="706C2EEF"/>
    <w:rsid w:val="7081015A"/>
    <w:rsid w:val="708E7F68"/>
    <w:rsid w:val="71325EE7"/>
    <w:rsid w:val="71394EFA"/>
    <w:rsid w:val="715C2F64"/>
    <w:rsid w:val="716321B9"/>
    <w:rsid w:val="7177330A"/>
    <w:rsid w:val="717D7A04"/>
    <w:rsid w:val="719170B1"/>
    <w:rsid w:val="71936AC5"/>
    <w:rsid w:val="719D78A1"/>
    <w:rsid w:val="71A05546"/>
    <w:rsid w:val="71AF12E6"/>
    <w:rsid w:val="72696913"/>
    <w:rsid w:val="727069B4"/>
    <w:rsid w:val="73023169"/>
    <w:rsid w:val="73335F46"/>
    <w:rsid w:val="7343024A"/>
    <w:rsid w:val="73A654F1"/>
    <w:rsid w:val="73F25BAB"/>
    <w:rsid w:val="741E6C73"/>
    <w:rsid w:val="743A404E"/>
    <w:rsid w:val="747F7040"/>
    <w:rsid w:val="74884070"/>
    <w:rsid w:val="74C62534"/>
    <w:rsid w:val="754E4F12"/>
    <w:rsid w:val="759C6025"/>
    <w:rsid w:val="76124539"/>
    <w:rsid w:val="763F4E59"/>
    <w:rsid w:val="76725BA8"/>
    <w:rsid w:val="76772AF9"/>
    <w:rsid w:val="76B2617A"/>
    <w:rsid w:val="76E23F0B"/>
    <w:rsid w:val="772B58B2"/>
    <w:rsid w:val="77DD1CAC"/>
    <w:rsid w:val="784B5AE0"/>
    <w:rsid w:val="784D5DC1"/>
    <w:rsid w:val="78B97A17"/>
    <w:rsid w:val="78EB3337"/>
    <w:rsid w:val="78FA19E0"/>
    <w:rsid w:val="79040570"/>
    <w:rsid w:val="79515378"/>
    <w:rsid w:val="795570A0"/>
    <w:rsid w:val="796B7926"/>
    <w:rsid w:val="79AA6770"/>
    <w:rsid w:val="79C957C7"/>
    <w:rsid w:val="79F65EAE"/>
    <w:rsid w:val="7A066163"/>
    <w:rsid w:val="7A5A1950"/>
    <w:rsid w:val="7A5E7DB1"/>
    <w:rsid w:val="7A7155F6"/>
    <w:rsid w:val="7A7845A4"/>
    <w:rsid w:val="7A90089D"/>
    <w:rsid w:val="7A9A058E"/>
    <w:rsid w:val="7AF0358A"/>
    <w:rsid w:val="7B0D4F88"/>
    <w:rsid w:val="7B0F0D14"/>
    <w:rsid w:val="7B1E4D76"/>
    <w:rsid w:val="7B3B62E0"/>
    <w:rsid w:val="7BC130AF"/>
    <w:rsid w:val="7C030BAC"/>
    <w:rsid w:val="7C442538"/>
    <w:rsid w:val="7C706DF3"/>
    <w:rsid w:val="7C7A7930"/>
    <w:rsid w:val="7C8A7937"/>
    <w:rsid w:val="7D343769"/>
    <w:rsid w:val="7D355136"/>
    <w:rsid w:val="7D7E4262"/>
    <w:rsid w:val="7D8A2C07"/>
    <w:rsid w:val="7D91708B"/>
    <w:rsid w:val="7DE36933"/>
    <w:rsid w:val="7DE44A0D"/>
    <w:rsid w:val="7E95590D"/>
    <w:rsid w:val="7F2350C1"/>
    <w:rsid w:val="7F3A5590"/>
    <w:rsid w:val="7F640BC8"/>
    <w:rsid w:val="7F77597E"/>
    <w:rsid w:val="7F7C545C"/>
    <w:rsid w:val="7F9828CE"/>
    <w:rsid w:val="7FA95AC7"/>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hyperlink" Target="https://img2022.cnblogs.com/blog/2791241/202203/2791241-20220329220312828-908806882.png" TargetMode="External"/><Relationship Id="rId22" Type="http://schemas.openxmlformats.org/officeDocument/2006/relationships/image" Target="media/image5.png"/><Relationship Id="rId21" Type="http://schemas.openxmlformats.org/officeDocument/2006/relationships/hyperlink" Target="https://img2022.cnblogs.com/blog/2791241/202203/2791241-20220329220256959-2098069896.png" TargetMode="External"/><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22</Pages>
  <Words>1257</Words>
  <Characters>3032</Characters>
  <Lines>146</Lines>
  <Paragraphs>41</Paragraphs>
  <TotalTime>1</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2024-12-09T08:18:18Z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