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车辆传感器控制之可燃气体数据采集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5354"/>
          <w:bookmarkStart w:id="1" w:name="_Toc227138864"/>
          <w:bookmarkStart w:id="2" w:name="_Toc437504216"/>
          <w:bookmarkStart w:id="3" w:name="_Ref218071784"/>
          <w:bookmarkStart w:id="4" w:name="_Ref218422900"/>
          <w:bookmarkStart w:id="5" w:name="_Ref218422894"/>
          <w:bookmarkStart w:id="6" w:name="_Ref218072047"/>
          <w:bookmarkStart w:id="7" w:name="_Ref218071467"/>
          <w:bookmarkStart w:id="8" w:name="_Toc218425197"/>
          <w:bookmarkStart w:id="9" w:name="_Ref218071624"/>
          <w:bookmarkStart w:id="10" w:name="_Ref218423379"/>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_Toc15354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_Toc15354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_Toc1627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5</w:t>
          </w:r>
          <w:r>
            <w:rPr>
              <w:rFonts w:hint="eastAsia" w:ascii="Huawei Sans" w:hAnsi="Huawei Sans" w:eastAsia="方正兰亭黑简体"/>
              <w:bCs w:val="0"/>
              <w:lang w:val="en-US" w:eastAsia="zh-CN"/>
            </w:rPr>
            <w:t>车辆传感器控制之可燃气体数据采集</w:t>
          </w:r>
          <w:r>
            <w:tab/>
          </w:r>
          <w:r>
            <w:fldChar w:fldCharType="begin"/>
          </w:r>
          <w:r>
            <w:instrText xml:space="preserve"> PAGEREF _Toc1627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_Toc21902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_Toc21902 \h </w:instrText>
          </w:r>
          <w:r>
            <w:fldChar w:fldCharType="separate"/>
          </w:r>
          <w:r>
            <w:t>3</w:t>
          </w:r>
          <w:r>
            <w:fldChar w:fldCharType="end"/>
          </w:r>
          <w:r>
            <w:rPr>
              <w:rFonts w:ascii="Huawei Sans" w:hAnsi="Huawei Sans" w:eastAsia="方正兰亭黑简体" w:cs="Book Antiqua"/>
              <w:bCs/>
              <w:szCs w:val="20"/>
            </w:rPr>
            <w:fldChar w:fldCharType="end"/>
          </w:r>
          <w:bookmarkStart w:id="44" w:name="_GoBack"/>
          <w:bookmarkEnd w:id="44"/>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_Toc9568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_Toc9568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_Toc25692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_Toc25692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_Toc10241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_Toc10241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_Toc30580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_Toc30580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_Toc9567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_Toc9567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_Toc17540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_Toc17540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_Toc13142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_Toc13142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_Toc27982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编写可燃气体传感器驱动</w:t>
          </w:r>
          <w:r>
            <w:tab/>
          </w:r>
          <w:r>
            <w:fldChar w:fldCharType="begin"/>
          </w:r>
          <w:r>
            <w:instrText xml:space="preserve"> PAGEREF _Toc27982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_Toc10895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_Toc10895 \h </w:instrText>
          </w:r>
          <w:r>
            <w:fldChar w:fldCharType="separate"/>
          </w:r>
          <w:r>
            <w:t>8</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_Toc30207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_Toc30207 \h </w:instrText>
          </w:r>
          <w:r>
            <w:fldChar w:fldCharType="separate"/>
          </w:r>
          <w:r>
            <w:t>9</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_Toc31749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_Toc31749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_Toc6948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_Toc6948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_Toc11169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_Toc11169 \h </w:instrText>
          </w:r>
          <w:r>
            <w:fldChar w:fldCharType="separate"/>
          </w:r>
          <w:r>
            <w:t>10</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627"/>
      <w:r>
        <w:rPr>
          <w:rFonts w:hint="eastAsia" w:ascii="Huawei Sans" w:hAnsi="Huawei Sans" w:eastAsia="方正兰亭黑简体"/>
          <w:bCs w:val="0"/>
          <w:sz w:val="144"/>
          <w:szCs w:val="144"/>
          <w:lang w:val="en-US" w:eastAsia="zh-CN"/>
        </w:rPr>
        <w:t>5</w:t>
      </w:r>
      <w:r>
        <w:rPr>
          <w:rFonts w:hint="eastAsia" w:ascii="Huawei Sans" w:hAnsi="Huawei Sans" w:eastAsia="方正兰亭黑简体"/>
          <w:bCs w:val="0"/>
          <w:lang w:val="en-US" w:eastAsia="zh-CN"/>
        </w:rPr>
        <w:t>车辆传感器控制之可燃气体数据采集</w:t>
      </w:r>
      <w:bookmarkEnd w:id="11"/>
    </w:p>
    <w:p>
      <w:pPr>
        <w:pStyle w:val="4"/>
        <w:numPr>
          <w:ilvl w:val="1"/>
          <w:numId w:val="27"/>
        </w:numPr>
        <w:spacing w:after="80"/>
        <w:rPr>
          <w:rFonts w:hint="default" w:ascii="Huawei Sans" w:hAnsi="Huawei Sans" w:eastAsia="方正兰亭黑简体"/>
        </w:rPr>
      </w:pPr>
      <w:bookmarkStart w:id="12" w:name="_Toc151363129"/>
      <w:bookmarkStart w:id="13" w:name="_Toc466755572"/>
      <w:bookmarkStart w:id="14" w:name="_Toc21902"/>
      <w:r>
        <w:rPr>
          <w:rFonts w:ascii="Huawei Sans" w:hAnsi="Huawei Sans" w:eastAsia="方正兰亭黑简体"/>
        </w:rPr>
        <w:t>实验介绍</w:t>
      </w:r>
      <w:bookmarkEnd w:id="12"/>
      <w:bookmarkEnd w:id="13"/>
      <w:bookmarkEnd w:id="14"/>
    </w:p>
    <w:p>
      <w:pPr>
        <w:pStyle w:val="5"/>
        <w:numPr>
          <w:ilvl w:val="2"/>
          <w:numId w:val="27"/>
        </w:numPr>
        <w:spacing w:after="80"/>
        <w:rPr>
          <w:rFonts w:hint="default" w:ascii="Huawei Sans" w:hAnsi="Huawei Sans" w:eastAsia="方正兰亭黑简体"/>
        </w:rPr>
      </w:pPr>
      <w:bookmarkStart w:id="15" w:name="_Toc151363130"/>
      <w:bookmarkStart w:id="16" w:name="_Toc9568"/>
      <w:r>
        <w:rPr>
          <w:rFonts w:ascii="Huawei Sans" w:hAnsi="Huawei Sans" w:eastAsia="方正兰亭黑简体"/>
        </w:rPr>
        <w:t>实验背景</w:t>
      </w:r>
      <w:bookmarkEnd w:id="15"/>
      <w:bookmarkEnd w:id="16"/>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 OpenHarmony4.1Release 的南向系统开发环境，学习并掌握ADC（模拟-数字转换器）的基本原理与应用，同时编写一个可燃气体传感器的驱动代码。ADC是嵌入式系统中用于将模拟信号转换为数字信号的重要组件，使微控制器能够处理来自各种模拟传感器的数据，如可燃气体传感器。它广泛应用于需要监测物理环境参数（例如光照强度、温度、湿度等）的场景中。</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7" w:name="_Toc25692"/>
      <w:r>
        <w:rPr>
          <w:rFonts w:ascii="Huawei Sans" w:hAnsi="Huawei Sans" w:eastAsia="方正兰亭黑简体"/>
        </w:rPr>
        <w:t>实验原理</w:t>
      </w:r>
      <w:bookmarkEnd w:id="17"/>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ADC的基础操作流程如下图所示，建议第一次上电后进行校准，以提升采样与转换准确度。待校准完成后可靠触发引起ADC采样转换，转换结束后即可读取数据。</w:t>
      </w:r>
    </w:p>
    <w:p>
      <w:pPr>
        <w:keepNext w:val="0"/>
        <w:keepLines w:val="0"/>
        <w:pageBreakBefore w:val="0"/>
        <w:widowControl/>
        <w:kinsoku/>
        <w:wordWrap/>
        <w:overflowPunct/>
        <w:topLinePunct/>
        <w:autoSpaceDE/>
        <w:autoSpaceDN/>
        <w:bidi w:val="0"/>
        <w:adjustRightInd w:val="0"/>
        <w:snapToGrid w:val="0"/>
        <w:ind w:left="0"/>
        <w:jc w:val="center"/>
        <w:textAlignment w:val="auto"/>
        <w:rPr>
          <w:rFonts w:hint="eastAsia"/>
          <w:lang w:val="en-US" w:eastAsia="zh-CN"/>
        </w:rPr>
      </w:pPr>
      <w:r>
        <w:drawing>
          <wp:inline distT="0" distB="0" distL="114300" distR="114300">
            <wp:extent cx="1390015" cy="2297430"/>
            <wp:effectExtent l="0" t="0" r="12065"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1390015" cy="2297430"/>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模拟输入通道：</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AT32的ADC支持多个模拟输入通道，每个通道都可以连接到不同的外部传感器或信号源。这些通道可以配置为单端模式（测量相对于地的电压）或差分模式（测量两个输入之间的电压差）。</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转换分辨率</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ADC的分辨率决定了它可以区分多少个不同的电压级别。AT32的ADC通常提供12位分辨率，意味着它可以区分4096 (2^12)个不同的电压值。更高的分辨率意味着更精细的测量精度。</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参考电压</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ADC需要一个参考电压来确定其输入范围。所有输入信号都将在这个范围内进行量化。AT32允许设置内部或外部参考电压，这取决于应用需求和所需的测量范围。</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转换模式</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单次转换模式</w:t>
      </w:r>
      <w:r>
        <w:rPr>
          <w:rFonts w:hint="default" w:ascii="Huawei Sans" w:hAnsi="Huawei Sans" w:eastAsia="方正兰亭黑简体" w:cs="Arial"/>
          <w:kern w:val="0"/>
          <w:sz w:val="21"/>
          <w:szCs w:val="32"/>
          <w:lang w:val="en-US" w:eastAsia="zh-CN" w:bidi="ar-SA"/>
        </w:rPr>
        <w:t>：在这种模式下，每次触发后只进行一次转换。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连续转换模式：一旦启动，ADC将持续不断地对选定的通道进行转换。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扫描模式：这种模式可以在多个通道之间自动切换，依次对每个通道执行转换。</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触发机制</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转换可以通过软件触发，也可以由定时器事件、DMA请求等硬件事件触发。硬件触发可以确保转换在特定的时间点发生，这对于需要同步采样的应用特别有用。</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数据对齐</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ADC的结果数据可以配置为左对齐或右对齐。对于12位的结果，在16位寄存器中，右对齐意味着最低12位包含转换结果，而左对齐则将最高12位用于存储结果。</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DMA 支持</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为了提高效率，AT32的ADC支持直接内存访问（DMA），使得转换结果可以直接传输到内存中，无需CPU干预。这有助于减轻CPU的负担，并且可以实现快速的数据采集。</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中断和标志</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完成转换时，ADC可以产生中断或设置状态标志，通知应用程序转换已经完成并且结果可以读取。</w:t>
      </w:r>
    </w:p>
    <w:p>
      <w:pPr>
        <w:pStyle w:val="5"/>
        <w:numPr>
          <w:ilvl w:val="2"/>
          <w:numId w:val="27"/>
        </w:numPr>
        <w:spacing w:after="80"/>
        <w:rPr>
          <w:rFonts w:hint="default" w:ascii="Huawei Sans" w:hAnsi="Huawei Sans" w:eastAsia="方正兰亭黑简体"/>
        </w:rPr>
      </w:pPr>
      <w:bookmarkStart w:id="18" w:name="_Toc466755574"/>
      <w:bookmarkStart w:id="19" w:name="_Toc151363131"/>
      <w:bookmarkStart w:id="20" w:name="_Toc10241"/>
      <w:r>
        <w:rPr>
          <w:rFonts w:ascii="Huawei Sans" w:hAnsi="Huawei Sans" w:eastAsia="方正兰亭黑简体"/>
        </w:rPr>
        <w:t>实验目的</w:t>
      </w:r>
      <w:bookmarkEnd w:id="18"/>
      <w:bookmarkEnd w:id="19"/>
      <w:bookmarkEnd w:id="20"/>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1" w:name="_Toc466755575"/>
      <w:bookmarkStart w:id="22"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掌握ADC的工作原理。</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编写光照传感器的驱动。</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通过ADC转换出传感器的电压值。</w:t>
      </w:r>
    </w:p>
    <w:p>
      <w:pPr>
        <w:pStyle w:val="5"/>
        <w:numPr>
          <w:ilvl w:val="2"/>
          <w:numId w:val="27"/>
        </w:numPr>
        <w:spacing w:after="80"/>
        <w:rPr>
          <w:rFonts w:hint="default" w:ascii="Huawei Sans" w:hAnsi="Huawei Sans" w:eastAsia="方正兰亭黑简体"/>
        </w:rPr>
      </w:pPr>
      <w:bookmarkStart w:id="23" w:name="_Toc30580"/>
      <w:r>
        <w:rPr>
          <w:rFonts w:ascii="Huawei Sans" w:hAnsi="Huawei Sans" w:eastAsia="方正兰亭黑简体"/>
        </w:rPr>
        <w:t>实验</w:t>
      </w:r>
      <w:bookmarkEnd w:id="21"/>
      <w:r>
        <w:rPr>
          <w:rFonts w:ascii="Huawei Sans" w:hAnsi="Huawei Sans" w:eastAsia="方正兰亭黑简体"/>
        </w:rPr>
        <w:t>环境</w:t>
      </w:r>
      <w:bookmarkEnd w:id="22"/>
      <w:bookmarkEnd w:id="23"/>
    </w:p>
    <w:p>
      <w:pPr>
        <w:pStyle w:val="294"/>
        <w:rPr>
          <w:rFonts w:hint="default" w:ascii="Huawei Sans" w:hAnsi="Huawei Sans" w:eastAsia="方正兰亭黑简体"/>
          <w:kern w:val="0"/>
          <w:szCs w:val="32"/>
        </w:rPr>
      </w:pPr>
      <w:bookmarkStart w:id="24" w:name="_Toc151363133"/>
      <w:bookmarkStart w:id="25"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6" w:name="_Toc9567"/>
      <w:r>
        <w:rPr>
          <w:rFonts w:ascii="Huawei Sans" w:hAnsi="Huawei Sans" w:eastAsia="方正兰亭黑简体"/>
        </w:rPr>
        <w:t>实验流程</w:t>
      </w:r>
      <w:bookmarkEnd w:id="24"/>
      <w:bookmarkEnd w:id="26"/>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0"/>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7" w:name="_Toc151363134"/>
      <w:bookmarkStart w:id="28" w:name="_Toc17540"/>
      <w:r>
        <w:rPr>
          <w:rFonts w:ascii="Huawei Sans" w:hAnsi="Huawei Sans" w:eastAsia="方正兰亭黑简体"/>
        </w:rPr>
        <w:t>实验</w:t>
      </w:r>
      <w:bookmarkEnd w:id="25"/>
      <w:r>
        <w:rPr>
          <w:rFonts w:ascii="Huawei Sans" w:hAnsi="Huawei Sans" w:eastAsia="方正兰亭黑简体"/>
        </w:rPr>
        <w:t>任务</w:t>
      </w:r>
      <w:bookmarkEnd w:id="27"/>
      <w:bookmarkEnd w:id="28"/>
    </w:p>
    <w:p>
      <w:pPr>
        <w:pStyle w:val="5"/>
        <w:numPr>
          <w:ilvl w:val="2"/>
          <w:numId w:val="27"/>
        </w:numPr>
        <w:spacing w:after="80"/>
        <w:rPr>
          <w:rFonts w:hint="default" w:ascii="Huawei Sans" w:hAnsi="Huawei Sans" w:eastAsia="方正兰亭黑简体"/>
          <w:lang w:val="en-US"/>
        </w:rPr>
      </w:pPr>
      <w:bookmarkStart w:id="29" w:name="_Toc151363135"/>
      <w:bookmarkStart w:id="30" w:name="_Toc13142"/>
      <w:r>
        <w:rPr>
          <w:rFonts w:ascii="Huawei Sans" w:hAnsi="Huawei Sans" w:eastAsia="方正兰亭黑简体"/>
        </w:rPr>
        <w:t xml:space="preserve">任务一 </w:t>
      </w:r>
      <w:bookmarkEnd w:id="29"/>
      <w:r>
        <w:rPr>
          <w:rFonts w:hint="eastAsia" w:ascii="Huawei Sans" w:hAnsi="Huawei Sans" w:eastAsia="方正兰亭黑简体"/>
          <w:lang w:val="en-US" w:eastAsia="zh-CN"/>
        </w:rPr>
        <w:t>查看原理图</w:t>
      </w:r>
      <w:bookmarkEnd w:id="30"/>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光照传感器的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6120765" cy="3213100"/>
            <wp:effectExtent l="0" t="0" r="5715"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1"/>
                    <a:stretch>
                      <a:fillRect/>
                    </a:stretch>
                  </pic:blipFill>
                  <pic:spPr>
                    <a:xfrm>
                      <a:off x="0" y="0"/>
                      <a:ext cx="6120765" cy="3213100"/>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2"/>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ADC框图</w:t>
      </w:r>
      <w:r>
        <w:rPr>
          <w:rFonts w:hint="eastAsia" w:ascii="Huawei Sans" w:hAnsi="Huawei Sans" w:eastAsia="方正兰亭黑简体"/>
          <w:lang w:val="en-US" w:eastAsia="zh-CN"/>
        </w:rPr>
        <w:t>(文件位于：/附件/at32资料/RM_AT32F403_CH_V2.04_用户手册.pdf)。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3614420" cy="3846195"/>
            <wp:effectExtent l="0" t="0" r="1270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3614420" cy="384619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1" w:name="_Toc27982"/>
      <w:r>
        <w:rPr>
          <w:rFonts w:ascii="Huawei Sans" w:hAnsi="Huawei Sans" w:eastAsia="方正兰亭黑简体"/>
        </w:rPr>
        <w:t xml:space="preserve">任务二 </w:t>
      </w:r>
      <w:r>
        <w:rPr>
          <w:rFonts w:hint="eastAsia" w:ascii="Huawei Sans" w:hAnsi="Huawei Sans" w:eastAsia="方正兰亭黑简体"/>
          <w:lang w:val="en-US" w:eastAsia="zh-CN"/>
        </w:rPr>
        <w:t>编写可燃气体传感器驱动</w:t>
      </w:r>
      <w:bookmarkEnd w:id="31"/>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gas</w:t>
      </w:r>
      <w:r>
        <w:rPr>
          <w:rFonts w:hint="eastAsia" w:ascii="Huawei Sans" w:hAnsi="Huawei Sans" w:eastAsia="方正兰亭黑简体"/>
          <w:lang w:val="en-US" w:eastAsia="zh-CN"/>
        </w:rPr>
        <w:t>文件夹</w:t>
      </w:r>
      <w:r>
        <w:rPr>
          <w:rFonts w:hint="eastAsia" w:ascii="Huawei Sans" w:hAnsi="Huawei Sans"/>
          <w:lang w:val="en-US" w:eastAsia="zh-CN"/>
        </w:rPr>
        <w:t>中创建gas.h文件，编写代码如下：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__GAS_H__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__GAS_H__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&lt;ctype.h&gt;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"at32f403a_407_crm.h"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"at32f403a_407_adc.h"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gas   function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gas_init(void);   // gas 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gas_get_data();    // get gas 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 // !__GAS_H__</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gas</w:t>
      </w:r>
      <w:r>
        <w:rPr>
          <w:rFonts w:hint="eastAsia" w:ascii="Huawei Sans" w:hAnsi="Huawei Sans" w:eastAsia="方正兰亭黑简体"/>
          <w:lang w:val="en-US" w:eastAsia="zh-CN"/>
        </w:rPr>
        <w:t>文件夹</w:t>
      </w:r>
      <w:r>
        <w:rPr>
          <w:rFonts w:hint="eastAsia" w:ascii="Huawei Sans" w:hAnsi="Huawei Sans"/>
          <w:lang w:val="en-US" w:eastAsia="zh-CN"/>
        </w:rPr>
        <w:t>中创建gas.c文件来实现头文件中的初始化函数，首先要进行引脚的GPIO初始化，然后就是ADC的初始化，编写代码如下：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gas_init(void)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adc_base_config_type 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crm_periph_clock_enable(CRM_ADC2_PERIPH_CLOCK,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GPIO_MODE_ANALOG;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crm_adc_clock_div_set(CRM_ADC_DIV_6);</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adc_config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adc_combine_mode_select(ADC_INDEPENDENT_MODE);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adc_base_default_para_init(&amp;adc_base_struct);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adc_base_struct.data_align = ADC_RIGHT_ALIGNMENT;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adc_base_struct.ordinary_channel_length =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adc_base_struct.repeat_mode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adc_base_struct.sequence_mode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adc_base_config(ADC2, &amp;adc_base_struct);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adc_ordinary_conversion_trigger_set(ADC2, ADC12_ORDINARY_TRIG_SOFTWARE, AT_TRUE);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adc_enable(ADC2, AT_TRUE);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adc_calibration_init(ADC2);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(adc_calibration_init_status_get(ADC2))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adc_calibration_start(ADC2);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gas.c文件来实现头文件中的数据获取函数，我们要通过ADC的软触发来获取ADC的采样值，每触发一次就获取一次ADC的采样值，然后通过采样的ADC值和4095的比值来表示可燃气体的比例，编写代码如下：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uint16_t get_adc_value(adc_channel_select_type adc_channel)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adc_ordinary_channel_set(ADC2, adc_channel, 1, ADC_SAMPLETIME_28_5);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adc_ordinary_software_trigger_enable(ADC2, AT_TRUE);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(!adc_flag_get(ADC2,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adc_flag_clear(ADC2,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adc_ordinary_conversion_data_get(ADC2);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//根据ADC的采样值进行计算</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gas_get_data()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adc_value = get_adc_value(ADC_CHANNEL_5);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比例法，得出可燃气体浓度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Percentage_gas = (adc_value/4095.0)*100;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Percentage_gas;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2" w:name="_Toc151363136"/>
      <w:bookmarkStart w:id="33" w:name="_Toc10895"/>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2"/>
      <w:r>
        <w:rPr>
          <w:rFonts w:hint="eastAsia" w:ascii="Huawei Sans" w:hAnsi="Huawei Sans" w:eastAsia="方正兰亭黑简体"/>
          <w:lang w:val="en-US" w:eastAsia="zh-CN"/>
        </w:rPr>
        <w:t>编写测试程序</w:t>
      </w:r>
      <w:bookmarkEnd w:id="33"/>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4" w:name="_Toc151363139"/>
      <w:bookmarkStart w:id="35"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/light_ill</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获取可燃气体检测数据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*Sensor_TASK(void)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gas_value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gas_value=gas_get_data();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printf("gas_value</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%d%%\n", gas_value);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Sensor_TASK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MAIN_Entry(void)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/********sensor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GAS init</w:t>
            </w:r>
          </w:p>
          <w:p>
            <w:pPr>
              <w:pStyle w:val="294"/>
              <w:numPr>
                <w:ilvl w:val="0"/>
                <w:numId w:val="0"/>
              </w:numPr>
              <w:bidi w:val="0"/>
              <w:ind w:firstLine="44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gas_init();</w:t>
            </w:r>
          </w:p>
          <w:p>
            <w:pPr>
              <w:pStyle w:val="294"/>
              <w:numPr>
                <w:ilvl w:val="0"/>
                <w:numId w:val="0"/>
              </w:numPr>
              <w:bidi w:val="0"/>
              <w:ind w:firstLine="44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"Sensor_TASK";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(osThreadNew((osThreadFunc_t)Sensor_TASK,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APP_FEATURE_INIT(MAIN_Entry);</w:t>
            </w:r>
          </w:p>
        </w:tc>
      </w:tr>
    </w:tbl>
    <w:p>
      <w:pPr>
        <w:pStyle w:val="4"/>
        <w:numPr>
          <w:ilvl w:val="1"/>
          <w:numId w:val="27"/>
        </w:numPr>
        <w:spacing w:after="80"/>
        <w:rPr>
          <w:rFonts w:hint="default" w:ascii="Huawei Sans" w:hAnsi="Huawei Sans" w:eastAsia="方正兰亭黑简体"/>
        </w:rPr>
      </w:pPr>
      <w:bookmarkStart w:id="36" w:name="_Toc30207"/>
      <w:r>
        <w:rPr>
          <w:rFonts w:ascii="Huawei Sans" w:hAnsi="Huawei Sans" w:eastAsia="方正兰亭黑简体"/>
        </w:rPr>
        <w:t>实验结果</w:t>
      </w:r>
      <w:bookmarkEnd w:id="34"/>
      <w:bookmarkEnd w:id="35"/>
      <w:bookmarkEnd w:id="36"/>
    </w:p>
    <w:p>
      <w:pPr>
        <w:pStyle w:val="305"/>
        <w:numPr>
          <w:ilvl w:val="0"/>
          <w:numId w:val="0"/>
        </w:numPr>
        <w:ind w:left="420" w:leftChars="0"/>
        <w:rPr>
          <w:rFonts w:hint="eastAsia"/>
          <w:lang w:val="en-US" w:eastAsia="zh-CN"/>
        </w:rPr>
      </w:pPr>
      <w:r>
        <w:rPr>
          <w:rFonts w:hint="eastAsia"/>
          <w:lang w:val="en-US" w:eastAsia="zh-CN"/>
        </w:rPr>
        <w:t>烧录程序并通过串口助手查看传感器数据日志。</w:t>
      </w:r>
    </w:p>
    <w:p>
      <w:pPr>
        <w:pStyle w:val="305"/>
        <w:numPr>
          <w:ilvl w:val="0"/>
          <w:numId w:val="0"/>
        </w:numPr>
        <w:ind w:left="420" w:leftChars="0"/>
        <w:jc w:val="center"/>
        <w:rPr>
          <w:rFonts w:hint="default" w:eastAsia="方正兰亭黑简体"/>
          <w:lang w:val="en-US" w:eastAsia="zh-CN"/>
        </w:rPr>
      </w:pPr>
      <w:r>
        <w:drawing>
          <wp:inline distT="0" distB="0" distL="114300" distR="114300">
            <wp:extent cx="1618615" cy="3035935"/>
            <wp:effectExtent l="0" t="0" r="1206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1618615" cy="303593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7" w:name="_Toc4746"/>
      <w:bookmarkStart w:id="38" w:name="_Toc31749"/>
      <w:r>
        <w:rPr>
          <w:rFonts w:ascii="Huawei Sans" w:hAnsi="Huawei Sans" w:eastAsia="方正兰亭黑简体"/>
        </w:rPr>
        <w:t>实验资源释放</w:t>
      </w:r>
      <w:bookmarkEnd w:id="37"/>
      <w:bookmarkEnd w:id="38"/>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39" w:name="_Toc151363140"/>
      <w:bookmarkStart w:id="40" w:name="_Toc6948"/>
      <w:r>
        <w:rPr>
          <w:rFonts w:ascii="Huawei Sans" w:hAnsi="Huawei Sans" w:eastAsia="方正兰亭黑简体"/>
        </w:rPr>
        <w:t>实验小结</w:t>
      </w:r>
      <w:bookmarkEnd w:id="39"/>
      <w:bookmarkEnd w:id="40"/>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ADC的工作原理，并通过代码的编写实现可燃气体传感器的数据获取。</w:t>
      </w:r>
    </w:p>
    <w:p>
      <w:pPr>
        <w:pStyle w:val="4"/>
        <w:numPr>
          <w:ilvl w:val="1"/>
          <w:numId w:val="27"/>
        </w:numPr>
        <w:spacing w:after="80"/>
        <w:rPr>
          <w:rFonts w:hint="default" w:ascii="Huawei Sans" w:hAnsi="Huawei Sans" w:eastAsia="方正兰亭黑简体"/>
        </w:rPr>
      </w:pPr>
      <w:bookmarkStart w:id="41" w:name="_Toc151363141"/>
      <w:bookmarkStart w:id="42" w:name="_Toc466755591"/>
      <w:bookmarkStart w:id="43" w:name="_Toc11169"/>
      <w:r>
        <w:rPr>
          <w:rFonts w:ascii="Huawei Sans" w:hAnsi="Huawei Sans" w:eastAsia="方正兰亭黑简体"/>
        </w:rPr>
        <w:t>思考题</w:t>
      </w:r>
      <w:bookmarkEnd w:id="41"/>
      <w:bookmarkEnd w:id="42"/>
      <w:bookmarkEnd w:id="43"/>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请使用ADC连接多个传感器进行采集数据。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5 车辆传感器控制之可燃气体数据采集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5车辆传感器控制之可燃气体数据采集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D0D0A4D"/>
    <w:multiLevelType w:val="singleLevel"/>
    <w:tmpl w:val="AD0D0A4D"/>
    <w:lvl w:ilvl="0" w:tentative="0">
      <w:start w:val="1"/>
      <w:numFmt w:val="bullet"/>
      <w:lvlText w:val=""/>
      <w:lvlJc w:val="left"/>
      <w:pPr>
        <w:ind w:left="420" w:hanging="420"/>
      </w:pPr>
      <w:rPr>
        <w:rFonts w:hint="default" w:ascii="Wingdings" w:hAnsi="Wingdings"/>
      </w:rPr>
    </w:lvl>
  </w:abstractNum>
  <w:abstractNum w:abstractNumId="2">
    <w:nsid w:val="B3D6A213"/>
    <w:multiLevelType w:val="singleLevel"/>
    <w:tmpl w:val="B3D6A21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19">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3">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6">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3"/>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2"/>
  </w:num>
  <w:num w:numId="14">
    <w:abstractNumId w:val="16"/>
  </w:num>
  <w:num w:numId="15">
    <w:abstractNumId w:val="26"/>
  </w:num>
  <w:num w:numId="16">
    <w:abstractNumId w:val="28"/>
  </w:num>
  <w:num w:numId="17">
    <w:abstractNumId w:val="13"/>
  </w:num>
  <w:num w:numId="18">
    <w:abstractNumId w:val="14"/>
  </w:num>
  <w:num w:numId="19">
    <w:abstractNumId w:val="17"/>
  </w:num>
  <w:num w:numId="20">
    <w:abstractNumId w:val="19"/>
  </w:num>
  <w:num w:numId="21">
    <w:abstractNumId w:val="21"/>
  </w:num>
  <w:num w:numId="22">
    <w:abstractNumId w:val="24"/>
  </w:num>
  <w:num w:numId="23">
    <w:abstractNumId w:val="20"/>
  </w:num>
  <w:num w:numId="24">
    <w:abstractNumId w:val="18"/>
  </w:num>
  <w:num w:numId="25">
    <w:abstractNumId w:val="27"/>
  </w:num>
  <w:num w:numId="26">
    <w:abstractNumId w:val="25"/>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0"/>
  </w:num>
  <w:num w:numId="31">
    <w:abstractNumId w:val="18"/>
    <w:lvlOverride w:ilvl="0">
      <w:startOverride w:val="1"/>
    </w:lvlOverride>
  </w:num>
  <w:num w:numId="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2F73A2"/>
    <w:rsid w:val="0246284B"/>
    <w:rsid w:val="02494095"/>
    <w:rsid w:val="02661A7B"/>
    <w:rsid w:val="02CE3596"/>
    <w:rsid w:val="02DD6241"/>
    <w:rsid w:val="02F079B0"/>
    <w:rsid w:val="03001C79"/>
    <w:rsid w:val="033602E7"/>
    <w:rsid w:val="034766CD"/>
    <w:rsid w:val="038F16CF"/>
    <w:rsid w:val="03A57C74"/>
    <w:rsid w:val="03C30C20"/>
    <w:rsid w:val="043232F0"/>
    <w:rsid w:val="044B6AB1"/>
    <w:rsid w:val="04581F3F"/>
    <w:rsid w:val="04607712"/>
    <w:rsid w:val="046724C5"/>
    <w:rsid w:val="050059D5"/>
    <w:rsid w:val="050C42D8"/>
    <w:rsid w:val="0523067A"/>
    <w:rsid w:val="052E6A0B"/>
    <w:rsid w:val="05384ED8"/>
    <w:rsid w:val="056073F4"/>
    <w:rsid w:val="05742A02"/>
    <w:rsid w:val="05832D9D"/>
    <w:rsid w:val="05AB7BBE"/>
    <w:rsid w:val="05B24A66"/>
    <w:rsid w:val="05C03FCA"/>
    <w:rsid w:val="05C15080"/>
    <w:rsid w:val="05C228EF"/>
    <w:rsid w:val="05F257ED"/>
    <w:rsid w:val="05F44DDB"/>
    <w:rsid w:val="061E7084"/>
    <w:rsid w:val="062D0413"/>
    <w:rsid w:val="06451B85"/>
    <w:rsid w:val="065D360C"/>
    <w:rsid w:val="065D67A1"/>
    <w:rsid w:val="068B6787"/>
    <w:rsid w:val="06975FDD"/>
    <w:rsid w:val="069E11EB"/>
    <w:rsid w:val="06A64813"/>
    <w:rsid w:val="07047ECE"/>
    <w:rsid w:val="0709089A"/>
    <w:rsid w:val="07110D58"/>
    <w:rsid w:val="07153E89"/>
    <w:rsid w:val="07177C01"/>
    <w:rsid w:val="072374A9"/>
    <w:rsid w:val="072A2FCD"/>
    <w:rsid w:val="075E7EE4"/>
    <w:rsid w:val="075F469D"/>
    <w:rsid w:val="076653B1"/>
    <w:rsid w:val="0767040C"/>
    <w:rsid w:val="076766B5"/>
    <w:rsid w:val="07836EDF"/>
    <w:rsid w:val="078C1D6D"/>
    <w:rsid w:val="079E2FAF"/>
    <w:rsid w:val="079F2C14"/>
    <w:rsid w:val="07C129BB"/>
    <w:rsid w:val="07F13FAE"/>
    <w:rsid w:val="080C528C"/>
    <w:rsid w:val="08385709"/>
    <w:rsid w:val="083F6944"/>
    <w:rsid w:val="084126B6"/>
    <w:rsid w:val="08420AFA"/>
    <w:rsid w:val="084F6F27"/>
    <w:rsid w:val="08612F7E"/>
    <w:rsid w:val="0875428E"/>
    <w:rsid w:val="087E040B"/>
    <w:rsid w:val="088F3C8B"/>
    <w:rsid w:val="08B253D3"/>
    <w:rsid w:val="08C416C3"/>
    <w:rsid w:val="08CF1E16"/>
    <w:rsid w:val="08D315E7"/>
    <w:rsid w:val="08DF6168"/>
    <w:rsid w:val="09270AC2"/>
    <w:rsid w:val="09460C9F"/>
    <w:rsid w:val="094758C6"/>
    <w:rsid w:val="09710090"/>
    <w:rsid w:val="09780AE4"/>
    <w:rsid w:val="098269A5"/>
    <w:rsid w:val="09AB2883"/>
    <w:rsid w:val="09B2443A"/>
    <w:rsid w:val="09C3197A"/>
    <w:rsid w:val="09CE48A6"/>
    <w:rsid w:val="09D53326"/>
    <w:rsid w:val="09E8771F"/>
    <w:rsid w:val="09F21186"/>
    <w:rsid w:val="09F41450"/>
    <w:rsid w:val="0A295EB9"/>
    <w:rsid w:val="0A2E2341"/>
    <w:rsid w:val="0A3539B0"/>
    <w:rsid w:val="0A550002"/>
    <w:rsid w:val="0A616013"/>
    <w:rsid w:val="0AA51080"/>
    <w:rsid w:val="0AAA48E8"/>
    <w:rsid w:val="0AC42527"/>
    <w:rsid w:val="0AD46352"/>
    <w:rsid w:val="0AE26690"/>
    <w:rsid w:val="0AEA3D79"/>
    <w:rsid w:val="0AF92D0E"/>
    <w:rsid w:val="0AFE2A19"/>
    <w:rsid w:val="0B244EA7"/>
    <w:rsid w:val="0B322488"/>
    <w:rsid w:val="0B3C11A9"/>
    <w:rsid w:val="0B426986"/>
    <w:rsid w:val="0B576D1B"/>
    <w:rsid w:val="0B6A0129"/>
    <w:rsid w:val="0B8C4990"/>
    <w:rsid w:val="0B9F6417"/>
    <w:rsid w:val="0BC13363"/>
    <w:rsid w:val="0BD04822"/>
    <w:rsid w:val="0BDE6348"/>
    <w:rsid w:val="0C005ABF"/>
    <w:rsid w:val="0C117696"/>
    <w:rsid w:val="0C3C1885"/>
    <w:rsid w:val="0C414A08"/>
    <w:rsid w:val="0C4E06F1"/>
    <w:rsid w:val="0C585E1B"/>
    <w:rsid w:val="0C5F1098"/>
    <w:rsid w:val="0C60355A"/>
    <w:rsid w:val="0C82259C"/>
    <w:rsid w:val="0C857C6D"/>
    <w:rsid w:val="0CB71D6A"/>
    <w:rsid w:val="0D463A32"/>
    <w:rsid w:val="0D870DBE"/>
    <w:rsid w:val="0D903C4C"/>
    <w:rsid w:val="0D9074CF"/>
    <w:rsid w:val="0DA859CB"/>
    <w:rsid w:val="0DC6494B"/>
    <w:rsid w:val="0DE314D8"/>
    <w:rsid w:val="0E195B74"/>
    <w:rsid w:val="0E4427F6"/>
    <w:rsid w:val="0E610D30"/>
    <w:rsid w:val="0E622648"/>
    <w:rsid w:val="0E814859"/>
    <w:rsid w:val="0E8C4A31"/>
    <w:rsid w:val="0EEA79A9"/>
    <w:rsid w:val="0F0912BA"/>
    <w:rsid w:val="0F192B9A"/>
    <w:rsid w:val="0F916077"/>
    <w:rsid w:val="0FB71F81"/>
    <w:rsid w:val="0FC770EF"/>
    <w:rsid w:val="0FE36A1F"/>
    <w:rsid w:val="0FE923CE"/>
    <w:rsid w:val="0FEA520A"/>
    <w:rsid w:val="0FF22614"/>
    <w:rsid w:val="10013A51"/>
    <w:rsid w:val="100E1475"/>
    <w:rsid w:val="101728F4"/>
    <w:rsid w:val="104E5D16"/>
    <w:rsid w:val="10900E79"/>
    <w:rsid w:val="10C138F3"/>
    <w:rsid w:val="10C95A18"/>
    <w:rsid w:val="10D17073"/>
    <w:rsid w:val="10E55D53"/>
    <w:rsid w:val="10EB5152"/>
    <w:rsid w:val="11000A34"/>
    <w:rsid w:val="11173B03"/>
    <w:rsid w:val="112848BD"/>
    <w:rsid w:val="115455AE"/>
    <w:rsid w:val="116E6869"/>
    <w:rsid w:val="1179579B"/>
    <w:rsid w:val="11807745"/>
    <w:rsid w:val="11890DCD"/>
    <w:rsid w:val="118A5945"/>
    <w:rsid w:val="118C6962"/>
    <w:rsid w:val="11EC4876"/>
    <w:rsid w:val="11EE46E6"/>
    <w:rsid w:val="120711AA"/>
    <w:rsid w:val="121F3E31"/>
    <w:rsid w:val="12430330"/>
    <w:rsid w:val="12761F5D"/>
    <w:rsid w:val="12866486"/>
    <w:rsid w:val="12A367ED"/>
    <w:rsid w:val="12AD1419"/>
    <w:rsid w:val="12BF794B"/>
    <w:rsid w:val="12C048BA"/>
    <w:rsid w:val="12CA154D"/>
    <w:rsid w:val="12D04AD1"/>
    <w:rsid w:val="12E6250F"/>
    <w:rsid w:val="12E85A12"/>
    <w:rsid w:val="12F7602D"/>
    <w:rsid w:val="134753CA"/>
    <w:rsid w:val="134B4BB4"/>
    <w:rsid w:val="13511BBE"/>
    <w:rsid w:val="13642DDD"/>
    <w:rsid w:val="137220F3"/>
    <w:rsid w:val="137311EF"/>
    <w:rsid w:val="13933E49"/>
    <w:rsid w:val="13A46379"/>
    <w:rsid w:val="13A91C4A"/>
    <w:rsid w:val="13B576E5"/>
    <w:rsid w:val="13C92B52"/>
    <w:rsid w:val="140D7D73"/>
    <w:rsid w:val="14172FEE"/>
    <w:rsid w:val="1427639E"/>
    <w:rsid w:val="144B713C"/>
    <w:rsid w:val="144D0B5D"/>
    <w:rsid w:val="14511761"/>
    <w:rsid w:val="147246C9"/>
    <w:rsid w:val="148E4E49"/>
    <w:rsid w:val="14962256"/>
    <w:rsid w:val="149E27E8"/>
    <w:rsid w:val="14A20267"/>
    <w:rsid w:val="14CE2F0C"/>
    <w:rsid w:val="14CF38C9"/>
    <w:rsid w:val="14F2535D"/>
    <w:rsid w:val="14F62CE8"/>
    <w:rsid w:val="150434E4"/>
    <w:rsid w:val="153D5EE7"/>
    <w:rsid w:val="154A16D5"/>
    <w:rsid w:val="15516BAB"/>
    <w:rsid w:val="158F03B7"/>
    <w:rsid w:val="15DC4B37"/>
    <w:rsid w:val="15E05662"/>
    <w:rsid w:val="1648027E"/>
    <w:rsid w:val="165A3666"/>
    <w:rsid w:val="1661268B"/>
    <w:rsid w:val="168266AE"/>
    <w:rsid w:val="16AF0053"/>
    <w:rsid w:val="16B07D64"/>
    <w:rsid w:val="16C005E1"/>
    <w:rsid w:val="16D96F8D"/>
    <w:rsid w:val="16DC0BD1"/>
    <w:rsid w:val="16EE01EE"/>
    <w:rsid w:val="171232C4"/>
    <w:rsid w:val="175A4F5C"/>
    <w:rsid w:val="175C3CE3"/>
    <w:rsid w:val="175D1BF6"/>
    <w:rsid w:val="17714B81"/>
    <w:rsid w:val="17776A8B"/>
    <w:rsid w:val="178412FF"/>
    <w:rsid w:val="179523DF"/>
    <w:rsid w:val="179A43C1"/>
    <w:rsid w:val="17B20E6E"/>
    <w:rsid w:val="17B248DA"/>
    <w:rsid w:val="17B6418E"/>
    <w:rsid w:val="17D56B4D"/>
    <w:rsid w:val="17DD3D91"/>
    <w:rsid w:val="180A2E6A"/>
    <w:rsid w:val="180F493D"/>
    <w:rsid w:val="18131D1F"/>
    <w:rsid w:val="18186614"/>
    <w:rsid w:val="181B1DAD"/>
    <w:rsid w:val="18267CA4"/>
    <w:rsid w:val="182E07B8"/>
    <w:rsid w:val="183521E7"/>
    <w:rsid w:val="18473EEE"/>
    <w:rsid w:val="184D106D"/>
    <w:rsid w:val="187F73B4"/>
    <w:rsid w:val="18907480"/>
    <w:rsid w:val="189A677F"/>
    <w:rsid w:val="18B15BA9"/>
    <w:rsid w:val="18B81B5F"/>
    <w:rsid w:val="18BD7EDC"/>
    <w:rsid w:val="18D347C9"/>
    <w:rsid w:val="18DA4154"/>
    <w:rsid w:val="18F70EA2"/>
    <w:rsid w:val="18F75C91"/>
    <w:rsid w:val="190A4CA3"/>
    <w:rsid w:val="19A603A4"/>
    <w:rsid w:val="1A3A2E16"/>
    <w:rsid w:val="1A6C1067"/>
    <w:rsid w:val="1A7032F0"/>
    <w:rsid w:val="1A8A3E9A"/>
    <w:rsid w:val="1A8B25B5"/>
    <w:rsid w:val="1AE16104"/>
    <w:rsid w:val="1AE6196C"/>
    <w:rsid w:val="1AEE25CF"/>
    <w:rsid w:val="1AF402FB"/>
    <w:rsid w:val="1AFA79D1"/>
    <w:rsid w:val="1B1501FB"/>
    <w:rsid w:val="1B1612E2"/>
    <w:rsid w:val="1B244243"/>
    <w:rsid w:val="1B302E26"/>
    <w:rsid w:val="1B3E70B3"/>
    <w:rsid w:val="1B7202E3"/>
    <w:rsid w:val="1B81291B"/>
    <w:rsid w:val="1B826631"/>
    <w:rsid w:val="1B985DA7"/>
    <w:rsid w:val="1BDA1C9E"/>
    <w:rsid w:val="1BE426F7"/>
    <w:rsid w:val="1BF22168"/>
    <w:rsid w:val="1C2C33AF"/>
    <w:rsid w:val="1C314BFC"/>
    <w:rsid w:val="1C355E4B"/>
    <w:rsid w:val="1C7119CC"/>
    <w:rsid w:val="1C986179"/>
    <w:rsid w:val="1CA22253"/>
    <w:rsid w:val="1CDB6D15"/>
    <w:rsid w:val="1CF31588"/>
    <w:rsid w:val="1D092DE7"/>
    <w:rsid w:val="1D211910"/>
    <w:rsid w:val="1D266FB6"/>
    <w:rsid w:val="1D2A0352"/>
    <w:rsid w:val="1D41732E"/>
    <w:rsid w:val="1D433CB2"/>
    <w:rsid w:val="1D582D34"/>
    <w:rsid w:val="1D6E4ED7"/>
    <w:rsid w:val="1D790876"/>
    <w:rsid w:val="1D9F56A6"/>
    <w:rsid w:val="1DB46794"/>
    <w:rsid w:val="1DDD2441"/>
    <w:rsid w:val="1DEA6A1F"/>
    <w:rsid w:val="1DEF47E8"/>
    <w:rsid w:val="1DFA660A"/>
    <w:rsid w:val="1E1665EA"/>
    <w:rsid w:val="1E20699A"/>
    <w:rsid w:val="1E40742E"/>
    <w:rsid w:val="1E420733"/>
    <w:rsid w:val="1E8334E6"/>
    <w:rsid w:val="1E8D532F"/>
    <w:rsid w:val="1E9B20C6"/>
    <w:rsid w:val="1EDB6AFD"/>
    <w:rsid w:val="1EEE61C6"/>
    <w:rsid w:val="1EF15053"/>
    <w:rsid w:val="1F11621D"/>
    <w:rsid w:val="1F3A2287"/>
    <w:rsid w:val="1F4934E4"/>
    <w:rsid w:val="1F7767BD"/>
    <w:rsid w:val="1FA33D7E"/>
    <w:rsid w:val="1FA37E2C"/>
    <w:rsid w:val="1FBA6C9A"/>
    <w:rsid w:val="1FD7009C"/>
    <w:rsid w:val="1FFC646D"/>
    <w:rsid w:val="20030393"/>
    <w:rsid w:val="200C6AA5"/>
    <w:rsid w:val="200F746D"/>
    <w:rsid w:val="20112FE8"/>
    <w:rsid w:val="204E170C"/>
    <w:rsid w:val="20770D67"/>
    <w:rsid w:val="208C08C0"/>
    <w:rsid w:val="20D163E7"/>
    <w:rsid w:val="20DB25F5"/>
    <w:rsid w:val="20E11998"/>
    <w:rsid w:val="20E961E9"/>
    <w:rsid w:val="20ED4838"/>
    <w:rsid w:val="213639EF"/>
    <w:rsid w:val="215B74AE"/>
    <w:rsid w:val="215D18CA"/>
    <w:rsid w:val="21717AB6"/>
    <w:rsid w:val="21977176"/>
    <w:rsid w:val="21B06830"/>
    <w:rsid w:val="21BB54E6"/>
    <w:rsid w:val="21BB7AEA"/>
    <w:rsid w:val="21D629D5"/>
    <w:rsid w:val="21FD39D1"/>
    <w:rsid w:val="21FE4FAF"/>
    <w:rsid w:val="224E6C54"/>
    <w:rsid w:val="2277369B"/>
    <w:rsid w:val="22813D29"/>
    <w:rsid w:val="228C7DBD"/>
    <w:rsid w:val="229F0435"/>
    <w:rsid w:val="22AA156C"/>
    <w:rsid w:val="22AD72BA"/>
    <w:rsid w:val="22B660C8"/>
    <w:rsid w:val="22BD6C9D"/>
    <w:rsid w:val="22C42FE9"/>
    <w:rsid w:val="22F95FB5"/>
    <w:rsid w:val="22FA25EF"/>
    <w:rsid w:val="23144B9D"/>
    <w:rsid w:val="23322420"/>
    <w:rsid w:val="236C5D86"/>
    <w:rsid w:val="238002C8"/>
    <w:rsid w:val="238E2E63"/>
    <w:rsid w:val="23C308DC"/>
    <w:rsid w:val="23C81D43"/>
    <w:rsid w:val="23E4182C"/>
    <w:rsid w:val="24074DC2"/>
    <w:rsid w:val="2420425A"/>
    <w:rsid w:val="24215C55"/>
    <w:rsid w:val="244F115C"/>
    <w:rsid w:val="24753161"/>
    <w:rsid w:val="248B0C75"/>
    <w:rsid w:val="24967E12"/>
    <w:rsid w:val="249F1A1F"/>
    <w:rsid w:val="24A30A99"/>
    <w:rsid w:val="24B2529A"/>
    <w:rsid w:val="24D17FF7"/>
    <w:rsid w:val="24D23424"/>
    <w:rsid w:val="24D6667D"/>
    <w:rsid w:val="24E01590"/>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B6D15"/>
    <w:rsid w:val="26290D22"/>
    <w:rsid w:val="262C35EF"/>
    <w:rsid w:val="26315635"/>
    <w:rsid w:val="26330B38"/>
    <w:rsid w:val="26551BE3"/>
    <w:rsid w:val="26B55DAF"/>
    <w:rsid w:val="26D71646"/>
    <w:rsid w:val="26E4095C"/>
    <w:rsid w:val="26E90A31"/>
    <w:rsid w:val="26F740F9"/>
    <w:rsid w:val="271565FB"/>
    <w:rsid w:val="27385CBB"/>
    <w:rsid w:val="274D46B7"/>
    <w:rsid w:val="27573720"/>
    <w:rsid w:val="27592F17"/>
    <w:rsid w:val="27862302"/>
    <w:rsid w:val="27B9274C"/>
    <w:rsid w:val="28113DC8"/>
    <w:rsid w:val="28246458"/>
    <w:rsid w:val="28497097"/>
    <w:rsid w:val="285407F5"/>
    <w:rsid w:val="286D29E1"/>
    <w:rsid w:val="287F3F80"/>
    <w:rsid w:val="289E20A9"/>
    <w:rsid w:val="28C049EA"/>
    <w:rsid w:val="28D220AC"/>
    <w:rsid w:val="28DB3015"/>
    <w:rsid w:val="292343A5"/>
    <w:rsid w:val="29386CDF"/>
    <w:rsid w:val="29452A44"/>
    <w:rsid w:val="295C19C1"/>
    <w:rsid w:val="295E2F75"/>
    <w:rsid w:val="29673C78"/>
    <w:rsid w:val="297445E7"/>
    <w:rsid w:val="299635F8"/>
    <w:rsid w:val="29B9338B"/>
    <w:rsid w:val="29BA5978"/>
    <w:rsid w:val="29C92DE2"/>
    <w:rsid w:val="29C94933"/>
    <w:rsid w:val="29D051A7"/>
    <w:rsid w:val="29DA08EE"/>
    <w:rsid w:val="29E22543"/>
    <w:rsid w:val="29EE79C8"/>
    <w:rsid w:val="2A19049E"/>
    <w:rsid w:val="2A5A08AD"/>
    <w:rsid w:val="2A61691A"/>
    <w:rsid w:val="2A8128D3"/>
    <w:rsid w:val="2A970429"/>
    <w:rsid w:val="2A9907E4"/>
    <w:rsid w:val="2A9B4409"/>
    <w:rsid w:val="2A9F7EB9"/>
    <w:rsid w:val="2AD25A69"/>
    <w:rsid w:val="2AD518DA"/>
    <w:rsid w:val="2ADF614E"/>
    <w:rsid w:val="2AFA0E11"/>
    <w:rsid w:val="2B136138"/>
    <w:rsid w:val="2B207219"/>
    <w:rsid w:val="2B24677E"/>
    <w:rsid w:val="2B326508"/>
    <w:rsid w:val="2B7E1912"/>
    <w:rsid w:val="2B9F3D07"/>
    <w:rsid w:val="2BA70CA4"/>
    <w:rsid w:val="2BB611C4"/>
    <w:rsid w:val="2BC55F5B"/>
    <w:rsid w:val="2BCA6CEA"/>
    <w:rsid w:val="2C326450"/>
    <w:rsid w:val="2C475230"/>
    <w:rsid w:val="2C701096"/>
    <w:rsid w:val="2C993321"/>
    <w:rsid w:val="2C9F6F43"/>
    <w:rsid w:val="2CA64AB8"/>
    <w:rsid w:val="2CC87B78"/>
    <w:rsid w:val="2CF20F4C"/>
    <w:rsid w:val="2CF471CC"/>
    <w:rsid w:val="2D0B5B34"/>
    <w:rsid w:val="2D190B64"/>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D03441"/>
    <w:rsid w:val="2DF950BB"/>
    <w:rsid w:val="2E206AEC"/>
    <w:rsid w:val="2E262242"/>
    <w:rsid w:val="2E38726A"/>
    <w:rsid w:val="2E5A2D0E"/>
    <w:rsid w:val="2E666F6E"/>
    <w:rsid w:val="2E953036"/>
    <w:rsid w:val="2EC42EDA"/>
    <w:rsid w:val="2ECC1AD7"/>
    <w:rsid w:val="2ECE02F6"/>
    <w:rsid w:val="2EE62049"/>
    <w:rsid w:val="2EEB458A"/>
    <w:rsid w:val="2EFA1877"/>
    <w:rsid w:val="2F1B2612"/>
    <w:rsid w:val="2F3F4014"/>
    <w:rsid w:val="2F5F67B5"/>
    <w:rsid w:val="2F8462B2"/>
    <w:rsid w:val="2F860BD2"/>
    <w:rsid w:val="2F8C0890"/>
    <w:rsid w:val="2F907296"/>
    <w:rsid w:val="2FAB0884"/>
    <w:rsid w:val="2FC82F97"/>
    <w:rsid w:val="2FCB0A40"/>
    <w:rsid w:val="2FDA6931"/>
    <w:rsid w:val="2FDE4E17"/>
    <w:rsid w:val="2FEC3129"/>
    <w:rsid w:val="30191779"/>
    <w:rsid w:val="308267B1"/>
    <w:rsid w:val="3087275D"/>
    <w:rsid w:val="30AA3266"/>
    <w:rsid w:val="30B571CF"/>
    <w:rsid w:val="30BD737C"/>
    <w:rsid w:val="30D90532"/>
    <w:rsid w:val="310216F6"/>
    <w:rsid w:val="313844C5"/>
    <w:rsid w:val="313877CB"/>
    <w:rsid w:val="313D6E78"/>
    <w:rsid w:val="317503B0"/>
    <w:rsid w:val="318409CB"/>
    <w:rsid w:val="318F7349"/>
    <w:rsid w:val="31930FE5"/>
    <w:rsid w:val="319950ED"/>
    <w:rsid w:val="319B3E73"/>
    <w:rsid w:val="31B35C97"/>
    <w:rsid w:val="31F83ADF"/>
    <w:rsid w:val="323D69AA"/>
    <w:rsid w:val="32403226"/>
    <w:rsid w:val="32545457"/>
    <w:rsid w:val="325A3C70"/>
    <w:rsid w:val="32655554"/>
    <w:rsid w:val="326C0551"/>
    <w:rsid w:val="327B34E1"/>
    <w:rsid w:val="32AB0017"/>
    <w:rsid w:val="32B22A57"/>
    <w:rsid w:val="32E16709"/>
    <w:rsid w:val="33047BC2"/>
    <w:rsid w:val="331774C1"/>
    <w:rsid w:val="33645804"/>
    <w:rsid w:val="337D1C2C"/>
    <w:rsid w:val="33843993"/>
    <w:rsid w:val="339E3DB8"/>
    <w:rsid w:val="33B507A2"/>
    <w:rsid w:val="33CF0D98"/>
    <w:rsid w:val="33D02C04"/>
    <w:rsid w:val="33D250A7"/>
    <w:rsid w:val="33F01ECC"/>
    <w:rsid w:val="342B1061"/>
    <w:rsid w:val="34476B93"/>
    <w:rsid w:val="34491F87"/>
    <w:rsid w:val="34767465"/>
    <w:rsid w:val="348576A9"/>
    <w:rsid w:val="34D42E51"/>
    <w:rsid w:val="34D658BF"/>
    <w:rsid w:val="34D75BDD"/>
    <w:rsid w:val="34DB3F45"/>
    <w:rsid w:val="34E82FA8"/>
    <w:rsid w:val="34E95E89"/>
    <w:rsid w:val="35064C8D"/>
    <w:rsid w:val="3507608E"/>
    <w:rsid w:val="35414D8C"/>
    <w:rsid w:val="35613C72"/>
    <w:rsid w:val="35642BA4"/>
    <w:rsid w:val="356660A7"/>
    <w:rsid w:val="357611A3"/>
    <w:rsid w:val="35883ABF"/>
    <w:rsid w:val="358D75EC"/>
    <w:rsid w:val="359308C0"/>
    <w:rsid w:val="359A7AF1"/>
    <w:rsid w:val="359E5308"/>
    <w:rsid w:val="363065F3"/>
    <w:rsid w:val="3651597E"/>
    <w:rsid w:val="365E4655"/>
    <w:rsid w:val="36704F85"/>
    <w:rsid w:val="3674074E"/>
    <w:rsid w:val="36E5561F"/>
    <w:rsid w:val="36F04D77"/>
    <w:rsid w:val="37025460"/>
    <w:rsid w:val="370C1C5B"/>
    <w:rsid w:val="371D006C"/>
    <w:rsid w:val="37386C54"/>
    <w:rsid w:val="374D7782"/>
    <w:rsid w:val="375004A1"/>
    <w:rsid w:val="376143FD"/>
    <w:rsid w:val="37652B59"/>
    <w:rsid w:val="37820E08"/>
    <w:rsid w:val="37825E20"/>
    <w:rsid w:val="379579C1"/>
    <w:rsid w:val="37AE6F16"/>
    <w:rsid w:val="37B35C4A"/>
    <w:rsid w:val="37EA1649"/>
    <w:rsid w:val="38071E98"/>
    <w:rsid w:val="382E68BB"/>
    <w:rsid w:val="383B234D"/>
    <w:rsid w:val="384A2968"/>
    <w:rsid w:val="385116A0"/>
    <w:rsid w:val="385B709E"/>
    <w:rsid w:val="3860038E"/>
    <w:rsid w:val="388B33D1"/>
    <w:rsid w:val="389E6B6E"/>
    <w:rsid w:val="38A058F5"/>
    <w:rsid w:val="38B10580"/>
    <w:rsid w:val="38D47048"/>
    <w:rsid w:val="38E1160F"/>
    <w:rsid w:val="38E6007F"/>
    <w:rsid w:val="39124DD7"/>
    <w:rsid w:val="39153832"/>
    <w:rsid w:val="393458CB"/>
    <w:rsid w:val="395328DC"/>
    <w:rsid w:val="39605333"/>
    <w:rsid w:val="39760839"/>
    <w:rsid w:val="398B39B3"/>
    <w:rsid w:val="39A804AC"/>
    <w:rsid w:val="39D0089A"/>
    <w:rsid w:val="39D96898"/>
    <w:rsid w:val="3A0F39C3"/>
    <w:rsid w:val="3A5859FE"/>
    <w:rsid w:val="3A987C2E"/>
    <w:rsid w:val="3AA11540"/>
    <w:rsid w:val="3AB111F7"/>
    <w:rsid w:val="3AB90E8F"/>
    <w:rsid w:val="3AF81DFA"/>
    <w:rsid w:val="3B075CE3"/>
    <w:rsid w:val="3B136929"/>
    <w:rsid w:val="3B3A5239"/>
    <w:rsid w:val="3B73533B"/>
    <w:rsid w:val="3BA932EE"/>
    <w:rsid w:val="3BC04B6E"/>
    <w:rsid w:val="3BCB12A4"/>
    <w:rsid w:val="3BD617AC"/>
    <w:rsid w:val="3C071109"/>
    <w:rsid w:val="3C244040"/>
    <w:rsid w:val="3C2D67E3"/>
    <w:rsid w:val="3C315D45"/>
    <w:rsid w:val="3C862080"/>
    <w:rsid w:val="3C8C37DB"/>
    <w:rsid w:val="3CA20B16"/>
    <w:rsid w:val="3CAA2264"/>
    <w:rsid w:val="3CC372BE"/>
    <w:rsid w:val="3CD25455"/>
    <w:rsid w:val="3CF47A8D"/>
    <w:rsid w:val="3D422253"/>
    <w:rsid w:val="3D42560E"/>
    <w:rsid w:val="3D5123A5"/>
    <w:rsid w:val="3D6D35B3"/>
    <w:rsid w:val="3D7A5072"/>
    <w:rsid w:val="3D85737C"/>
    <w:rsid w:val="3DB81F46"/>
    <w:rsid w:val="3DEA4A1B"/>
    <w:rsid w:val="3DEE1001"/>
    <w:rsid w:val="3DEE2762"/>
    <w:rsid w:val="3E1249E2"/>
    <w:rsid w:val="3E706080"/>
    <w:rsid w:val="3E830759"/>
    <w:rsid w:val="3E886404"/>
    <w:rsid w:val="3E9B552D"/>
    <w:rsid w:val="3EC76A8F"/>
    <w:rsid w:val="3ED109EA"/>
    <w:rsid w:val="3ED53826"/>
    <w:rsid w:val="3EFB0384"/>
    <w:rsid w:val="3F27452A"/>
    <w:rsid w:val="3F366D42"/>
    <w:rsid w:val="3F530871"/>
    <w:rsid w:val="3F6F51DD"/>
    <w:rsid w:val="3F983DCD"/>
    <w:rsid w:val="3FAA1280"/>
    <w:rsid w:val="3FB6105E"/>
    <w:rsid w:val="3FB83E19"/>
    <w:rsid w:val="3FC456AD"/>
    <w:rsid w:val="3FCE2739"/>
    <w:rsid w:val="3FF12080"/>
    <w:rsid w:val="40362E2E"/>
    <w:rsid w:val="40384169"/>
    <w:rsid w:val="403F684F"/>
    <w:rsid w:val="40466B27"/>
    <w:rsid w:val="406242B1"/>
    <w:rsid w:val="406B713F"/>
    <w:rsid w:val="408731EC"/>
    <w:rsid w:val="40E9418A"/>
    <w:rsid w:val="40F833EB"/>
    <w:rsid w:val="40FE4130"/>
    <w:rsid w:val="412929F5"/>
    <w:rsid w:val="414E32D3"/>
    <w:rsid w:val="4170480B"/>
    <w:rsid w:val="41754566"/>
    <w:rsid w:val="41C52874"/>
    <w:rsid w:val="41F43776"/>
    <w:rsid w:val="41F55747"/>
    <w:rsid w:val="420E47F8"/>
    <w:rsid w:val="421A510F"/>
    <w:rsid w:val="421F7A8A"/>
    <w:rsid w:val="4244137B"/>
    <w:rsid w:val="42726210"/>
    <w:rsid w:val="427B0900"/>
    <w:rsid w:val="427F3327"/>
    <w:rsid w:val="428C6F7A"/>
    <w:rsid w:val="42C6151D"/>
    <w:rsid w:val="42EB101F"/>
    <w:rsid w:val="42EE3FD5"/>
    <w:rsid w:val="42F11657"/>
    <w:rsid w:val="42F73568"/>
    <w:rsid w:val="42FD73EE"/>
    <w:rsid w:val="4302227B"/>
    <w:rsid w:val="43082D10"/>
    <w:rsid w:val="4331074A"/>
    <w:rsid w:val="43CA151A"/>
    <w:rsid w:val="44006401"/>
    <w:rsid w:val="44175B6D"/>
    <w:rsid w:val="442D64E6"/>
    <w:rsid w:val="442E5667"/>
    <w:rsid w:val="443D67CC"/>
    <w:rsid w:val="444A39F2"/>
    <w:rsid w:val="44577CC9"/>
    <w:rsid w:val="445D742F"/>
    <w:rsid w:val="446A5D56"/>
    <w:rsid w:val="446C5B48"/>
    <w:rsid w:val="44795785"/>
    <w:rsid w:val="448862CF"/>
    <w:rsid w:val="44BE1658"/>
    <w:rsid w:val="44BF3856"/>
    <w:rsid w:val="44CB50EA"/>
    <w:rsid w:val="44CD05ED"/>
    <w:rsid w:val="44F22DAC"/>
    <w:rsid w:val="451D2BC8"/>
    <w:rsid w:val="451E56DB"/>
    <w:rsid w:val="453F38A4"/>
    <w:rsid w:val="45447333"/>
    <w:rsid w:val="45565B9C"/>
    <w:rsid w:val="45800D90"/>
    <w:rsid w:val="45843925"/>
    <w:rsid w:val="45955E38"/>
    <w:rsid w:val="45B945D7"/>
    <w:rsid w:val="45C21DFF"/>
    <w:rsid w:val="45C30098"/>
    <w:rsid w:val="45CB0699"/>
    <w:rsid w:val="45CD1C25"/>
    <w:rsid w:val="45D81DA4"/>
    <w:rsid w:val="46146ADE"/>
    <w:rsid w:val="462908AA"/>
    <w:rsid w:val="46413695"/>
    <w:rsid w:val="46642143"/>
    <w:rsid w:val="46677F98"/>
    <w:rsid w:val="46737A24"/>
    <w:rsid w:val="46957C1F"/>
    <w:rsid w:val="469A1E62"/>
    <w:rsid w:val="469A1EB0"/>
    <w:rsid w:val="46E65FF8"/>
    <w:rsid w:val="46ED1A68"/>
    <w:rsid w:val="47584E79"/>
    <w:rsid w:val="475A49C5"/>
    <w:rsid w:val="4774382C"/>
    <w:rsid w:val="477C2FC1"/>
    <w:rsid w:val="47812B1E"/>
    <w:rsid w:val="47927E7C"/>
    <w:rsid w:val="47A9425F"/>
    <w:rsid w:val="47AA14A8"/>
    <w:rsid w:val="47BF63C2"/>
    <w:rsid w:val="47C81E92"/>
    <w:rsid w:val="47CC5039"/>
    <w:rsid w:val="48054E8A"/>
    <w:rsid w:val="48617250"/>
    <w:rsid w:val="48900C36"/>
    <w:rsid w:val="48AF5A68"/>
    <w:rsid w:val="48BC6665"/>
    <w:rsid w:val="48D013E2"/>
    <w:rsid w:val="48FA28C6"/>
    <w:rsid w:val="494574C2"/>
    <w:rsid w:val="49891591"/>
    <w:rsid w:val="49942EB0"/>
    <w:rsid w:val="49E33EC9"/>
    <w:rsid w:val="4A2645B2"/>
    <w:rsid w:val="4A29327C"/>
    <w:rsid w:val="4A3251C1"/>
    <w:rsid w:val="4A3A36EE"/>
    <w:rsid w:val="4A48072C"/>
    <w:rsid w:val="4A55007C"/>
    <w:rsid w:val="4A634499"/>
    <w:rsid w:val="4A66404E"/>
    <w:rsid w:val="4A6B1DC9"/>
    <w:rsid w:val="4A896855"/>
    <w:rsid w:val="4A956846"/>
    <w:rsid w:val="4AA40703"/>
    <w:rsid w:val="4AAA260D"/>
    <w:rsid w:val="4AC27CB3"/>
    <w:rsid w:val="4ACC5AB0"/>
    <w:rsid w:val="4AD93E52"/>
    <w:rsid w:val="4AF36FFC"/>
    <w:rsid w:val="4AFA789E"/>
    <w:rsid w:val="4B0C61BF"/>
    <w:rsid w:val="4B2F02C5"/>
    <w:rsid w:val="4B3C5F5F"/>
    <w:rsid w:val="4B3C797D"/>
    <w:rsid w:val="4B5859EE"/>
    <w:rsid w:val="4B61433A"/>
    <w:rsid w:val="4B6F3BFD"/>
    <w:rsid w:val="4B700C5B"/>
    <w:rsid w:val="4B715CEB"/>
    <w:rsid w:val="4BBA244A"/>
    <w:rsid w:val="4C03693C"/>
    <w:rsid w:val="4C1A5318"/>
    <w:rsid w:val="4C261E93"/>
    <w:rsid w:val="4C940979"/>
    <w:rsid w:val="4CA7083A"/>
    <w:rsid w:val="4CC530DC"/>
    <w:rsid w:val="4CD751A0"/>
    <w:rsid w:val="4CFB2DB1"/>
    <w:rsid w:val="4D063625"/>
    <w:rsid w:val="4D8F6F5F"/>
    <w:rsid w:val="4D9A5B1B"/>
    <w:rsid w:val="4D9B252E"/>
    <w:rsid w:val="4D9E2347"/>
    <w:rsid w:val="4DA06DE7"/>
    <w:rsid w:val="4DD32B5A"/>
    <w:rsid w:val="4DDE46EF"/>
    <w:rsid w:val="4DE00CAF"/>
    <w:rsid w:val="4E080D95"/>
    <w:rsid w:val="4E0C779B"/>
    <w:rsid w:val="4E1835AE"/>
    <w:rsid w:val="4E550E94"/>
    <w:rsid w:val="4E5C7274"/>
    <w:rsid w:val="4EDF5575"/>
    <w:rsid w:val="4EE90083"/>
    <w:rsid w:val="4EE948FE"/>
    <w:rsid w:val="4F0430A7"/>
    <w:rsid w:val="4F167C4E"/>
    <w:rsid w:val="4F3A7DE2"/>
    <w:rsid w:val="4F4970F6"/>
    <w:rsid w:val="4F531CB1"/>
    <w:rsid w:val="4F7F2F0C"/>
    <w:rsid w:val="4F840281"/>
    <w:rsid w:val="4F8E4414"/>
    <w:rsid w:val="4F9A3F25"/>
    <w:rsid w:val="4FA94C3E"/>
    <w:rsid w:val="4FCE76DB"/>
    <w:rsid w:val="4FE45791"/>
    <w:rsid w:val="4FEC4864"/>
    <w:rsid w:val="5005565E"/>
    <w:rsid w:val="501036E9"/>
    <w:rsid w:val="50342624"/>
    <w:rsid w:val="504F44D2"/>
    <w:rsid w:val="505567DD"/>
    <w:rsid w:val="505D5E09"/>
    <w:rsid w:val="5087462C"/>
    <w:rsid w:val="50897E5B"/>
    <w:rsid w:val="50D5061B"/>
    <w:rsid w:val="50E83041"/>
    <w:rsid w:val="511107EA"/>
    <w:rsid w:val="511F3B90"/>
    <w:rsid w:val="512F21F4"/>
    <w:rsid w:val="51312C3A"/>
    <w:rsid w:val="51424D5F"/>
    <w:rsid w:val="514F4075"/>
    <w:rsid w:val="515371F8"/>
    <w:rsid w:val="517664B3"/>
    <w:rsid w:val="51842BCE"/>
    <w:rsid w:val="51956D68"/>
    <w:rsid w:val="51BD2325"/>
    <w:rsid w:val="51BE4B50"/>
    <w:rsid w:val="51EA0BE8"/>
    <w:rsid w:val="51FA3404"/>
    <w:rsid w:val="520847CE"/>
    <w:rsid w:val="521A6BBB"/>
    <w:rsid w:val="525D3405"/>
    <w:rsid w:val="5263497B"/>
    <w:rsid w:val="526C3548"/>
    <w:rsid w:val="52C703DE"/>
    <w:rsid w:val="531427A3"/>
    <w:rsid w:val="533F6DA3"/>
    <w:rsid w:val="534D60B9"/>
    <w:rsid w:val="534E454A"/>
    <w:rsid w:val="53603363"/>
    <w:rsid w:val="53711BEE"/>
    <w:rsid w:val="537F7236"/>
    <w:rsid w:val="539354E6"/>
    <w:rsid w:val="53A94D0A"/>
    <w:rsid w:val="53B547E4"/>
    <w:rsid w:val="53C25DCC"/>
    <w:rsid w:val="53E70484"/>
    <w:rsid w:val="540F0BC9"/>
    <w:rsid w:val="54113878"/>
    <w:rsid w:val="54420CBA"/>
    <w:rsid w:val="54492650"/>
    <w:rsid w:val="545E284E"/>
    <w:rsid w:val="546D5D37"/>
    <w:rsid w:val="54C2149E"/>
    <w:rsid w:val="54CE74AF"/>
    <w:rsid w:val="54EF499E"/>
    <w:rsid w:val="550F2A1E"/>
    <w:rsid w:val="551B7D70"/>
    <w:rsid w:val="55502006"/>
    <w:rsid w:val="5565304A"/>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794E67"/>
    <w:rsid w:val="568B3962"/>
    <w:rsid w:val="569F0646"/>
    <w:rsid w:val="56AA7509"/>
    <w:rsid w:val="56E968A5"/>
    <w:rsid w:val="56F031A2"/>
    <w:rsid w:val="56F65BBA"/>
    <w:rsid w:val="5758194B"/>
    <w:rsid w:val="57971EC0"/>
    <w:rsid w:val="57995095"/>
    <w:rsid w:val="57A31556"/>
    <w:rsid w:val="57D72CAA"/>
    <w:rsid w:val="57DA3108"/>
    <w:rsid w:val="57DE3AFC"/>
    <w:rsid w:val="581A29EB"/>
    <w:rsid w:val="58221AA4"/>
    <w:rsid w:val="582474AB"/>
    <w:rsid w:val="58381A4A"/>
    <w:rsid w:val="58562F86"/>
    <w:rsid w:val="587C072A"/>
    <w:rsid w:val="587C0C3F"/>
    <w:rsid w:val="588675CA"/>
    <w:rsid w:val="58A6289A"/>
    <w:rsid w:val="58A93002"/>
    <w:rsid w:val="58B24661"/>
    <w:rsid w:val="58CF5440"/>
    <w:rsid w:val="58E67606"/>
    <w:rsid w:val="590040F1"/>
    <w:rsid w:val="590D3EF2"/>
    <w:rsid w:val="59127D22"/>
    <w:rsid w:val="59466037"/>
    <w:rsid w:val="594C7F98"/>
    <w:rsid w:val="59506C93"/>
    <w:rsid w:val="59613991"/>
    <w:rsid w:val="59723D50"/>
    <w:rsid w:val="598558D1"/>
    <w:rsid w:val="598C70B7"/>
    <w:rsid w:val="59957788"/>
    <w:rsid w:val="5996123D"/>
    <w:rsid w:val="59DC582B"/>
    <w:rsid w:val="59E3084A"/>
    <w:rsid w:val="59E52814"/>
    <w:rsid w:val="59EA09B0"/>
    <w:rsid w:val="5A7871E4"/>
    <w:rsid w:val="5A887234"/>
    <w:rsid w:val="5AB3392A"/>
    <w:rsid w:val="5AB630E2"/>
    <w:rsid w:val="5ABF12B7"/>
    <w:rsid w:val="5AE75AB0"/>
    <w:rsid w:val="5AF77E50"/>
    <w:rsid w:val="5B1A6FDF"/>
    <w:rsid w:val="5B2E6224"/>
    <w:rsid w:val="5B2F0B75"/>
    <w:rsid w:val="5B4063AA"/>
    <w:rsid w:val="5B6C45F4"/>
    <w:rsid w:val="5B8F717D"/>
    <w:rsid w:val="5B9242D5"/>
    <w:rsid w:val="5B927CEC"/>
    <w:rsid w:val="5B9B5880"/>
    <w:rsid w:val="5BA66C84"/>
    <w:rsid w:val="5BBA168B"/>
    <w:rsid w:val="5BBB5472"/>
    <w:rsid w:val="5C2048B3"/>
    <w:rsid w:val="5C763BF7"/>
    <w:rsid w:val="5CB37404"/>
    <w:rsid w:val="5CC55F62"/>
    <w:rsid w:val="5CE047AB"/>
    <w:rsid w:val="5CEC51D4"/>
    <w:rsid w:val="5D000F27"/>
    <w:rsid w:val="5D282C65"/>
    <w:rsid w:val="5D472117"/>
    <w:rsid w:val="5D4D1AA2"/>
    <w:rsid w:val="5D5958B4"/>
    <w:rsid w:val="5D747763"/>
    <w:rsid w:val="5D79574D"/>
    <w:rsid w:val="5D8F66E1"/>
    <w:rsid w:val="5D99089C"/>
    <w:rsid w:val="5D9A631E"/>
    <w:rsid w:val="5D9C143B"/>
    <w:rsid w:val="5D9D6927"/>
    <w:rsid w:val="5DAF0841"/>
    <w:rsid w:val="5E0C4272"/>
    <w:rsid w:val="5E115063"/>
    <w:rsid w:val="5E145FE7"/>
    <w:rsid w:val="5E2A7515"/>
    <w:rsid w:val="5E2C3A92"/>
    <w:rsid w:val="5E5238CE"/>
    <w:rsid w:val="5E5D640B"/>
    <w:rsid w:val="5E6F4DA2"/>
    <w:rsid w:val="5E97067A"/>
    <w:rsid w:val="5EA54320"/>
    <w:rsid w:val="5EB33E4F"/>
    <w:rsid w:val="5EBA41F7"/>
    <w:rsid w:val="5EBB7A7A"/>
    <w:rsid w:val="5EC32908"/>
    <w:rsid w:val="5EE75D34"/>
    <w:rsid w:val="5EF046D1"/>
    <w:rsid w:val="5EFE53C8"/>
    <w:rsid w:val="5F074075"/>
    <w:rsid w:val="5F093472"/>
    <w:rsid w:val="5F0F1702"/>
    <w:rsid w:val="5F4054AC"/>
    <w:rsid w:val="5F422A11"/>
    <w:rsid w:val="5F482CD8"/>
    <w:rsid w:val="5F777E2D"/>
    <w:rsid w:val="5F8D1984"/>
    <w:rsid w:val="5F9A19AB"/>
    <w:rsid w:val="5FA805FC"/>
    <w:rsid w:val="5FE813E6"/>
    <w:rsid w:val="5FF46AF1"/>
    <w:rsid w:val="602508CF"/>
    <w:rsid w:val="603040BD"/>
    <w:rsid w:val="6037544B"/>
    <w:rsid w:val="6055781B"/>
    <w:rsid w:val="60654A93"/>
    <w:rsid w:val="606A7E93"/>
    <w:rsid w:val="60A26025"/>
    <w:rsid w:val="60AB0DC1"/>
    <w:rsid w:val="60BA6CD4"/>
    <w:rsid w:val="60CE7B5E"/>
    <w:rsid w:val="61001CE1"/>
    <w:rsid w:val="61274C88"/>
    <w:rsid w:val="613827CB"/>
    <w:rsid w:val="616C02AF"/>
    <w:rsid w:val="61994471"/>
    <w:rsid w:val="61A60BC1"/>
    <w:rsid w:val="61AE6EE4"/>
    <w:rsid w:val="61B365B1"/>
    <w:rsid w:val="61BB1FB0"/>
    <w:rsid w:val="62007857"/>
    <w:rsid w:val="620174D7"/>
    <w:rsid w:val="622F028C"/>
    <w:rsid w:val="624337C3"/>
    <w:rsid w:val="624C7563"/>
    <w:rsid w:val="628D67DA"/>
    <w:rsid w:val="62B81204"/>
    <w:rsid w:val="62B82CBF"/>
    <w:rsid w:val="62C54F90"/>
    <w:rsid w:val="62D452B1"/>
    <w:rsid w:val="62EF200D"/>
    <w:rsid w:val="630732DC"/>
    <w:rsid w:val="633C2C30"/>
    <w:rsid w:val="633F2F95"/>
    <w:rsid w:val="6363169C"/>
    <w:rsid w:val="63665421"/>
    <w:rsid w:val="63691DC0"/>
    <w:rsid w:val="636A0A12"/>
    <w:rsid w:val="63B1721D"/>
    <w:rsid w:val="63C274B8"/>
    <w:rsid w:val="63D80E28"/>
    <w:rsid w:val="63F80F0E"/>
    <w:rsid w:val="646E1647"/>
    <w:rsid w:val="64702AD3"/>
    <w:rsid w:val="64710555"/>
    <w:rsid w:val="64852BFC"/>
    <w:rsid w:val="648E5226"/>
    <w:rsid w:val="64900E0A"/>
    <w:rsid w:val="64C71494"/>
    <w:rsid w:val="64CC2BED"/>
    <w:rsid w:val="64D33BDF"/>
    <w:rsid w:val="65040DB6"/>
    <w:rsid w:val="6526673B"/>
    <w:rsid w:val="653A1E15"/>
    <w:rsid w:val="65790D87"/>
    <w:rsid w:val="65B512EC"/>
    <w:rsid w:val="65CC2D90"/>
    <w:rsid w:val="65D35C16"/>
    <w:rsid w:val="661E14D0"/>
    <w:rsid w:val="66221398"/>
    <w:rsid w:val="66354003"/>
    <w:rsid w:val="664839DE"/>
    <w:rsid w:val="66491460"/>
    <w:rsid w:val="664F3369"/>
    <w:rsid w:val="665D0100"/>
    <w:rsid w:val="666342EA"/>
    <w:rsid w:val="66682C0E"/>
    <w:rsid w:val="669045EE"/>
    <w:rsid w:val="66A0406D"/>
    <w:rsid w:val="66A926DA"/>
    <w:rsid w:val="66B52D0D"/>
    <w:rsid w:val="66E0669E"/>
    <w:rsid w:val="670C317E"/>
    <w:rsid w:val="67244646"/>
    <w:rsid w:val="67392F67"/>
    <w:rsid w:val="674D1769"/>
    <w:rsid w:val="67570318"/>
    <w:rsid w:val="675B4D5E"/>
    <w:rsid w:val="67702929"/>
    <w:rsid w:val="677A0613"/>
    <w:rsid w:val="67CD705D"/>
    <w:rsid w:val="67EC0A00"/>
    <w:rsid w:val="67F77070"/>
    <w:rsid w:val="67F902E6"/>
    <w:rsid w:val="682235A3"/>
    <w:rsid w:val="6842701C"/>
    <w:rsid w:val="68446C9C"/>
    <w:rsid w:val="685C7BC6"/>
    <w:rsid w:val="6862105F"/>
    <w:rsid w:val="68676448"/>
    <w:rsid w:val="6876296E"/>
    <w:rsid w:val="68B327D3"/>
    <w:rsid w:val="68B75C49"/>
    <w:rsid w:val="68C94977"/>
    <w:rsid w:val="68CA3301"/>
    <w:rsid w:val="68D27805"/>
    <w:rsid w:val="68DF6A79"/>
    <w:rsid w:val="68F62348"/>
    <w:rsid w:val="68FB3220"/>
    <w:rsid w:val="69043521"/>
    <w:rsid w:val="690D79EA"/>
    <w:rsid w:val="691A1519"/>
    <w:rsid w:val="694158BA"/>
    <w:rsid w:val="69A03796"/>
    <w:rsid w:val="69B45C83"/>
    <w:rsid w:val="69BA5584"/>
    <w:rsid w:val="69CE6E20"/>
    <w:rsid w:val="69DA187A"/>
    <w:rsid w:val="6A023956"/>
    <w:rsid w:val="6A131496"/>
    <w:rsid w:val="6A1F54C5"/>
    <w:rsid w:val="6A364414"/>
    <w:rsid w:val="6A3D2C1C"/>
    <w:rsid w:val="6A551ED2"/>
    <w:rsid w:val="6A5926C8"/>
    <w:rsid w:val="6A700FDF"/>
    <w:rsid w:val="6A71265F"/>
    <w:rsid w:val="6A8B7E5B"/>
    <w:rsid w:val="6A8F3A1A"/>
    <w:rsid w:val="6A9A4BF2"/>
    <w:rsid w:val="6AA66486"/>
    <w:rsid w:val="6AA7080D"/>
    <w:rsid w:val="6AAC038F"/>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30063"/>
    <w:rsid w:val="6BE37126"/>
    <w:rsid w:val="6BE65440"/>
    <w:rsid w:val="6BF670AD"/>
    <w:rsid w:val="6C01543E"/>
    <w:rsid w:val="6C0514A2"/>
    <w:rsid w:val="6C3311BD"/>
    <w:rsid w:val="6C5E0295"/>
    <w:rsid w:val="6C763E4B"/>
    <w:rsid w:val="6C786381"/>
    <w:rsid w:val="6C7A4BDC"/>
    <w:rsid w:val="6C8A7920"/>
    <w:rsid w:val="6C8E6327"/>
    <w:rsid w:val="6C966FB6"/>
    <w:rsid w:val="6CA5227E"/>
    <w:rsid w:val="6CBA266E"/>
    <w:rsid w:val="6CC85207"/>
    <w:rsid w:val="6CE92B56"/>
    <w:rsid w:val="6D093393"/>
    <w:rsid w:val="6D1C60F5"/>
    <w:rsid w:val="6D265DE3"/>
    <w:rsid w:val="6D675D52"/>
    <w:rsid w:val="6D76038D"/>
    <w:rsid w:val="6D9F0F5B"/>
    <w:rsid w:val="6E025E88"/>
    <w:rsid w:val="6E14501E"/>
    <w:rsid w:val="6E153FB5"/>
    <w:rsid w:val="6E346665"/>
    <w:rsid w:val="6E3D3EF4"/>
    <w:rsid w:val="6E4B5383"/>
    <w:rsid w:val="6E4C6F55"/>
    <w:rsid w:val="6E4E3FC3"/>
    <w:rsid w:val="6E7B4933"/>
    <w:rsid w:val="6EDA6856"/>
    <w:rsid w:val="6EE92935"/>
    <w:rsid w:val="6F003521"/>
    <w:rsid w:val="6F173B21"/>
    <w:rsid w:val="6F395F05"/>
    <w:rsid w:val="6F516E2F"/>
    <w:rsid w:val="6F913687"/>
    <w:rsid w:val="6FC6486F"/>
    <w:rsid w:val="6FCD41FA"/>
    <w:rsid w:val="6FF345A4"/>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1EA0CF1"/>
    <w:rsid w:val="72024CCB"/>
    <w:rsid w:val="72124B58"/>
    <w:rsid w:val="722F5F63"/>
    <w:rsid w:val="724F0073"/>
    <w:rsid w:val="72673B7D"/>
    <w:rsid w:val="72696913"/>
    <w:rsid w:val="727069B4"/>
    <w:rsid w:val="72985992"/>
    <w:rsid w:val="729D714B"/>
    <w:rsid w:val="73023169"/>
    <w:rsid w:val="730E4AD3"/>
    <w:rsid w:val="73311008"/>
    <w:rsid w:val="73335F46"/>
    <w:rsid w:val="73354F13"/>
    <w:rsid w:val="7343024A"/>
    <w:rsid w:val="7383558F"/>
    <w:rsid w:val="73A01533"/>
    <w:rsid w:val="73A654F1"/>
    <w:rsid w:val="73F25BAB"/>
    <w:rsid w:val="741E6C73"/>
    <w:rsid w:val="742C2525"/>
    <w:rsid w:val="743A404E"/>
    <w:rsid w:val="745E3FF9"/>
    <w:rsid w:val="74671085"/>
    <w:rsid w:val="746D2F8F"/>
    <w:rsid w:val="747F7040"/>
    <w:rsid w:val="74884070"/>
    <w:rsid w:val="74A33469"/>
    <w:rsid w:val="74B43C9B"/>
    <w:rsid w:val="74C62534"/>
    <w:rsid w:val="74F10FE9"/>
    <w:rsid w:val="751759A6"/>
    <w:rsid w:val="754E4F12"/>
    <w:rsid w:val="75822AD7"/>
    <w:rsid w:val="759C6025"/>
    <w:rsid w:val="760268A8"/>
    <w:rsid w:val="76124539"/>
    <w:rsid w:val="76334E79"/>
    <w:rsid w:val="763F4E59"/>
    <w:rsid w:val="7670046F"/>
    <w:rsid w:val="76725BA8"/>
    <w:rsid w:val="76772AF9"/>
    <w:rsid w:val="76B2617A"/>
    <w:rsid w:val="76E23F0B"/>
    <w:rsid w:val="76FD7DC5"/>
    <w:rsid w:val="77047750"/>
    <w:rsid w:val="772B58B2"/>
    <w:rsid w:val="773A559F"/>
    <w:rsid w:val="77735805"/>
    <w:rsid w:val="77A776A5"/>
    <w:rsid w:val="77AB11E2"/>
    <w:rsid w:val="77C27719"/>
    <w:rsid w:val="77DD1CAC"/>
    <w:rsid w:val="77DD7EE5"/>
    <w:rsid w:val="781151B8"/>
    <w:rsid w:val="78150891"/>
    <w:rsid w:val="784B5AE0"/>
    <w:rsid w:val="784D5DC1"/>
    <w:rsid w:val="787821A4"/>
    <w:rsid w:val="78B97A17"/>
    <w:rsid w:val="78D16192"/>
    <w:rsid w:val="78EB3337"/>
    <w:rsid w:val="78EC5072"/>
    <w:rsid w:val="78FA19E0"/>
    <w:rsid w:val="79040570"/>
    <w:rsid w:val="793800A0"/>
    <w:rsid w:val="793D3B77"/>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B15C57"/>
    <w:rsid w:val="7AF0358A"/>
    <w:rsid w:val="7AF6094A"/>
    <w:rsid w:val="7AFF705B"/>
    <w:rsid w:val="7B0D4F88"/>
    <w:rsid w:val="7B0F0D14"/>
    <w:rsid w:val="7B1E4D76"/>
    <w:rsid w:val="7B227210"/>
    <w:rsid w:val="7B3813B3"/>
    <w:rsid w:val="7B3B62E0"/>
    <w:rsid w:val="7B3B6D23"/>
    <w:rsid w:val="7B3D10BE"/>
    <w:rsid w:val="7B8A11BD"/>
    <w:rsid w:val="7B9030C7"/>
    <w:rsid w:val="7B9E4727"/>
    <w:rsid w:val="7BBC2F7D"/>
    <w:rsid w:val="7BC130AF"/>
    <w:rsid w:val="7BD52536"/>
    <w:rsid w:val="7C030BAC"/>
    <w:rsid w:val="7C1E3C2F"/>
    <w:rsid w:val="7C2B54C3"/>
    <w:rsid w:val="7C442538"/>
    <w:rsid w:val="7C456B54"/>
    <w:rsid w:val="7C706DF3"/>
    <w:rsid w:val="7C7A7930"/>
    <w:rsid w:val="7C8A7937"/>
    <w:rsid w:val="7C9A7532"/>
    <w:rsid w:val="7CA4518D"/>
    <w:rsid w:val="7CAE2219"/>
    <w:rsid w:val="7CB71996"/>
    <w:rsid w:val="7CD5595C"/>
    <w:rsid w:val="7D0C38B8"/>
    <w:rsid w:val="7D343769"/>
    <w:rsid w:val="7D355136"/>
    <w:rsid w:val="7D6546AC"/>
    <w:rsid w:val="7D7E4262"/>
    <w:rsid w:val="7D862FD9"/>
    <w:rsid w:val="7D8A2C07"/>
    <w:rsid w:val="7D91708B"/>
    <w:rsid w:val="7DAF324D"/>
    <w:rsid w:val="7DE36933"/>
    <w:rsid w:val="7DE44A0D"/>
    <w:rsid w:val="7E5C76B6"/>
    <w:rsid w:val="7E704F99"/>
    <w:rsid w:val="7E8A62A7"/>
    <w:rsid w:val="7E95590D"/>
    <w:rsid w:val="7E9D2D4A"/>
    <w:rsid w:val="7ED85BB1"/>
    <w:rsid w:val="7EEE33D2"/>
    <w:rsid w:val="7EFB37A6"/>
    <w:rsid w:val="7F0B337E"/>
    <w:rsid w:val="7F2350C1"/>
    <w:rsid w:val="7F3A5590"/>
    <w:rsid w:val="7F5768E0"/>
    <w:rsid w:val="7F640BC8"/>
    <w:rsid w:val="7F7207A3"/>
    <w:rsid w:val="7F77597E"/>
    <w:rsid w:val="7F7C545C"/>
    <w:rsid w:val="7F9828CE"/>
    <w:rsid w:val="7FA95AC7"/>
    <w:rsid w:val="7FAD49E8"/>
    <w:rsid w:val="7FCE4D1A"/>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11</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2024-12-09T07:40:16Z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