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A1AA" w14:textId="23A1D88B" w:rsidR="00DC77E5" w:rsidRPr="00BA69A1" w:rsidRDefault="00053992">
      <w:r w:rsidRPr="00BA69A1">
        <w:t>扩增的</w:t>
      </w:r>
      <w:r w:rsidRPr="00BA69A1">
        <w:t>sgRNA</w:t>
      </w:r>
      <w:r w:rsidRPr="00BA69A1">
        <w:t>文库的下一代测序以确定</w:t>
      </w:r>
      <w:r w:rsidRPr="00BA69A1">
        <w:t>sgRNA</w:t>
      </w:r>
      <w:r w:rsidRPr="00BA69A1">
        <w:t>分布</w:t>
      </w:r>
    </w:p>
    <w:p w14:paraId="12FD1BC6" w14:textId="131F3527" w:rsidR="00053992" w:rsidRPr="00BA69A1" w:rsidRDefault="00053992"/>
    <w:p w14:paraId="4A585167" w14:textId="77777777" w:rsidR="00053992" w:rsidRPr="00BA69A1" w:rsidRDefault="00053992">
      <w:r w:rsidRPr="00BA69A1">
        <w:t>用于</w:t>
      </w:r>
      <w:r w:rsidRPr="00BA69A1">
        <w:t>NGS</w:t>
      </w:r>
      <w:r w:rsidRPr="00BA69A1">
        <w:t>的文库</w:t>
      </w:r>
      <w:r w:rsidRPr="00BA69A1">
        <w:t>PCR</w:t>
      </w:r>
      <w:r w:rsidRPr="00BA69A1">
        <w:t>。</w:t>
      </w:r>
    </w:p>
    <w:p w14:paraId="2F46D1D1" w14:textId="79023159" w:rsidR="00053992" w:rsidRPr="00BA69A1" w:rsidRDefault="00053992">
      <w:r w:rsidRPr="00BA69A1">
        <w:t>我们提供了</w:t>
      </w:r>
      <w:r w:rsidRPr="00BA69A1">
        <w:t>NGS</w:t>
      </w:r>
      <w:r w:rsidRPr="00BA69A1">
        <w:t>引物，可用</w:t>
      </w:r>
      <w:r w:rsidRPr="00BA69A1">
        <w:t>Illumina</w:t>
      </w:r>
      <w:r w:rsidRPr="00BA69A1">
        <w:t>接头序列扩增</w:t>
      </w:r>
      <w:r w:rsidRPr="00BA69A1">
        <w:t>sgRNA</w:t>
      </w:r>
      <w:r w:rsidRPr="00BA69A1">
        <w:t>靶区。要制备用于</w:t>
      </w:r>
      <w:r w:rsidRPr="00BA69A1">
        <w:t>NGS</w:t>
      </w:r>
      <w:r w:rsidRPr="00BA69A1">
        <w:t>的</w:t>
      </w:r>
      <w:r w:rsidRPr="00BA69A1">
        <w:t>sgRNA</w:t>
      </w:r>
      <w:r w:rsidRPr="00BA69A1">
        <w:t>文库，请为</w:t>
      </w:r>
      <w:r w:rsidRPr="00BA69A1">
        <w:rPr>
          <w:b/>
          <w:bCs/>
        </w:rPr>
        <w:t>10</w:t>
      </w:r>
      <w:r w:rsidRPr="00BA69A1">
        <w:rPr>
          <w:b/>
          <w:bCs/>
        </w:rPr>
        <w:t>个</w:t>
      </w:r>
      <w:r w:rsidRPr="00BA69A1">
        <w:rPr>
          <w:b/>
          <w:bCs/>
        </w:rPr>
        <w:t>NGS-Lib-</w:t>
      </w:r>
      <w:proofErr w:type="spellStart"/>
      <w:r w:rsidRPr="00BA69A1">
        <w:rPr>
          <w:b/>
          <w:bCs/>
        </w:rPr>
        <w:t>Fwd</w:t>
      </w:r>
      <w:proofErr w:type="spellEnd"/>
      <w:r w:rsidRPr="00BA69A1">
        <w:rPr>
          <w:b/>
          <w:bCs/>
        </w:rPr>
        <w:t>引物</w:t>
      </w:r>
      <w:r w:rsidRPr="00BA69A1">
        <w:t>和</w:t>
      </w:r>
      <w:r w:rsidRPr="00BA69A1">
        <w:rPr>
          <w:b/>
          <w:bCs/>
        </w:rPr>
        <w:t>1</w:t>
      </w:r>
      <w:r w:rsidRPr="00BA69A1">
        <w:rPr>
          <w:b/>
          <w:bCs/>
        </w:rPr>
        <w:t>个</w:t>
      </w:r>
      <w:r w:rsidRPr="00BA69A1">
        <w:rPr>
          <w:b/>
          <w:bCs/>
        </w:rPr>
        <w:t>NGS-Lib-KO-Rev</w:t>
      </w:r>
      <w:r w:rsidRPr="00BA69A1">
        <w:rPr>
          <w:b/>
          <w:bCs/>
        </w:rPr>
        <w:t>或</w:t>
      </w:r>
      <w:r w:rsidRPr="00BA69A1">
        <w:rPr>
          <w:b/>
          <w:bCs/>
        </w:rPr>
        <w:t>NGS-Lib-SAM-Rev</w:t>
      </w:r>
      <w:r w:rsidRPr="00BA69A1">
        <w:rPr>
          <w:b/>
          <w:bCs/>
        </w:rPr>
        <w:t>条形码引物中的每一个设置反应</w:t>
      </w:r>
      <w:r w:rsidRPr="00BA69A1">
        <w:t>，如下所示：</w:t>
      </w:r>
    </w:p>
    <w:p w14:paraId="642C0DBA" w14:textId="09179614" w:rsidR="00053992" w:rsidRPr="00BA69A1" w:rsidRDefault="0005399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2096"/>
        <w:gridCol w:w="1671"/>
      </w:tblGrid>
      <w:tr w:rsidR="00053992" w:rsidRPr="00053992" w14:paraId="695B1283" w14:textId="77777777" w:rsidTr="00053992">
        <w:trPr>
          <w:tblHeader/>
        </w:trPr>
        <w:tc>
          <w:tcPr>
            <w:tcW w:w="273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8A67A6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Component</w:t>
            </w:r>
          </w:p>
        </w:tc>
        <w:tc>
          <w:tcPr>
            <w:tcW w:w="1263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B7011B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Amount per reaction (</w:t>
            </w:r>
            <w:proofErr w:type="spellStart"/>
            <w:r w:rsidRPr="00053992">
              <w:rPr>
                <w:b/>
                <w:bCs/>
              </w:rPr>
              <w:t>μl</w:t>
            </w:r>
            <w:proofErr w:type="spellEnd"/>
            <w:r w:rsidRPr="00053992">
              <w:rPr>
                <w:b/>
                <w:bCs/>
              </w:rPr>
              <w:t>)</w:t>
            </w:r>
          </w:p>
        </w:tc>
        <w:tc>
          <w:tcPr>
            <w:tcW w:w="1007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B22C51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Final concentration</w:t>
            </w:r>
          </w:p>
        </w:tc>
      </w:tr>
      <w:tr w:rsidR="00053992" w:rsidRPr="00053992" w14:paraId="221FAE91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E22BCA" w14:textId="77777777" w:rsidR="00053992" w:rsidRPr="00053992" w:rsidRDefault="00053992" w:rsidP="00053992">
            <w:bookmarkStart w:id="0" w:name="_Hlk169721774"/>
            <w:proofErr w:type="spellStart"/>
            <w:r w:rsidRPr="00053992">
              <w:t>NEBNext</w:t>
            </w:r>
            <w:proofErr w:type="spellEnd"/>
            <w:r w:rsidRPr="00053992">
              <w:t xml:space="preserve"> High Fidelity PCR Master Mix, 2×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B6DC6B" w14:textId="77777777" w:rsidR="00053992" w:rsidRPr="00053992" w:rsidRDefault="00053992" w:rsidP="00053992">
            <w:r w:rsidRPr="00053992">
              <w:t>25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32CE42" w14:textId="77777777" w:rsidR="00053992" w:rsidRPr="00053992" w:rsidRDefault="00053992" w:rsidP="00053992">
            <w:r w:rsidRPr="00053992">
              <w:t>1×</w:t>
            </w:r>
          </w:p>
        </w:tc>
      </w:tr>
      <w:bookmarkEnd w:id="0"/>
      <w:tr w:rsidR="00053992" w:rsidRPr="00053992" w14:paraId="69816A0E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78BC6E" w14:textId="77777777" w:rsidR="00053992" w:rsidRPr="00053992" w:rsidRDefault="00053992" w:rsidP="00053992">
            <w:r w:rsidRPr="00053992">
              <w:t>Pooled sgRNA library template from Step 31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E193F1" w14:textId="77777777" w:rsidR="00053992" w:rsidRPr="00053992" w:rsidRDefault="00053992" w:rsidP="00053992">
            <w:r w:rsidRPr="00053992">
              <w:t>1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6F53F11" w14:textId="77777777" w:rsidR="00053992" w:rsidRPr="00053992" w:rsidRDefault="00053992" w:rsidP="00053992">
            <w:r w:rsidRPr="00053992">
              <w:t>0.4 ng μl</w:t>
            </w:r>
            <w:r w:rsidRPr="00053992">
              <w:rPr>
                <w:vertAlign w:val="superscript"/>
              </w:rPr>
              <w:t>−1</w:t>
            </w:r>
          </w:p>
        </w:tc>
      </w:tr>
      <w:tr w:rsidR="00053992" w:rsidRPr="00053992" w14:paraId="34D488B1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CE9718" w14:textId="77777777" w:rsidR="00053992" w:rsidRPr="00053992" w:rsidRDefault="00053992" w:rsidP="00053992">
            <w:r w:rsidRPr="00053992">
              <w:t>NGS-Lib-</w:t>
            </w:r>
            <w:proofErr w:type="spellStart"/>
            <w:r w:rsidRPr="00053992">
              <w:t>Fwd</w:t>
            </w:r>
            <w:proofErr w:type="spellEnd"/>
            <w:r w:rsidRPr="00053992">
              <w:t xml:space="preserve"> primer (unique)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873ECD" w14:textId="77777777" w:rsidR="00053992" w:rsidRPr="00053992" w:rsidRDefault="00053992" w:rsidP="00053992">
            <w:r w:rsidRPr="00053992">
              <w:t>1.25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380F218" w14:textId="77777777" w:rsidR="00053992" w:rsidRPr="00053992" w:rsidRDefault="00053992" w:rsidP="00053992">
            <w:r w:rsidRPr="00053992">
              <w:t xml:space="preserve">0.25 </w:t>
            </w:r>
            <w:proofErr w:type="spellStart"/>
            <w:r w:rsidRPr="00053992">
              <w:t>μM</w:t>
            </w:r>
            <w:proofErr w:type="spellEnd"/>
          </w:p>
        </w:tc>
      </w:tr>
      <w:tr w:rsidR="00053992" w:rsidRPr="00053992" w14:paraId="3460ECC9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8CBF72" w14:textId="59E9FC90" w:rsidR="00053992" w:rsidRPr="00053992" w:rsidRDefault="00053992" w:rsidP="00053992">
            <w:r w:rsidRPr="00053992">
              <w:t>NGS-Lib-KO-Rev (barcode)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996DC1" w14:textId="77777777" w:rsidR="00053992" w:rsidRPr="00053992" w:rsidRDefault="00053992" w:rsidP="00053992">
            <w:r w:rsidRPr="00053992">
              <w:t>1.25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1449D2" w14:textId="77777777" w:rsidR="00053992" w:rsidRPr="00053992" w:rsidRDefault="00053992" w:rsidP="00053992">
            <w:r w:rsidRPr="00053992">
              <w:t xml:space="preserve">0.25 </w:t>
            </w:r>
            <w:proofErr w:type="spellStart"/>
            <w:r w:rsidRPr="00053992">
              <w:t>μM</w:t>
            </w:r>
            <w:proofErr w:type="spellEnd"/>
          </w:p>
        </w:tc>
      </w:tr>
      <w:tr w:rsidR="00053992" w:rsidRPr="00053992" w14:paraId="62255947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68994A" w14:textId="49DF1A4B" w:rsidR="00053992" w:rsidRPr="00053992" w:rsidRDefault="00053992" w:rsidP="00053992">
            <w:proofErr w:type="spellStart"/>
            <w:r w:rsidRPr="00053992">
              <w:t>Ultra</w:t>
            </w:r>
            <w:r w:rsidRPr="00BA69A1">
              <w:t xml:space="preserve"> </w:t>
            </w:r>
            <w:r w:rsidRPr="00053992">
              <w:t>Pure</w:t>
            </w:r>
            <w:proofErr w:type="spellEnd"/>
            <w:r w:rsidRPr="00053992">
              <w:t xml:space="preserve"> water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CD5D30" w14:textId="77777777" w:rsidR="00053992" w:rsidRPr="00053992" w:rsidRDefault="00053992" w:rsidP="00053992">
            <w:r w:rsidRPr="00053992">
              <w:t>21.5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7CC1D9" w14:textId="255ED121" w:rsidR="00053992" w:rsidRPr="00053992" w:rsidRDefault="00053992" w:rsidP="00053992"/>
        </w:tc>
      </w:tr>
      <w:tr w:rsidR="00053992" w:rsidRPr="00053992" w14:paraId="5ECE53D3" w14:textId="77777777" w:rsidTr="00053992">
        <w:tc>
          <w:tcPr>
            <w:tcW w:w="2730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DEE284" w14:textId="77777777" w:rsidR="00053992" w:rsidRPr="00053992" w:rsidRDefault="00053992" w:rsidP="00053992">
            <w:r w:rsidRPr="00053992">
              <w:t>Total</w:t>
            </w:r>
          </w:p>
        </w:tc>
        <w:tc>
          <w:tcPr>
            <w:tcW w:w="1263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A4C71A" w14:textId="77777777" w:rsidR="00053992" w:rsidRPr="00053992" w:rsidRDefault="00053992" w:rsidP="00053992">
            <w:r w:rsidRPr="00053992">
              <w:t>50</w:t>
            </w:r>
          </w:p>
        </w:tc>
        <w:tc>
          <w:tcPr>
            <w:tcW w:w="1007" w:type="pct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7738E4" w14:textId="4189995C" w:rsidR="00053992" w:rsidRPr="00053992" w:rsidRDefault="00053992" w:rsidP="00053992"/>
        </w:tc>
      </w:tr>
    </w:tbl>
    <w:p w14:paraId="68E53A41" w14:textId="0F0090E2" w:rsidR="00053992" w:rsidRPr="00BA69A1" w:rsidRDefault="00053992"/>
    <w:p w14:paraId="3345A97C" w14:textId="65C0A482" w:rsidR="00053992" w:rsidRPr="00BA69A1" w:rsidRDefault="00053992" w:rsidP="00053992">
      <w:r w:rsidRPr="00053992">
        <w:t>使用不同的反向引物和每个文库的唯一条形码，可以在单次</w:t>
      </w:r>
      <w:proofErr w:type="spellStart"/>
      <w:r w:rsidRPr="00053992">
        <w:t>NextSeq</w:t>
      </w:r>
      <w:proofErr w:type="spellEnd"/>
      <w:r w:rsidRPr="00053992">
        <w:t>或</w:t>
      </w:r>
      <w:proofErr w:type="spellStart"/>
      <w:r w:rsidRPr="00053992">
        <w:t>HiSeq</w:t>
      </w:r>
      <w:proofErr w:type="spellEnd"/>
      <w:r w:rsidRPr="00053992">
        <w:t>运行中对不同的文库进行合并和测序。这比在多次</w:t>
      </w:r>
      <w:proofErr w:type="spellStart"/>
      <w:r w:rsidRPr="00053992">
        <w:t>MiSeq</w:t>
      </w:r>
      <w:proofErr w:type="spellEnd"/>
      <w:r w:rsidRPr="00053992">
        <w:t>运行中运行相同数量的文库更高效、更具成本效益。</w:t>
      </w:r>
    </w:p>
    <w:p w14:paraId="2A73ED57" w14:textId="5986EC7D" w:rsidR="00053992" w:rsidRPr="00BA69A1" w:rsidRDefault="00053992" w:rsidP="00053992"/>
    <w:p w14:paraId="282B609C" w14:textId="6E3CEEA4" w:rsidR="00053992" w:rsidRPr="00BA69A1" w:rsidRDefault="00053992" w:rsidP="00053992">
      <w:r w:rsidRPr="00BA69A1">
        <w:t>为了最大程度地减少扩增</w:t>
      </w:r>
      <w:r w:rsidRPr="00BA69A1">
        <w:t>sgRNA</w:t>
      </w:r>
      <w:r w:rsidRPr="00BA69A1">
        <w:t>的误差，使用高保真聚合酶（如</w:t>
      </w:r>
      <w:proofErr w:type="spellStart"/>
      <w:r w:rsidRPr="00BA69A1">
        <w:t>NEBNext</w:t>
      </w:r>
      <w:proofErr w:type="spellEnd"/>
      <w:r w:rsidRPr="00BA69A1">
        <w:t>）非常重要。其他高保真聚合酶，如</w:t>
      </w:r>
      <w:proofErr w:type="spellStart"/>
      <w:r w:rsidRPr="00BA69A1">
        <w:t>PfuUltra</w:t>
      </w:r>
      <w:proofErr w:type="spellEnd"/>
      <w:r w:rsidRPr="00BA69A1">
        <w:t xml:space="preserve"> II</w:t>
      </w:r>
      <w:r w:rsidRPr="00BA69A1">
        <w:t>（</w:t>
      </w:r>
      <w:r w:rsidRPr="00BA69A1">
        <w:t>Agilent</w:t>
      </w:r>
      <w:r w:rsidRPr="00BA69A1">
        <w:t>）或</w:t>
      </w:r>
      <w:r w:rsidRPr="00BA69A1">
        <w:t>Kapa HiFi</w:t>
      </w:r>
      <w:r w:rsidRPr="00BA69A1">
        <w:t>（</w:t>
      </w:r>
      <w:r w:rsidRPr="00BA69A1">
        <w:t>Kapa Biosystems</w:t>
      </w:r>
      <w:r w:rsidRPr="00BA69A1">
        <w:t>），可用作替代品。</w:t>
      </w:r>
    </w:p>
    <w:p w14:paraId="329BF76D" w14:textId="246FCF2A" w:rsidR="00053992" w:rsidRPr="00BA69A1" w:rsidRDefault="00053992" w:rsidP="00053992"/>
    <w:p w14:paraId="54CDFE52" w14:textId="77777777" w:rsidR="00053992" w:rsidRPr="00053992" w:rsidRDefault="00053992" w:rsidP="00053992">
      <w:pPr>
        <w:widowControl/>
        <w:jc w:val="left"/>
        <w:rPr>
          <w:kern w:val="0"/>
          <w:szCs w:val="24"/>
        </w:rPr>
      </w:pPr>
      <w:r w:rsidRPr="00053992">
        <w:rPr>
          <w:color w:val="222222"/>
          <w:kern w:val="0"/>
          <w:sz w:val="27"/>
          <w:szCs w:val="27"/>
          <w:shd w:val="clear" w:color="auto" w:fill="FFFFFF"/>
        </w:rPr>
        <w:t>使用以下循环条件进行</w:t>
      </w:r>
      <w:r w:rsidRPr="00053992">
        <w:rPr>
          <w:color w:val="222222"/>
          <w:kern w:val="0"/>
          <w:sz w:val="27"/>
          <w:szCs w:val="27"/>
          <w:shd w:val="clear" w:color="auto" w:fill="FFFFFF"/>
        </w:rPr>
        <w:t>PCR</w:t>
      </w:r>
      <w:r w:rsidRPr="00053992">
        <w:rPr>
          <w:color w:val="222222"/>
          <w:kern w:val="0"/>
          <w:sz w:val="27"/>
          <w:szCs w:val="27"/>
          <w:shd w:val="clear" w:color="auto" w:fill="FFFFFF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10"/>
        <w:gridCol w:w="1550"/>
        <w:gridCol w:w="1710"/>
      </w:tblGrid>
      <w:tr w:rsidR="00053992" w:rsidRPr="00053992" w14:paraId="7362128A" w14:textId="77777777" w:rsidTr="00053992">
        <w:trPr>
          <w:tblHeader/>
        </w:trPr>
        <w:tc>
          <w:tcPr>
            <w:tcW w:w="0" w:type="auto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98EFC5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Cycle number</w:t>
            </w:r>
          </w:p>
        </w:tc>
        <w:tc>
          <w:tcPr>
            <w:tcW w:w="0" w:type="auto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331302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Denature</w:t>
            </w:r>
          </w:p>
        </w:tc>
        <w:tc>
          <w:tcPr>
            <w:tcW w:w="0" w:type="auto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6D27A5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Anneal</w:t>
            </w:r>
          </w:p>
        </w:tc>
        <w:tc>
          <w:tcPr>
            <w:tcW w:w="0" w:type="auto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96986A" w14:textId="77777777" w:rsidR="00053992" w:rsidRPr="00053992" w:rsidRDefault="00053992" w:rsidP="00053992">
            <w:pPr>
              <w:rPr>
                <w:b/>
                <w:bCs/>
              </w:rPr>
            </w:pPr>
            <w:r w:rsidRPr="00053992">
              <w:rPr>
                <w:b/>
                <w:bCs/>
              </w:rPr>
              <w:t>Extend</w:t>
            </w:r>
          </w:p>
        </w:tc>
      </w:tr>
      <w:tr w:rsidR="00053992" w:rsidRPr="00053992" w14:paraId="5583D9A2" w14:textId="77777777" w:rsidTr="00053992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6E380A" w14:textId="77777777" w:rsidR="00053992" w:rsidRPr="00053992" w:rsidRDefault="00053992" w:rsidP="00053992">
            <w:r w:rsidRPr="00053992"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688D81" w14:textId="77777777" w:rsidR="00053992" w:rsidRPr="00053992" w:rsidRDefault="00053992" w:rsidP="00053992">
            <w:r w:rsidRPr="00053992">
              <w:t>98 °C, 3 min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097EB5" w14:textId="2996213C" w:rsidR="00053992" w:rsidRPr="00053992" w:rsidRDefault="00053992" w:rsidP="00053992"/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4EAE5C" w14:textId="7F85C892" w:rsidR="00053992" w:rsidRPr="00053992" w:rsidRDefault="00053992" w:rsidP="00053992"/>
        </w:tc>
      </w:tr>
      <w:tr w:rsidR="00053992" w:rsidRPr="00053992" w14:paraId="74829A90" w14:textId="77777777" w:rsidTr="00053992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41105E" w14:textId="77777777" w:rsidR="00053992" w:rsidRPr="00053992" w:rsidRDefault="00053992" w:rsidP="00053992">
            <w:r w:rsidRPr="00053992">
              <w:t>2–23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1DAAEE" w14:textId="77777777" w:rsidR="00053992" w:rsidRPr="00053992" w:rsidRDefault="00053992" w:rsidP="00053992">
            <w:r w:rsidRPr="00053992">
              <w:t>98 °C, 10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3362EC" w14:textId="73F0DB29" w:rsidR="00053992" w:rsidRPr="00053992" w:rsidRDefault="00053992" w:rsidP="00053992">
            <w:r w:rsidRPr="00053992">
              <w:t xml:space="preserve">63 °C, </w:t>
            </w:r>
            <w:r w:rsidRPr="00CB0FC0">
              <w:rPr>
                <w:strike/>
              </w:rPr>
              <w:t>10</w:t>
            </w:r>
            <w:r w:rsidR="00CB0FC0">
              <w:t xml:space="preserve"> 30</w:t>
            </w:r>
            <w:r w:rsidRPr="00053992">
              <w:t xml:space="preserve"> 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066D83E" w14:textId="728E0F17" w:rsidR="00053992" w:rsidRPr="00053992" w:rsidRDefault="00053992" w:rsidP="00053992">
            <w:r w:rsidRPr="00053992">
              <w:t xml:space="preserve">72 °C, </w:t>
            </w:r>
            <w:r w:rsidRPr="00CB0FC0">
              <w:rPr>
                <w:strike/>
              </w:rPr>
              <w:t>25</w:t>
            </w:r>
            <w:r w:rsidRPr="00053992">
              <w:t xml:space="preserve"> </w:t>
            </w:r>
            <w:r w:rsidR="00CB0FC0">
              <w:t>30</w:t>
            </w:r>
            <w:r w:rsidRPr="00053992">
              <w:t>s</w:t>
            </w:r>
          </w:p>
        </w:tc>
      </w:tr>
      <w:tr w:rsidR="00053992" w:rsidRPr="00053992" w14:paraId="46535DC1" w14:textId="77777777" w:rsidTr="00053992"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70708F" w14:textId="77777777" w:rsidR="00053992" w:rsidRPr="00053992" w:rsidRDefault="00053992" w:rsidP="00053992">
            <w:r w:rsidRPr="00053992"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9B0DAA" w14:textId="3E393F88" w:rsidR="00053992" w:rsidRPr="00053992" w:rsidRDefault="00053992" w:rsidP="00053992"/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682C4B" w14:textId="4A6C77B5" w:rsidR="00053992" w:rsidRPr="00053992" w:rsidRDefault="00053992" w:rsidP="00053992"/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B78048C" w14:textId="70A4103E" w:rsidR="00053992" w:rsidRPr="00053992" w:rsidRDefault="00053992" w:rsidP="00053992">
            <w:r w:rsidRPr="00053992">
              <w:t xml:space="preserve">72 °C, </w:t>
            </w:r>
            <w:r w:rsidRPr="00CB0FC0">
              <w:rPr>
                <w:strike/>
              </w:rPr>
              <w:t>2</w:t>
            </w:r>
            <w:r w:rsidRPr="00053992">
              <w:t xml:space="preserve"> </w:t>
            </w:r>
            <w:r w:rsidR="00CB0FC0">
              <w:t xml:space="preserve">10 </w:t>
            </w:r>
            <w:r w:rsidRPr="00053992">
              <w:rPr>
                <w:rFonts w:hint="eastAsia"/>
              </w:rPr>
              <w:t>m</w:t>
            </w:r>
            <w:r w:rsidRPr="00053992">
              <w:t>in</w:t>
            </w:r>
          </w:p>
        </w:tc>
      </w:tr>
    </w:tbl>
    <w:p w14:paraId="706B4B6E" w14:textId="63CF05E3" w:rsidR="00053992" w:rsidRPr="00BA69A1" w:rsidRDefault="00053992" w:rsidP="00053992"/>
    <w:p w14:paraId="1821CACE" w14:textId="68C680D4" w:rsidR="00053992" w:rsidRPr="00BA69A1" w:rsidRDefault="00053992" w:rsidP="00053992">
      <w:r w:rsidRPr="00BA69A1">
        <w:t>反应完成后，</w:t>
      </w:r>
      <w:r w:rsidRPr="00BA69A1">
        <w:rPr>
          <w:b/>
          <w:bCs/>
        </w:rPr>
        <w:t>将</w:t>
      </w:r>
      <w:r w:rsidRPr="00BA69A1">
        <w:rPr>
          <w:b/>
          <w:bCs/>
        </w:rPr>
        <w:t>PCR</w:t>
      </w:r>
      <w:r w:rsidRPr="00BA69A1">
        <w:rPr>
          <w:b/>
          <w:bCs/>
        </w:rPr>
        <w:t>反应物合并</w:t>
      </w:r>
      <w:r w:rsidRPr="00BA69A1">
        <w:t>，并根据制造商的说明使用</w:t>
      </w:r>
      <w:proofErr w:type="spellStart"/>
      <w:r w:rsidRPr="00BA69A1">
        <w:t>QIAquick</w:t>
      </w:r>
      <w:proofErr w:type="spellEnd"/>
      <w:r w:rsidRPr="00BA69A1">
        <w:t xml:space="preserve"> PCR Purification Kit</w:t>
      </w:r>
      <w:r w:rsidRPr="00BA69A1">
        <w:t>纯化</w:t>
      </w:r>
      <w:r w:rsidRPr="00BA69A1">
        <w:t>PCR</w:t>
      </w:r>
      <w:r w:rsidRPr="00BA69A1">
        <w:t>产物。</w:t>
      </w:r>
    </w:p>
    <w:p w14:paraId="22493E54" w14:textId="6EE8D2E9" w:rsidR="00053992" w:rsidRPr="00BA69A1" w:rsidRDefault="00053992" w:rsidP="00053992"/>
    <w:p w14:paraId="74F02FE6" w14:textId="13418E65" w:rsidR="00053992" w:rsidRPr="00BA69A1" w:rsidRDefault="00053992" w:rsidP="00053992">
      <w:r w:rsidRPr="00BA69A1">
        <w:t>定量纯化的</w:t>
      </w:r>
      <w:r w:rsidRPr="00BA69A1">
        <w:t>PCR</w:t>
      </w:r>
      <w:r w:rsidRPr="00BA69A1">
        <w:t>产物，并在</w:t>
      </w:r>
      <w:r w:rsidRPr="00BA69A1">
        <w:t>2%</w:t>
      </w:r>
      <w:r w:rsidRPr="00BA69A1">
        <w:t>（</w:t>
      </w:r>
      <w:proofErr w:type="spellStart"/>
      <w:r w:rsidRPr="00BA69A1">
        <w:t>wt</w:t>
      </w:r>
      <w:proofErr w:type="spellEnd"/>
      <w:r w:rsidRPr="00BA69A1">
        <w:t xml:space="preserve"> / vol</w:t>
      </w:r>
      <w:r w:rsidRPr="00BA69A1">
        <w:t>）琼脂糖凝胶上运行</w:t>
      </w:r>
      <w:r w:rsidRPr="00BA69A1">
        <w:t>2μg</w:t>
      </w:r>
      <w:r w:rsidRPr="00BA69A1">
        <w:t>产物。成功的反应应产生</w:t>
      </w:r>
      <w:r w:rsidRPr="00BA69A1">
        <w:rPr>
          <w:rFonts w:ascii="Cambria Math" w:hAnsi="Cambria Math" w:cs="Cambria Math"/>
        </w:rPr>
        <w:t>∼</w:t>
      </w:r>
      <w:r w:rsidRPr="00BA69A1">
        <w:t>260</w:t>
      </w:r>
      <w:r w:rsidRPr="00BA69A1">
        <w:t>至</w:t>
      </w:r>
      <w:r w:rsidRPr="00BA69A1">
        <w:t>270 bp</w:t>
      </w:r>
      <w:r w:rsidRPr="00BA69A1">
        <w:t>的敲除文库产物和约</w:t>
      </w:r>
      <w:r w:rsidRPr="00BA69A1">
        <w:t>270</w:t>
      </w:r>
      <w:r w:rsidRPr="00BA69A1">
        <w:t>至</w:t>
      </w:r>
      <w:r w:rsidRPr="00BA69A1">
        <w:t>280 bp</w:t>
      </w:r>
      <w:r w:rsidRPr="00BA69A1">
        <w:t>的活化文库产物。根据制造商的指示，使用</w:t>
      </w:r>
      <w:proofErr w:type="spellStart"/>
      <w:r w:rsidRPr="00BA69A1">
        <w:t>QIAquick</w:t>
      </w:r>
      <w:proofErr w:type="spellEnd"/>
      <w:r w:rsidRPr="00BA69A1">
        <w:t xml:space="preserve"> Gel Extraction Kit</w:t>
      </w:r>
      <w:r w:rsidRPr="00BA69A1">
        <w:t>进行凝胶提取。</w:t>
      </w:r>
    </w:p>
    <w:p w14:paraId="55007515" w14:textId="0D988FE8" w:rsidR="00053992" w:rsidRPr="00BA69A1" w:rsidRDefault="00053992" w:rsidP="00053992"/>
    <w:p w14:paraId="68D607B6" w14:textId="158901F0" w:rsidR="00053992" w:rsidRPr="00BA69A1" w:rsidRDefault="00656304" w:rsidP="00053992">
      <w:r w:rsidRPr="00BA69A1">
        <w:t>凝胶提取的样品可在</w:t>
      </w:r>
      <w:r w:rsidRPr="00BA69A1">
        <w:t>-20°C</w:t>
      </w:r>
      <w:r w:rsidRPr="00BA69A1">
        <w:t>下储存数月。</w:t>
      </w:r>
    </w:p>
    <w:p w14:paraId="441C057E" w14:textId="020B7A2F" w:rsidR="00BA69A1" w:rsidRPr="00BA69A1" w:rsidRDefault="00BA69A1" w:rsidP="00053992"/>
    <w:p w14:paraId="0D5B1486" w14:textId="252DC7AA" w:rsidR="00BA69A1" w:rsidRPr="00BA69A1" w:rsidRDefault="00BA69A1" w:rsidP="00053992">
      <w:r w:rsidRPr="00BA69A1">
        <w:t>根据制造商的说明，使用</w:t>
      </w:r>
      <w:r w:rsidRPr="00BA69A1">
        <w:t xml:space="preserve"> Qubit dsDNA HS </w:t>
      </w:r>
      <w:r w:rsidRPr="00BA69A1">
        <w:t>检测试剂盒定量凝胶提取的样品。</w:t>
      </w:r>
    </w:p>
    <w:p w14:paraId="7C53A7C9" w14:textId="68518A24" w:rsidR="00BA69A1" w:rsidRPr="00BA69A1" w:rsidRDefault="00BA69A1" w:rsidP="00053992"/>
    <w:p w14:paraId="1B2D6890" w14:textId="43AFC6E1" w:rsidR="00BA69A1" w:rsidRPr="00BA69A1" w:rsidRDefault="00BA69A1" w:rsidP="00053992">
      <w:r w:rsidRPr="00BA69A1">
        <w:t>根据</w:t>
      </w:r>
      <w:r w:rsidRPr="00BA69A1">
        <w:t>Illumina</w:t>
      </w:r>
      <w:r w:rsidRPr="00BA69A1">
        <w:t>用户手册，在</w:t>
      </w:r>
      <w:r w:rsidRPr="00BA69A1">
        <w:t xml:space="preserve">Illumina </w:t>
      </w:r>
      <w:proofErr w:type="spellStart"/>
      <w:r w:rsidRPr="00BA69A1">
        <w:t>MiSeq</w:t>
      </w:r>
      <w:proofErr w:type="spellEnd"/>
      <w:r w:rsidRPr="00BA69A1">
        <w:t>或</w:t>
      </w:r>
      <w:proofErr w:type="spellStart"/>
      <w:r w:rsidRPr="00BA69A1">
        <w:t>NextSeq</w:t>
      </w:r>
      <w:proofErr w:type="spellEnd"/>
      <w:r w:rsidRPr="00BA69A1">
        <w:t>上对样品进行测序，读取</w:t>
      </w:r>
      <w:r w:rsidRPr="00BA69A1">
        <w:t>1</w:t>
      </w:r>
      <w:r w:rsidRPr="00BA69A1">
        <w:t>（正向）</w:t>
      </w:r>
      <w:r w:rsidRPr="00BA69A1">
        <w:t>80</w:t>
      </w:r>
      <w:r w:rsidRPr="00BA69A1">
        <w:t>个循环，索引</w:t>
      </w:r>
      <w:r w:rsidRPr="00BA69A1">
        <w:t>18</w:t>
      </w:r>
      <w:r w:rsidRPr="00BA69A1">
        <w:t>个循环。我们建议在</w:t>
      </w:r>
      <w:proofErr w:type="spellStart"/>
      <w:r w:rsidRPr="00BA69A1">
        <w:t>MiSeq</w:t>
      </w:r>
      <w:proofErr w:type="spellEnd"/>
      <w:r w:rsidRPr="00BA69A1">
        <w:t>上使用</w:t>
      </w:r>
      <w:r w:rsidRPr="00BA69A1">
        <w:t>5%PhiX</w:t>
      </w:r>
      <w:r w:rsidRPr="00BA69A1">
        <w:t>对照或在</w:t>
      </w:r>
      <w:proofErr w:type="spellStart"/>
      <w:r w:rsidRPr="00BA69A1">
        <w:t>NextSeq</w:t>
      </w:r>
      <w:proofErr w:type="spellEnd"/>
      <w:r w:rsidRPr="00BA69A1">
        <w:t>上使用</w:t>
      </w:r>
      <w:r w:rsidRPr="00BA69A1">
        <w:t>20%PhiX</w:t>
      </w:r>
      <w:r w:rsidRPr="00BA69A1">
        <w:t>对照进行测序，以提高文库多样性</w:t>
      </w:r>
      <w:r w:rsidRPr="00BA69A1">
        <w:t>;</w:t>
      </w:r>
      <w:r w:rsidRPr="00BA69A1">
        <w:t>我们建议文库中每个</w:t>
      </w:r>
      <w:r w:rsidRPr="00BA69A1">
        <w:t>sgRNA</w:t>
      </w:r>
      <w:r w:rsidRPr="00BA69A1">
        <w:t>的覆盖率为</w:t>
      </w:r>
      <w:r w:rsidRPr="00BA69A1">
        <w:t>&gt;100</w:t>
      </w:r>
      <w:r w:rsidRPr="00BA69A1">
        <w:t>个读长。</w:t>
      </w:r>
    </w:p>
    <w:p w14:paraId="496D6F05" w14:textId="0648DF06" w:rsidR="00BA69A1" w:rsidRPr="00BA69A1" w:rsidRDefault="00BA69A1" w:rsidP="00053992"/>
    <w:p w14:paraId="3C122846" w14:textId="231522BB" w:rsidR="00BA69A1" w:rsidRPr="00BA69A1" w:rsidRDefault="00BA69A1" w:rsidP="00BA69A1">
      <w:pPr>
        <w:widowControl/>
        <w:spacing w:before="161" w:after="240"/>
        <w:jc w:val="left"/>
        <w:outlineLvl w:val="0"/>
        <w:rPr>
          <w:b/>
          <w:bCs/>
          <w:kern w:val="36"/>
          <w:szCs w:val="24"/>
        </w:rPr>
      </w:pPr>
      <w:r w:rsidRPr="00BA69A1">
        <w:rPr>
          <w:b/>
          <w:bCs/>
          <w:kern w:val="36"/>
          <w:szCs w:val="24"/>
        </w:rPr>
        <w:t>Primer sequences for amplifying sgRNA library and 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012"/>
        <w:gridCol w:w="1366"/>
      </w:tblGrid>
      <w:tr w:rsidR="00BA69A1" w:rsidRPr="00BA69A1" w14:paraId="4D9D33BF" w14:textId="77777777" w:rsidTr="00BA69A1">
        <w:trPr>
          <w:trHeight w:val="462"/>
          <w:tblHeader/>
        </w:trPr>
        <w:tc>
          <w:tcPr>
            <w:tcW w:w="68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9FCEF0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kern w:val="0"/>
                <w:sz w:val="16"/>
                <w:szCs w:val="16"/>
              </w:rPr>
            </w:pPr>
            <w:r w:rsidRPr="00BA69A1">
              <w:rPr>
                <w:b/>
                <w:bCs/>
                <w:kern w:val="0"/>
                <w:sz w:val="16"/>
                <w:szCs w:val="16"/>
              </w:rPr>
              <w:t>Primer</w:t>
            </w:r>
          </w:p>
        </w:tc>
        <w:tc>
          <w:tcPr>
            <w:tcW w:w="3370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D287EE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kern w:val="0"/>
                <w:sz w:val="16"/>
                <w:szCs w:val="16"/>
              </w:rPr>
            </w:pPr>
            <w:r w:rsidRPr="00BA69A1">
              <w:rPr>
                <w:b/>
                <w:bCs/>
                <w:kern w:val="0"/>
                <w:sz w:val="16"/>
                <w:szCs w:val="16"/>
              </w:rPr>
              <w:t>Sequence (5′–3′)</w:t>
            </w:r>
          </w:p>
        </w:tc>
        <w:tc>
          <w:tcPr>
            <w:tcW w:w="949" w:type="pct"/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B59EE3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kern w:val="0"/>
                <w:sz w:val="16"/>
                <w:szCs w:val="16"/>
              </w:rPr>
            </w:pPr>
            <w:r w:rsidRPr="00BA69A1">
              <w:rPr>
                <w:b/>
                <w:bCs/>
                <w:kern w:val="0"/>
                <w:sz w:val="16"/>
                <w:szCs w:val="16"/>
              </w:rPr>
              <w:t>Purpose</w:t>
            </w:r>
          </w:p>
        </w:tc>
      </w:tr>
      <w:tr w:rsidR="00BA69A1" w:rsidRPr="00BA69A1" w14:paraId="0C1A87D5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D6F29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NGS-Lib-Fwd-1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255A48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GATCTTAAGTAGAGGCTTTATATATCT 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054450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1880283D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D9B6E4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NGS-Lib-Fwd-2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4A31BA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GATCTATCATGCTTAGCTTTATATATC 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86291CD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52FE115C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945992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NGS-Lib-Fwd-3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3CEC5C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GATCTGATGCACATCTGCTTTATATAT CTTGTGGAAAGGACGAAACACC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4479B5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727BABF2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D2F5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NGS-Lib-Fwd-4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365E75B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GATCTCGATTGCTCGACGCTTTATATA TCTTGTGGAAAGGACGAAACACC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696CB2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2E6930D7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80677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NGS-Lib-Fwd-5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0E0026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GATCTTCGATAGCAATTCGCTTTATAT ATCTTGTGGAAAGGACGAAACACC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E2862F5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6DB07E8F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48367CC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NGS-Lib-Fwd-6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31BFB9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GATCTATCGATAGTTGCTTGCTTTATA TATCTTGTGGAAAGGACGAAACACC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F94E20A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61019A06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F4277E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NGS-Lib-Fwd-7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F9BC3D8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GATCTGATCGATCCAGTTAGGCTTTAT ATATCTTGTGGAAAGGACGAAACACC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B522B8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30A284A6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7EC654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NGS-Lib-Fwd-8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8B3871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GATCTCGATCGATTTGAGCCTGCTTTA TATATCTTGTGGAAAGGACGAAACAC 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011C2B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7B5C60F9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5C7A4C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NGS-Lib-Fwd-9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094348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GATCTACGATCGATACACGATCGCTTT ATATATCTTGTGGAAAGGACGAAACA 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966E49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1C7A2C26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0134DC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NGS-Lib-Fwd-10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558DE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AATGATACGGCGACCACCGAGATCTA CACTCTTTCCCTACACGACGCTCTTCC GATCTTACGATCGATGGTCCAGAGCTT TATATATCTTGTGGAAAGGACGAAAC ACC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319051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or SAM sgRNA library NGS</w:t>
            </w:r>
          </w:p>
        </w:tc>
      </w:tr>
      <w:tr w:rsidR="00BA69A1" w:rsidRPr="00BA69A1" w14:paraId="4E0FE61E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FC748A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NGS-Lib-KO-Rev- 1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0F9798" w14:textId="4ABC49BC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TCGCCTTG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37644F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1065F98E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2FBE84F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NGS-Lib-KO-Rev- 2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0C0F9E" w14:textId="346589DD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ATAGCGTC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BFEFF9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30979D72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32364C0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NGS-Lib-KO-Rev- 3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DCDB03" w14:textId="3666B196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GAAGAAGT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CAE3F3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5A6FFE11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37FF2C9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</w:t>
            </w:r>
            <w:r w:rsidRPr="00BA69A1">
              <w:rPr>
                <w:kern w:val="0"/>
                <w:sz w:val="16"/>
                <w:szCs w:val="16"/>
              </w:rPr>
              <w:lastRenderedPageBreak/>
              <w:t>KO-Rev- 4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91D0BA" w14:textId="1CB79A3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lastRenderedPageBreak/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ATTCTAGG</w:t>
            </w:r>
            <w:r w:rsidRPr="00BA69A1">
              <w:rPr>
                <w:kern w:val="0"/>
                <w:sz w:val="16"/>
                <w:szCs w:val="16"/>
              </w:rPr>
              <w:t xml:space="preserve">GTGACTGGAGTTCAGACGTG </w:t>
            </w:r>
            <w:r w:rsidRPr="00BA69A1">
              <w:rPr>
                <w:kern w:val="0"/>
                <w:sz w:val="16"/>
                <w:szCs w:val="16"/>
              </w:rPr>
              <w:lastRenderedPageBreak/>
              <w:t>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B0142E4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lastRenderedPageBreak/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</w:t>
            </w:r>
            <w:r w:rsidRPr="00BA69A1">
              <w:rPr>
                <w:kern w:val="0"/>
                <w:sz w:val="16"/>
                <w:szCs w:val="16"/>
              </w:rPr>
              <w:lastRenderedPageBreak/>
              <w:t>library NGS and barcode (bold)</w:t>
            </w:r>
          </w:p>
        </w:tc>
      </w:tr>
      <w:tr w:rsidR="00BA69A1" w:rsidRPr="00BA69A1" w14:paraId="03134A5B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72B8D5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lastRenderedPageBreak/>
              <w:t>NGS-Lib-KO-Rev- 5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297102" w14:textId="4AA3F7D6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CGTTACCA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9E14B51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4C587FE2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183611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NGS-Lib-KO-Rev- 6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DED5B6" w14:textId="0F67AE01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GTCTGATG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4B9860D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7E7C0988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A2ECECD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NGS-Lib-KO-Rev- 7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0C0762C" w14:textId="4C7878AF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TTACGCAC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825ED0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4A1D9FA8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869A8B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NGS-Lib-KO-Rev- 8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E3B552" w14:textId="44BAAC16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TTGAATAG</w:t>
            </w:r>
            <w:r w:rsidRPr="00BA69A1">
              <w:rPr>
                <w:kern w:val="0"/>
                <w:sz w:val="16"/>
                <w:szCs w:val="16"/>
              </w:rPr>
              <w:t>GTGACTGGAGTTCAGACGTG TGCTCTTCCGATCTCCGACTCGGTGCC ACTTTTTCAA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7AFB0C8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proofErr w:type="spellStart"/>
            <w:r w:rsidRPr="00BA69A1">
              <w:rPr>
                <w:kern w:val="0"/>
                <w:sz w:val="16"/>
                <w:szCs w:val="16"/>
              </w:rPr>
              <w:t>GeCKO</w:t>
            </w:r>
            <w:proofErr w:type="spellEnd"/>
            <w:r w:rsidRPr="00BA69A1">
              <w:rPr>
                <w:kern w:val="0"/>
                <w:sz w:val="16"/>
                <w:szCs w:val="16"/>
              </w:rPr>
              <w:t xml:space="preserve"> sgRNA library NGS and barcode (bold)</w:t>
            </w:r>
          </w:p>
        </w:tc>
      </w:tr>
      <w:tr w:rsidR="00BA69A1" w:rsidRPr="00BA69A1" w14:paraId="7DA10CEA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82C6F2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NGS-Lib-SAM-Rev-1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D1726BA" w14:textId="4868B204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TCGCCTTG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C358E4E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1FBFE27F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6797142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NGS-Lib-SAM-Rev-2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BFABB62" w14:textId="73821E1D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ATAGCGTC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CF3603C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0F49570B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60EFFD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NGS-Lib-SAM-Rev-3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E38C2F" w14:textId="61CA367E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GAAGAAGT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85C7A9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77DAEB37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9D00C3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NGS-Lib-SAM-Rev-4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33026C" w14:textId="259978A2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ATTCTAGG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CF0AAF2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5F12C39C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47E8D00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NGS-Lib-SAM-Rev-5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F401C2" w14:textId="0BB5B82B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CGTTACCA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F43144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2F324BE6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DE72391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NGS-Lib-SAM-Rev-6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74C6118" w14:textId="556710E0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GTCTGATG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835B375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5AF41786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967977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NGS-Lib-SAM-Rev-7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2BEABF0" w14:textId="6DFF579C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TTACGCAC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6EAA3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  <w:tr w:rsidR="00BA69A1" w:rsidRPr="00BA69A1" w14:paraId="069C7E3A" w14:textId="77777777" w:rsidTr="00BA69A1">
        <w:tc>
          <w:tcPr>
            <w:tcW w:w="68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137653E" w14:textId="77777777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NGS-Lib-SAM-Rev-8</w:t>
            </w:r>
          </w:p>
        </w:tc>
        <w:tc>
          <w:tcPr>
            <w:tcW w:w="3370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533D524" w14:textId="77D0EDA2" w:rsidR="00BA69A1" w:rsidRPr="00BA69A1" w:rsidRDefault="00BA69A1" w:rsidP="00BA69A1">
            <w:pPr>
              <w:widowControl/>
              <w:spacing w:before="100" w:beforeAutospacing="1" w:after="100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CAAGCAGAAGACGGCATACGAGAT</w:t>
            </w:r>
            <w:r w:rsidRPr="00BA69A1">
              <w:rPr>
                <w:b/>
                <w:bCs/>
                <w:kern w:val="0"/>
                <w:sz w:val="16"/>
                <w:szCs w:val="16"/>
              </w:rPr>
              <w:t>TTGAATAG</w:t>
            </w:r>
            <w:r w:rsidRPr="00BA69A1">
              <w:rPr>
                <w:kern w:val="0"/>
                <w:sz w:val="16"/>
                <w:szCs w:val="16"/>
              </w:rPr>
              <w:t>GTGACTGGAGTTCAGACGTG TGCTCTTCCGATCTGCCAAGTTGATAA CGGACTAGCCTT</w:t>
            </w:r>
          </w:p>
        </w:tc>
        <w:tc>
          <w:tcPr>
            <w:tcW w:w="949" w:type="pct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08482D8" w14:textId="26BEF878" w:rsidR="00BA69A1" w:rsidRPr="00BA69A1" w:rsidRDefault="00BA69A1" w:rsidP="00BA69A1">
            <w:pPr>
              <w:widowControl/>
              <w:spacing w:beforeAutospacing="1" w:afterAutospacing="1"/>
              <w:jc w:val="left"/>
              <w:rPr>
                <w:kern w:val="0"/>
                <w:sz w:val="16"/>
                <w:szCs w:val="16"/>
              </w:rPr>
            </w:pPr>
            <w:r w:rsidRPr="00BA69A1">
              <w:rPr>
                <w:kern w:val="0"/>
                <w:sz w:val="16"/>
                <w:szCs w:val="16"/>
              </w:rPr>
              <w:t>SAM sgRNA library NGS and barcode (bold)</w:t>
            </w:r>
          </w:p>
        </w:tc>
      </w:tr>
    </w:tbl>
    <w:p w14:paraId="34A0923E" w14:textId="77777777" w:rsidR="00BA69A1" w:rsidRPr="00BA69A1" w:rsidRDefault="00BA69A1" w:rsidP="00053992"/>
    <w:p w14:paraId="7CE21E32" w14:textId="7AD53A1C" w:rsidR="00BA69A1" w:rsidRDefault="00464643">
      <w:pPr>
        <w:pBdr>
          <w:bottom w:val="double" w:sz="6" w:space="1" w:color="auto"/>
        </w:pBdr>
      </w:pPr>
      <w:r>
        <w:rPr>
          <w:rFonts w:hint="eastAsia"/>
        </w:rPr>
        <w:t>以上为张峰</w:t>
      </w:r>
      <w:r>
        <w:rPr>
          <w:rFonts w:hint="eastAsia"/>
        </w:rPr>
        <w:t>Protocol</w:t>
      </w:r>
    </w:p>
    <w:p w14:paraId="61233F0D" w14:textId="1D8E1804" w:rsidR="00464643" w:rsidRDefault="00464643">
      <w:pPr>
        <w:pBdr>
          <w:bottom w:val="double" w:sz="6" w:space="1" w:color="auto"/>
        </w:pBdr>
      </w:pPr>
    </w:p>
    <w:p w14:paraId="6F3C12DD" w14:textId="1F34EE62" w:rsidR="003D0405" w:rsidRDefault="003D0405">
      <w:pPr>
        <w:pBdr>
          <w:bottom w:val="double" w:sz="6" w:space="1" w:color="auto"/>
        </w:pBdr>
      </w:pPr>
      <w:r>
        <w:rPr>
          <w:rFonts w:hint="eastAsia"/>
        </w:rPr>
        <w:t>检测文库完备性时，可以使用一个</w:t>
      </w:r>
      <w:r>
        <w:rPr>
          <w:rFonts w:hint="eastAsia"/>
        </w:rPr>
        <w:t>barcode</w:t>
      </w:r>
      <w:r>
        <w:rPr>
          <w:rFonts w:hint="eastAsia"/>
        </w:rPr>
        <w:t>，多个</w:t>
      </w:r>
      <w:r>
        <w:rPr>
          <w:rFonts w:hint="eastAsia"/>
        </w:rPr>
        <w:t>i</w:t>
      </w:r>
      <w:r>
        <w:t>5</w:t>
      </w:r>
      <w:r>
        <w:rPr>
          <w:rFonts w:hint="eastAsia"/>
        </w:rPr>
        <w:t xml:space="preserve"> index</w:t>
      </w:r>
      <w:r>
        <w:t xml:space="preserve"> [s]</w:t>
      </w:r>
      <w:r>
        <w:rPr>
          <w:rFonts w:hint="eastAsia"/>
        </w:rPr>
        <w:t>，至少四个组合。</w:t>
      </w:r>
    </w:p>
    <w:p w14:paraId="2137D48C" w14:textId="77777777" w:rsidR="003D0405" w:rsidRDefault="003D0405">
      <w:pPr>
        <w:pBdr>
          <w:bottom w:val="double" w:sz="6" w:space="1" w:color="auto"/>
        </w:pBdr>
      </w:pPr>
    </w:p>
    <w:p w14:paraId="2DA05478" w14:textId="77777777" w:rsidR="00464643" w:rsidRDefault="00464643"/>
    <w:p w14:paraId="4E19C981" w14:textId="25EA7657" w:rsidR="00464643" w:rsidRDefault="003D0405">
      <w:r>
        <w:rPr>
          <w:rFonts w:hint="eastAsia"/>
        </w:rPr>
        <w:t>Bru</w:t>
      </w:r>
      <w:r>
        <w:t xml:space="preserve">nello </w:t>
      </w:r>
      <w:r>
        <w:rPr>
          <w:rFonts w:hint="eastAsia"/>
        </w:rPr>
        <w:t>文库</w:t>
      </w:r>
      <w:r>
        <w:rPr>
          <w:rFonts w:hint="eastAsia"/>
        </w:rPr>
        <w:t>NGS</w:t>
      </w:r>
      <w:r>
        <w:rPr>
          <w:rFonts w:hint="eastAsia"/>
        </w:rPr>
        <w:t>检测说明</w:t>
      </w:r>
    </w:p>
    <w:p w14:paraId="2ECABDB3" w14:textId="32DC4A8E" w:rsidR="003D0405" w:rsidRDefault="003D0405"/>
    <w:p w14:paraId="4824EAD9" w14:textId="77777777" w:rsidR="003D0405" w:rsidRPr="00BA69A1" w:rsidRDefault="003D0405"/>
    <w:sectPr w:rsidR="003D0405" w:rsidRPr="00BA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92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3992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405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56C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4643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56304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4E89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248F8"/>
    <w:rsid w:val="00A33878"/>
    <w:rsid w:val="00A33F2D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69A1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0FC0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27A78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4019B"/>
  <w15:docId w15:val="{6695768A-F7AA-BD42-996C-22F8C2D9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9A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9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BA69A1"/>
    <w:rPr>
      <w:rFonts w:ascii="宋体" w:hAnsi="宋体" w:cs="宋体"/>
      <w:b/>
      <w:bCs/>
      <w:kern w:val="36"/>
      <w:sz w:val="48"/>
      <w:szCs w:val="48"/>
    </w:rPr>
  </w:style>
  <w:style w:type="paragraph" w:customStyle="1" w:styleId="c-article-satellite-subtitle">
    <w:name w:val="c-article-satellite-subtitle"/>
    <w:basedOn w:val="a"/>
    <w:rsid w:val="00BA69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BA6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7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782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959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2024-06-05T10:53:00Z</dcterms:created>
  <dcterms:modified xsi:type="dcterms:W3CDTF">2024-06-21T08:29:00Z</dcterms:modified>
</cp:coreProperties>
</file>