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54DF" w:rsidRPr="00A354DF" w:rsidRDefault="00A354DF" w:rsidP="00A354DF">
      <w:r w:rsidRPr="00A354DF">
        <w:t>PCR with Q5</w:t>
      </w:r>
      <w:r w:rsidRPr="00A354DF">
        <w:rPr>
          <w:vertAlign w:val="superscript"/>
        </w:rPr>
        <w:t>®</w:t>
      </w:r>
      <w:r w:rsidRPr="00A354DF">
        <w:t xml:space="preserve"> High-Fidelity 2X Master Mix (M0492) V.2 </w:t>
      </w:r>
    </w:p>
    <w:p w:rsidR="00A354DF" w:rsidRPr="00A354DF" w:rsidRDefault="00A354DF" w:rsidP="00A354DF">
      <w:r w:rsidRPr="00A354DF">
        <w:rPr>
          <w:b/>
          <w:bCs/>
        </w:rPr>
        <w:t>Protocol status: </w:t>
      </w:r>
      <w:r w:rsidRPr="00A354DF">
        <w:t>Working</w:t>
      </w:r>
    </w:p>
    <w:p w:rsidR="00A354DF" w:rsidRPr="00A354DF" w:rsidRDefault="00A354DF" w:rsidP="00A354DF">
      <w:pPr>
        <w:rPr>
          <w:b/>
          <w:bCs/>
        </w:rPr>
      </w:pPr>
      <w:r w:rsidRPr="00A354DF">
        <w:rPr>
          <w:b/>
          <w:bCs/>
        </w:rPr>
        <w:t>We use this protocol and it’s working</w:t>
      </w:r>
    </w:p>
    <w:p w:rsidR="00A354DF" w:rsidRPr="00A354DF" w:rsidRDefault="00A354DF" w:rsidP="00A354DF">
      <w:r w:rsidRPr="00A354DF">
        <w:rPr>
          <w:b/>
          <w:bCs/>
        </w:rPr>
        <w:t>Created: </w:t>
      </w:r>
      <w:r w:rsidRPr="00A354DF">
        <w:t>April 26, 2020</w:t>
      </w:r>
    </w:p>
    <w:p w:rsidR="00A354DF" w:rsidRPr="00A354DF" w:rsidRDefault="00A354DF" w:rsidP="00A354DF">
      <w:r w:rsidRPr="00A354DF">
        <w:rPr>
          <w:b/>
          <w:bCs/>
        </w:rPr>
        <w:t>Last Modified: </w:t>
      </w:r>
      <w:r w:rsidRPr="00A354DF">
        <w:t>February 16, 2022</w:t>
      </w:r>
    </w:p>
    <w:p w:rsidR="00A354DF" w:rsidRPr="00A354DF" w:rsidRDefault="00A354DF" w:rsidP="00A354DF">
      <w:r w:rsidRPr="00A354DF">
        <w:rPr>
          <w:b/>
          <w:bCs/>
        </w:rPr>
        <w:t>Protocol Integer ID: </w:t>
      </w:r>
      <w:r w:rsidRPr="00A354DF">
        <w:t>36207</w:t>
      </w:r>
    </w:p>
    <w:p w:rsidR="00A354DF" w:rsidRPr="00A354DF" w:rsidRDefault="00A354DF" w:rsidP="00A354DF">
      <w:r w:rsidRPr="00A354DF">
        <w:rPr>
          <w:b/>
          <w:bCs/>
        </w:rPr>
        <w:t>Keywords: </w:t>
      </w:r>
      <w:r w:rsidRPr="00A354DF">
        <w:t xml:space="preserve">HiFi 2X </w:t>
      </w:r>
      <w:proofErr w:type="spellStart"/>
      <w:r w:rsidRPr="00A354DF">
        <w:t>mastermix</w:t>
      </w:r>
      <w:proofErr w:type="spellEnd"/>
      <w:r w:rsidRPr="00A354DF">
        <w:t>, q 5, hi fi, </w:t>
      </w:r>
      <w:proofErr w:type="spellStart"/>
      <w:r w:rsidRPr="00A354DF">
        <w:t>dna</w:t>
      </w:r>
      <w:proofErr w:type="spellEnd"/>
      <w:r w:rsidRPr="00A354DF">
        <w:t xml:space="preserve"> polymerase, </w:t>
      </w:r>
      <w:proofErr w:type="spellStart"/>
      <w:r w:rsidRPr="00A354DF">
        <w:t>accuprime</w:t>
      </w:r>
      <w:proofErr w:type="spellEnd"/>
      <w:r w:rsidRPr="00A354DF">
        <w:t xml:space="preserve"> </w:t>
      </w:r>
      <w:proofErr w:type="spellStart"/>
      <w:r w:rsidRPr="00A354DF">
        <w:t>hifi</w:t>
      </w:r>
      <w:proofErr w:type="spellEnd"/>
    </w:p>
    <w:p w:rsidR="00A354DF" w:rsidRPr="00A354DF" w:rsidRDefault="00A354DF" w:rsidP="00A354DF">
      <w:r w:rsidRPr="00A354DF">
        <w:t>Abstract</w:t>
      </w:r>
    </w:p>
    <w:p w:rsidR="00A354DF" w:rsidRPr="00A354DF" w:rsidRDefault="00A354DF" w:rsidP="00A354DF">
      <w:r w:rsidRPr="00A354DF">
        <w:t xml:space="preserve">The Q5 High-Fidelity 2X Master Mix offers robust, high-fidelity performance in a convenient master mix format. The Q5 High- Fidelity 2X Master Mix features a high-fidelity, thermostable DNA polymerase with 3´→ 5´ exonuclease activity, fused to a processivity-enhancing Sso7d domain to support robust DNA amplification. With an error rate ~280-fold lower than that of </w:t>
      </w:r>
      <w:r w:rsidRPr="00A354DF">
        <w:rPr>
          <w:i/>
          <w:iCs/>
        </w:rPr>
        <w:t xml:space="preserve">Taq </w:t>
      </w:r>
      <w:r w:rsidRPr="00A354DF">
        <w:t>DNA Polymerase, Q5 High-Fidelity DNA Polymerase is ideal for cloning and can be used for long or difficult amplicons. The convenient master mix formulation is supplied at a 2X concentration. The mix contains dNTPs, Mg</w:t>
      </w:r>
      <w:r w:rsidRPr="00A354DF">
        <w:rPr>
          <w:vertAlign w:val="superscript"/>
        </w:rPr>
        <w:t xml:space="preserve">++ </w:t>
      </w:r>
      <w:r w:rsidRPr="00A354DF">
        <w:t>and a proprietary broad-use buffer requiring only the addition of primers and DNA template for robust amplification regardless of GC content. When used at the recommended 1X final concentration, the Q5 High-Fidelity Master Mix contains 2 mM Mg</w:t>
      </w:r>
      <w:r w:rsidRPr="00A354DF">
        <w:rPr>
          <w:vertAlign w:val="superscript"/>
        </w:rPr>
        <w:t>++</w:t>
      </w:r>
      <w:r w:rsidRPr="00A354DF">
        <w:t xml:space="preserve">. Q5 High-Fidelity DNA Polymerase is unlike typical, lower fidelity PCR enzymes. To determine the optimal annealing temperatures for a given set of primers, use of the </w:t>
      </w:r>
      <w:hyperlink r:id="rId5" w:tgtFrame="_blank" w:history="1">
        <w:r w:rsidRPr="00A354DF">
          <w:rPr>
            <w:rStyle w:val="a3"/>
            <w:b/>
            <w:bCs/>
          </w:rPr>
          <w:t>NEB T</w:t>
        </w:r>
        <w:r w:rsidRPr="00A354DF">
          <w:rPr>
            <w:rStyle w:val="a3"/>
            <w:b/>
            <w:bCs/>
            <w:vertAlign w:val="subscript"/>
          </w:rPr>
          <w:t>m</w:t>
        </w:r>
        <w:r w:rsidRPr="00A354DF">
          <w:rPr>
            <w:rStyle w:val="a3"/>
            <w:b/>
            <w:bCs/>
          </w:rPr>
          <w:t>Calculator</w:t>
        </w:r>
      </w:hyperlink>
      <w:r w:rsidRPr="00A354DF">
        <w:t xml:space="preserve"> is highly recommended.</w:t>
      </w:r>
    </w:p>
    <w:p w:rsidR="00A354DF" w:rsidRPr="00A354DF" w:rsidRDefault="00A354DF" w:rsidP="00A354DF">
      <w:r w:rsidRPr="00A354DF">
        <w:t>Guidelines</w:t>
      </w:r>
    </w:p>
    <w:p w:rsidR="00A354DF" w:rsidRDefault="00A354DF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A354DF" w:rsidRPr="00A354DF" w:rsidRDefault="00A354DF" w:rsidP="00A354DF">
      <w:r w:rsidRPr="00A354DF">
        <w:rPr>
          <w:b/>
          <w:bCs/>
        </w:rPr>
        <w:lastRenderedPageBreak/>
        <w:t>General Guidelines:</w:t>
      </w:r>
    </w:p>
    <w:p w:rsidR="00A354DF" w:rsidRPr="00A354DF" w:rsidRDefault="00A354DF" w:rsidP="00A354DF"/>
    <w:p w:rsidR="00A354DF" w:rsidRPr="00A354DF" w:rsidRDefault="00A354DF" w:rsidP="00A354DF">
      <w:r w:rsidRPr="00A354DF">
        <w:t>1. Template:</w:t>
      </w:r>
    </w:p>
    <w:p w:rsidR="00A354DF" w:rsidRPr="00A354DF" w:rsidRDefault="00A354DF" w:rsidP="00A354DF">
      <w:r w:rsidRPr="00A354DF">
        <w:t xml:space="preserve">Use of high quality, purified DNA templates greatly enhances the success of PCR. Recommended amounts of DNA template for a 50 µl reaction are as follows: </w:t>
      </w:r>
    </w:p>
    <w:tbl>
      <w:tblPr>
        <w:tblW w:w="0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3780"/>
        <w:gridCol w:w="1680"/>
      </w:tblGrid>
      <w:tr w:rsidR="00A354DF" w:rsidRPr="00A354DF" w:rsidTr="00A354DF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3C3C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A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B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DNA Genomic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1 ng–1 µg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Plasmid or Viral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 xml:space="preserve">1 </w:t>
            </w:r>
            <w:proofErr w:type="spellStart"/>
            <w:r w:rsidRPr="00A354DF">
              <w:t>pg</w:t>
            </w:r>
            <w:proofErr w:type="spellEnd"/>
            <w:r w:rsidRPr="00A354DF">
              <w:t>–1 ng</w:t>
            </w:r>
          </w:p>
        </w:tc>
      </w:tr>
    </w:tbl>
    <w:p w:rsidR="00A354DF" w:rsidRPr="00A354DF" w:rsidRDefault="00A354DF" w:rsidP="00A354DF"/>
    <w:p w:rsidR="00A354DF" w:rsidRPr="00A354DF" w:rsidRDefault="00A354DF" w:rsidP="00A354DF">
      <w:r w:rsidRPr="00A354DF">
        <w:t>2. Primers:</w:t>
      </w:r>
    </w:p>
    <w:p w:rsidR="00A354DF" w:rsidRPr="00A354DF" w:rsidRDefault="00A354DF" w:rsidP="00A354DF">
      <w:r w:rsidRPr="00A354DF">
        <w:t xml:space="preserve">Oligonucleotide primers are generally 20–40 nucleotides in length and ideally have a GC content of 40–60%. Computer programs such as </w:t>
      </w:r>
      <w:hyperlink r:id="rId6" w:tgtFrame="_blank" w:history="1">
        <w:r w:rsidRPr="00A354DF">
          <w:rPr>
            <w:rStyle w:val="a3"/>
            <w:b/>
            <w:bCs/>
          </w:rPr>
          <w:t>Primer3</w:t>
        </w:r>
      </w:hyperlink>
      <w:r w:rsidRPr="00A354DF">
        <w:t xml:space="preserve"> can be used to design or analyze primers. The best results are typically seen when using each primer at a final concentration of 0.5 µM in the reaction.</w:t>
      </w:r>
    </w:p>
    <w:p w:rsidR="00A354DF" w:rsidRPr="00A354DF" w:rsidRDefault="00A354DF" w:rsidP="00A354DF"/>
    <w:p w:rsidR="00A354DF" w:rsidRPr="00A354DF" w:rsidRDefault="00A354DF" w:rsidP="00A354DF">
      <w:r w:rsidRPr="00A354DF">
        <w:t>3. Mg</w:t>
      </w:r>
      <w:r w:rsidRPr="00A354DF">
        <w:rPr>
          <w:vertAlign w:val="superscript"/>
        </w:rPr>
        <w:t>++</w:t>
      </w:r>
      <w:r w:rsidRPr="00A354DF">
        <w:t xml:space="preserve"> and additives: </w:t>
      </w:r>
    </w:p>
    <w:p w:rsidR="00A354DF" w:rsidRPr="00A354DF" w:rsidRDefault="00A354DF" w:rsidP="00A354DF">
      <w:r w:rsidRPr="00A354DF">
        <w:t>The Q5 High-Fidelity Master Mix contains 2.0 mM Mg</w:t>
      </w:r>
      <w:r w:rsidRPr="00A354DF">
        <w:rPr>
          <w:vertAlign w:val="superscript"/>
        </w:rPr>
        <w:t>++</w:t>
      </w:r>
      <w:r w:rsidRPr="00A354DF">
        <w:t xml:space="preserve"> when used at a 1X concentration. This is optimal for most PCR products generated with this master mix. </w:t>
      </w:r>
    </w:p>
    <w:p w:rsidR="00A354DF" w:rsidRPr="00A354DF" w:rsidRDefault="00A354DF" w:rsidP="00A354DF"/>
    <w:p w:rsidR="00A354DF" w:rsidRPr="00A354DF" w:rsidRDefault="00A354DF" w:rsidP="00A354DF">
      <w:r w:rsidRPr="00A354DF">
        <w:t>4. Deoxynucleotides:</w:t>
      </w:r>
    </w:p>
    <w:p w:rsidR="00A354DF" w:rsidRPr="00A354DF" w:rsidRDefault="00A354DF" w:rsidP="00A354DF">
      <w:r w:rsidRPr="00A354DF">
        <w:t xml:space="preserve">The final concentration of dNTPs is 200 </w:t>
      </w:r>
      <w:proofErr w:type="spellStart"/>
      <w:r w:rsidRPr="00A354DF">
        <w:t>μM</w:t>
      </w:r>
      <w:proofErr w:type="spellEnd"/>
      <w:r w:rsidRPr="00A354DF">
        <w:t xml:space="preserve"> of each deoxynucleotide in the 1X Q5 High-Fidelity Master Mix. Q5 High-Fidelity DNA Polymerase cannot incorporate </w:t>
      </w:r>
      <w:proofErr w:type="spellStart"/>
      <w:r w:rsidRPr="00A354DF">
        <w:t>dUTP</w:t>
      </w:r>
      <w:proofErr w:type="spellEnd"/>
      <w:r w:rsidRPr="00A354DF">
        <w:t xml:space="preserve"> and is not recommended for use with uracil-containing primers or templates.</w:t>
      </w:r>
    </w:p>
    <w:p w:rsidR="00A354DF" w:rsidRPr="00A354DF" w:rsidRDefault="00A354DF" w:rsidP="00A354DF"/>
    <w:p w:rsidR="00A354DF" w:rsidRPr="00A354DF" w:rsidRDefault="00A354DF" w:rsidP="00A354DF">
      <w:r w:rsidRPr="00A354DF">
        <w:t>5. Q5 High-Fidelity DNA Polymerase concentration:</w:t>
      </w:r>
    </w:p>
    <w:p w:rsidR="00A354DF" w:rsidRPr="00A354DF" w:rsidRDefault="00A354DF" w:rsidP="00A354DF">
      <w:r w:rsidRPr="00A354DF">
        <w:t xml:space="preserve">The concentration of Q5 High-Fidelity DNA Polymerase in the Q5 High-Fidelity 2X Master Mix has been optimized for best results under a wide range of conditions. </w:t>
      </w:r>
    </w:p>
    <w:p w:rsidR="00A354DF" w:rsidRPr="00A354DF" w:rsidRDefault="00A354DF" w:rsidP="00A354DF"/>
    <w:p w:rsidR="00A354DF" w:rsidRPr="00A354DF" w:rsidRDefault="00A354DF" w:rsidP="00A354DF">
      <w:r w:rsidRPr="00A354DF">
        <w:t>6. Denaturation:</w:t>
      </w:r>
    </w:p>
    <w:p w:rsidR="00A354DF" w:rsidRPr="00A354DF" w:rsidRDefault="00A354DF" w:rsidP="00A354DF">
      <w:r w:rsidRPr="00A354DF">
        <w:t>An initial denaturation of 30 seconds at 98°C is sufficient for most amplicons from pure DNA templates. Longer denaturation times can be used (up to 3 minutes) for templates that require it.</w:t>
      </w:r>
    </w:p>
    <w:p w:rsidR="00A354DF" w:rsidRPr="00A354DF" w:rsidRDefault="00A354DF" w:rsidP="00A354DF"/>
    <w:p w:rsidR="00A354DF" w:rsidRPr="00A354DF" w:rsidRDefault="00A354DF" w:rsidP="00A354DF">
      <w:r w:rsidRPr="00A354DF">
        <w:t>During thermocycling, the denaturation step should be kept to a minimum. Typically, a 5–10 second denaturation at 98°C is recommended for most templates.</w:t>
      </w:r>
    </w:p>
    <w:p w:rsidR="00A354DF" w:rsidRPr="00A354DF" w:rsidRDefault="00A354DF" w:rsidP="00A354DF"/>
    <w:p w:rsidR="00A354DF" w:rsidRPr="00A354DF" w:rsidRDefault="00A354DF" w:rsidP="00A354DF">
      <w:r w:rsidRPr="00A354DF">
        <w:t>7. Annealing:</w:t>
      </w:r>
    </w:p>
    <w:p w:rsidR="00A354DF" w:rsidRPr="00A354DF" w:rsidRDefault="00A354DF" w:rsidP="00A354DF">
      <w:r w:rsidRPr="00A354DF">
        <w:t xml:space="preserve">Optimal annealing temperatures for Q5 High-Fidelity DNA Polymerase tend to be higher than for other PCR polymerases. The </w:t>
      </w:r>
      <w:hyperlink r:id="rId7" w:anchor="!/main" w:tgtFrame="_blank" w:history="1">
        <w:r w:rsidRPr="00A354DF">
          <w:rPr>
            <w:rStyle w:val="a3"/>
            <w:b/>
            <w:bCs/>
          </w:rPr>
          <w:t>NEB T</w:t>
        </w:r>
        <w:r w:rsidRPr="00A354DF">
          <w:rPr>
            <w:rStyle w:val="a3"/>
            <w:b/>
            <w:bCs/>
            <w:vertAlign w:val="subscript"/>
          </w:rPr>
          <w:t>m</w:t>
        </w:r>
        <w:r w:rsidRPr="00A354DF">
          <w:rPr>
            <w:rStyle w:val="a3"/>
            <w:b/>
            <w:bCs/>
          </w:rPr>
          <w:t xml:space="preserve"> Calculator</w:t>
        </w:r>
      </w:hyperlink>
      <w:r w:rsidRPr="00A354DF">
        <w:t xml:space="preserve"> should be used to determine the annealing temperature when using this enzyme. Typically use a 10–30 second annealing step at 3°C above the T</w:t>
      </w:r>
      <w:r w:rsidRPr="00A354DF">
        <w:rPr>
          <w:vertAlign w:val="subscript"/>
        </w:rPr>
        <w:t>m</w:t>
      </w:r>
      <w:r w:rsidRPr="00A354DF">
        <w:t xml:space="preserve"> of the lower T</w:t>
      </w:r>
      <w:r w:rsidRPr="00A354DF">
        <w:rPr>
          <w:vertAlign w:val="subscript"/>
        </w:rPr>
        <w:t>m</w:t>
      </w:r>
      <w:r w:rsidRPr="00A354DF">
        <w:t xml:space="preserve"> primer. A temperature </w:t>
      </w:r>
      <w:r w:rsidRPr="00A354DF">
        <w:lastRenderedPageBreak/>
        <w:t>gradient can also be used to optimize the annealing temperature for each primer pair.</w:t>
      </w:r>
    </w:p>
    <w:p w:rsidR="00A354DF" w:rsidRPr="00A354DF" w:rsidRDefault="00A354DF" w:rsidP="00A354DF"/>
    <w:p w:rsidR="00A354DF" w:rsidRPr="00A354DF" w:rsidRDefault="00A354DF" w:rsidP="00A354DF">
      <w:r w:rsidRPr="00A354DF">
        <w:t>For high T</w:t>
      </w:r>
      <w:r w:rsidRPr="00A354DF">
        <w:rPr>
          <w:vertAlign w:val="subscript"/>
        </w:rPr>
        <w:t>m</w:t>
      </w:r>
      <w:r w:rsidRPr="00A354DF">
        <w:t xml:space="preserve"> primer pairs, two-step cycling without a separate annealing step can be used (see note 10). </w:t>
      </w:r>
    </w:p>
    <w:p w:rsidR="00A354DF" w:rsidRPr="00A354DF" w:rsidRDefault="00A354DF" w:rsidP="00A354DF"/>
    <w:p w:rsidR="00A354DF" w:rsidRPr="00A354DF" w:rsidRDefault="00A354DF" w:rsidP="00A354DF">
      <w:r w:rsidRPr="00A354DF">
        <w:t>8. Extension:</w:t>
      </w:r>
    </w:p>
    <w:p w:rsidR="00A354DF" w:rsidRPr="00A354DF" w:rsidRDefault="00A354DF" w:rsidP="00A354DF">
      <w:r w:rsidRPr="00A354DF">
        <w:t xml:space="preserve">The recommended extension temperature is 72°C. Extension times are generally 20–30 seconds per kb for complex, genomic samples, but can be reduced to 10 seconds per kb for simple templates (plasmid, </w:t>
      </w:r>
      <w:r w:rsidRPr="00A354DF">
        <w:rPr>
          <w:i/>
          <w:iCs/>
        </w:rPr>
        <w:t>E. coli</w:t>
      </w:r>
      <w:r w:rsidRPr="00A354DF">
        <w:t>, etc.) or complex templates &lt; 1 kb. Extension time can be increased to 40 seconds per kb for cDNA or long, complex templates, if necessary.</w:t>
      </w:r>
    </w:p>
    <w:p w:rsidR="00A354DF" w:rsidRPr="00A354DF" w:rsidRDefault="00A354DF" w:rsidP="00A354DF"/>
    <w:p w:rsidR="00A354DF" w:rsidRPr="00A354DF" w:rsidRDefault="00A354DF" w:rsidP="00A354DF">
      <w:r w:rsidRPr="00A354DF">
        <w:t xml:space="preserve">A final extension of 2 minutes at 72°C is recommended. </w:t>
      </w:r>
    </w:p>
    <w:p w:rsidR="00A354DF" w:rsidRPr="00A354DF" w:rsidRDefault="00A354DF" w:rsidP="00A354DF"/>
    <w:p w:rsidR="00A354DF" w:rsidRPr="00A354DF" w:rsidRDefault="00A354DF" w:rsidP="00A354DF">
      <w:r w:rsidRPr="00A354DF">
        <w:t>9. Cycle number:</w:t>
      </w:r>
    </w:p>
    <w:p w:rsidR="00A354DF" w:rsidRPr="00A354DF" w:rsidRDefault="00A354DF" w:rsidP="00A354DF">
      <w:r w:rsidRPr="00A354DF">
        <w:t xml:space="preserve">Generally, 25–35 cycles yield sufficient product. For genomic amplicons, 30-35 cycles are recommended. </w:t>
      </w:r>
    </w:p>
    <w:p w:rsidR="00A354DF" w:rsidRPr="00A354DF" w:rsidRDefault="00A354DF" w:rsidP="00A354DF"/>
    <w:p w:rsidR="00A354DF" w:rsidRPr="00A354DF" w:rsidRDefault="00A354DF" w:rsidP="00A354DF">
      <w:r w:rsidRPr="00A354DF">
        <w:t>10. 2-step PCR:</w:t>
      </w:r>
    </w:p>
    <w:p w:rsidR="00A354DF" w:rsidRPr="00A354DF" w:rsidRDefault="00A354DF" w:rsidP="00A354DF">
      <w:r w:rsidRPr="00A354DF">
        <w:t xml:space="preserve">When primers with annealing temperatures ≥ 72°C are used, a 2-step thermocycling protocol (combining annealing and extension into one step) is possible. </w:t>
      </w:r>
    </w:p>
    <w:p w:rsidR="00A354DF" w:rsidRPr="00A354DF" w:rsidRDefault="00A354DF" w:rsidP="00A354DF"/>
    <w:p w:rsidR="00A354DF" w:rsidRPr="00A354DF" w:rsidRDefault="00A354DF" w:rsidP="00A354DF">
      <w:r w:rsidRPr="00A354DF">
        <w:t>Amplification of long products:</w:t>
      </w:r>
    </w:p>
    <w:p w:rsidR="00A354DF" w:rsidRPr="00A354DF" w:rsidRDefault="00A354DF" w:rsidP="00A354DF">
      <w:r w:rsidRPr="00A354DF">
        <w:t xml:space="preserve">When amplifying products &gt; 6 kb, it is often helpful to increase the extension time to 40–50 seconds/kb. </w:t>
      </w:r>
    </w:p>
    <w:p w:rsidR="00A354DF" w:rsidRPr="00A354DF" w:rsidRDefault="00A354DF" w:rsidP="00A354DF"/>
    <w:p w:rsidR="00A354DF" w:rsidRPr="00A354DF" w:rsidRDefault="00A354DF" w:rsidP="00A354DF">
      <w:r w:rsidRPr="00A354DF">
        <w:t>11. PCR product:</w:t>
      </w:r>
    </w:p>
    <w:p w:rsidR="00A354DF" w:rsidRPr="00A354DF" w:rsidRDefault="00A354DF" w:rsidP="00A354DF">
      <w:r w:rsidRPr="00A354DF">
        <w:t>The PCR products generated using Q5 High-Fidelity 2X Master Mix have blunt ends. If cloning is the next step, then blunt-end cloning is recommended. If T/A-cloning is preferred, the DNA should be purified prior to A-addition, as Q5 High-Fidelity DNA Polymerase will degrade any overhangs generated.</w:t>
      </w:r>
    </w:p>
    <w:p w:rsidR="00A354DF" w:rsidRPr="00A354DF" w:rsidRDefault="00A354DF" w:rsidP="00A354DF"/>
    <w:p w:rsidR="00A354DF" w:rsidRPr="00A354DF" w:rsidRDefault="00A354DF" w:rsidP="00A354DF">
      <w:r w:rsidRPr="00A354DF">
        <w:t>Addition of an untemplated -</w:t>
      </w:r>
      <w:proofErr w:type="spellStart"/>
      <w:r w:rsidRPr="00A354DF">
        <w:t>dA</w:t>
      </w:r>
      <w:proofErr w:type="spellEnd"/>
      <w:r w:rsidRPr="00A354DF">
        <w:t xml:space="preserve"> can be done with </w:t>
      </w:r>
      <w:r w:rsidRPr="00A354DF">
        <w:rPr>
          <w:i/>
          <w:iCs/>
        </w:rPr>
        <w:t>Taq</w:t>
      </w:r>
      <w:r w:rsidRPr="00A354DF">
        <w:t xml:space="preserve"> DNA Polymerase (</w:t>
      </w:r>
      <w:hyperlink r:id="rId8" w:tgtFrame="_blank" w:history="1">
        <w:r w:rsidRPr="00A354DF">
          <w:rPr>
            <w:rStyle w:val="a3"/>
            <w:b/>
            <w:bCs/>
          </w:rPr>
          <w:t>NEB #M0267</w:t>
        </w:r>
      </w:hyperlink>
      <w:r w:rsidRPr="00A354DF">
        <w:t xml:space="preserve"> ) or </w:t>
      </w:r>
      <w:proofErr w:type="spellStart"/>
      <w:r w:rsidRPr="00A354DF">
        <w:t>Klenow</w:t>
      </w:r>
      <w:proofErr w:type="spellEnd"/>
      <w:r w:rsidRPr="00A354DF">
        <w:t xml:space="preserve"> </w:t>
      </w:r>
      <w:proofErr w:type="spellStart"/>
      <w:r w:rsidRPr="00A354DF">
        <w:t>exo</w:t>
      </w:r>
      <w:proofErr w:type="spellEnd"/>
      <w:r w:rsidRPr="00A354DF">
        <w:rPr>
          <w:vertAlign w:val="superscript"/>
        </w:rPr>
        <w:t>–</w:t>
      </w:r>
      <w:r w:rsidRPr="00A354DF">
        <w:t xml:space="preserve"> (</w:t>
      </w:r>
      <w:hyperlink r:id="rId9" w:tgtFrame="_blank" w:history="1">
        <w:r w:rsidRPr="00A354DF">
          <w:rPr>
            <w:rStyle w:val="a3"/>
            <w:b/>
            <w:bCs/>
          </w:rPr>
          <w:t>NEB #M0212</w:t>
        </w:r>
      </w:hyperlink>
      <w:r w:rsidRPr="00A354DF">
        <w:t xml:space="preserve"> ).</w:t>
      </w:r>
    </w:p>
    <w:p w:rsidR="00A354DF" w:rsidRDefault="00A354DF" w:rsidP="00A354DF"/>
    <w:p w:rsidR="00A354DF" w:rsidRPr="00A354DF" w:rsidRDefault="00A354DF" w:rsidP="00A354DF">
      <w:r w:rsidRPr="00A354DF">
        <w:t>Materials</w:t>
      </w:r>
    </w:p>
    <w:p w:rsidR="00A354DF" w:rsidRPr="00A354DF" w:rsidRDefault="00A354DF" w:rsidP="00A354DF">
      <w:r w:rsidRPr="00A354DF">
        <w:t>MATERIALS</w:t>
      </w:r>
    </w:p>
    <w:p w:rsidR="00A354DF" w:rsidRPr="00A354DF" w:rsidRDefault="00A354DF" w:rsidP="00A354DF">
      <w:r w:rsidRPr="00A354DF">
        <w:t xml:space="preserve">Q5 High-Fidelity 2X Master Mix - 500 </w:t>
      </w:r>
      <w:proofErr w:type="spellStart"/>
      <w:r w:rsidRPr="00A354DF">
        <w:t>rxns</w:t>
      </w:r>
      <w:r w:rsidRPr="00A354DF">
        <w:rPr>
          <w:b/>
          <w:bCs/>
        </w:rPr>
        <w:t>New</w:t>
      </w:r>
      <w:proofErr w:type="spellEnd"/>
      <w:r w:rsidRPr="00A354DF">
        <w:rPr>
          <w:b/>
          <w:bCs/>
        </w:rPr>
        <w:t xml:space="preserve"> England </w:t>
      </w:r>
      <w:proofErr w:type="spellStart"/>
      <w:r w:rsidRPr="00A354DF">
        <w:rPr>
          <w:b/>
          <w:bCs/>
        </w:rPr>
        <w:t>BiolabsCatalog</w:t>
      </w:r>
      <w:proofErr w:type="spellEnd"/>
      <w:r w:rsidRPr="00A354DF">
        <w:rPr>
          <w:b/>
          <w:bCs/>
        </w:rPr>
        <w:t xml:space="preserve"> #</w:t>
      </w:r>
      <w:r w:rsidRPr="00A354DF">
        <w:t>M0492L</w:t>
      </w:r>
    </w:p>
    <w:p w:rsidR="00A354DF" w:rsidRPr="00A354DF" w:rsidRDefault="00A354DF" w:rsidP="00A354DF">
      <w:r w:rsidRPr="00A354DF">
        <w:t xml:space="preserve">Q5 High-Fidelity 2X Master Mix - 100 </w:t>
      </w:r>
      <w:proofErr w:type="spellStart"/>
      <w:r w:rsidRPr="00A354DF">
        <w:t>rxns</w:t>
      </w:r>
      <w:r w:rsidRPr="00A354DF">
        <w:rPr>
          <w:b/>
          <w:bCs/>
        </w:rPr>
        <w:t>New</w:t>
      </w:r>
      <w:proofErr w:type="spellEnd"/>
      <w:r w:rsidRPr="00A354DF">
        <w:rPr>
          <w:b/>
          <w:bCs/>
        </w:rPr>
        <w:t xml:space="preserve"> England </w:t>
      </w:r>
      <w:proofErr w:type="spellStart"/>
      <w:r w:rsidRPr="00A354DF">
        <w:rPr>
          <w:b/>
          <w:bCs/>
        </w:rPr>
        <w:t>BiolabsCatalog</w:t>
      </w:r>
      <w:proofErr w:type="spellEnd"/>
      <w:r w:rsidRPr="00A354DF">
        <w:rPr>
          <w:b/>
          <w:bCs/>
        </w:rPr>
        <w:t xml:space="preserve"> #</w:t>
      </w:r>
      <w:r w:rsidRPr="00A354DF">
        <w:t>M0492S</w:t>
      </w:r>
    </w:p>
    <w:p w:rsidR="00A354DF" w:rsidRDefault="00A354DF" w:rsidP="00A354DF"/>
    <w:p w:rsidR="00A354DF" w:rsidRPr="00A354DF" w:rsidRDefault="00A354DF" w:rsidP="00A354DF">
      <w:r w:rsidRPr="00A354DF">
        <w:t>Safety warnings</w:t>
      </w:r>
    </w:p>
    <w:p w:rsidR="00A354DF" w:rsidRPr="00A354DF" w:rsidRDefault="00A354DF" w:rsidP="00A354DF">
      <w:r w:rsidRPr="00A354DF">
        <w:t>Please refer to the Safety Data Sheets (SDS) for health and environmental hazards.</w:t>
      </w:r>
    </w:p>
    <w:p w:rsidR="00A354DF" w:rsidRDefault="00A354DF" w:rsidP="00A354DF"/>
    <w:p w:rsidR="00A354DF" w:rsidRDefault="00A354DF" w:rsidP="00A354DF"/>
    <w:p w:rsidR="00A354DF" w:rsidRPr="00A354DF" w:rsidRDefault="00A354DF" w:rsidP="00A354DF">
      <w:r w:rsidRPr="00A354DF">
        <w:lastRenderedPageBreak/>
        <w:t>Before start</w:t>
      </w:r>
    </w:p>
    <w:p w:rsidR="00A354DF" w:rsidRPr="00A354DF" w:rsidRDefault="00A354DF" w:rsidP="00A354DF">
      <w:r w:rsidRPr="00A354DF">
        <w:t>Please note that protocols with Q5 High-Fidelity DNA Polymerase may differ from protocols with other polymerases. Conditions recommended below should be used for optimal performance.</w:t>
      </w:r>
    </w:p>
    <w:p w:rsidR="00A354DF" w:rsidRPr="00A354DF" w:rsidRDefault="00A354DF" w:rsidP="00A354DF">
      <w:r w:rsidRPr="00A354DF">
        <w:t>1</w:t>
      </w:r>
    </w:p>
    <w:p w:rsidR="00A354DF" w:rsidRPr="00A354DF" w:rsidRDefault="00A354DF" w:rsidP="00A354DF">
      <w:r w:rsidRPr="00A354DF">
        <w:t>Set up the following reaction On ice:</w:t>
      </w:r>
    </w:p>
    <w:tbl>
      <w:tblPr>
        <w:tblW w:w="0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3049"/>
        <w:gridCol w:w="1457"/>
        <w:gridCol w:w="1500"/>
        <w:gridCol w:w="2128"/>
      </w:tblGrid>
      <w:tr w:rsidR="00A354DF" w:rsidRPr="00A354DF" w:rsidTr="00A354DF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3C3C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B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C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D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pPr>
              <w:rPr>
                <w:b/>
                <w:bCs/>
              </w:rPr>
            </w:pPr>
            <w:r w:rsidRPr="00A354DF">
              <w:rPr>
                <w:b/>
                <w:bCs/>
              </w:rPr>
              <w:t>Component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pPr>
              <w:rPr>
                <w:b/>
                <w:bCs/>
              </w:rPr>
            </w:pPr>
            <w:r w:rsidRPr="00A354DF">
              <w:rPr>
                <w:b/>
                <w:bCs/>
              </w:rPr>
              <w:t>25 µl Reaction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pPr>
              <w:rPr>
                <w:b/>
                <w:bCs/>
              </w:rPr>
            </w:pPr>
            <w:r w:rsidRPr="00A354DF">
              <w:rPr>
                <w:b/>
                <w:bCs/>
              </w:rPr>
              <w:t>50 µl Reaction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pPr>
              <w:rPr>
                <w:b/>
                <w:bCs/>
              </w:rPr>
            </w:pPr>
            <w:r w:rsidRPr="00A354DF">
              <w:rPr>
                <w:b/>
                <w:bCs/>
              </w:rPr>
              <w:t>Final Concentration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pPr>
              <w:rPr>
                <w:b/>
                <w:bCs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Q5 High-Fidelity 2X Master Mix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12.5 µl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25 µl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1X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10 µM Forward Primer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1.25 µl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2.5 µl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0.5 µM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10 µM Reverse Primer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1.25 µl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2.5 µl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0.5 µM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Template DNA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variable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variable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&lt; 1,000 ng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Nuclease-Free Water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to 25 µl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to 50 µl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</w:tr>
    </w:tbl>
    <w:p w:rsidR="00A354DF" w:rsidRPr="00A354DF" w:rsidRDefault="00A354DF" w:rsidP="00A354DF"/>
    <w:p w:rsidR="00A354DF" w:rsidRPr="00A354DF" w:rsidRDefault="00A354DF" w:rsidP="00A354DF">
      <w:r w:rsidRPr="00A354DF">
        <w:t>2</w:t>
      </w:r>
    </w:p>
    <w:p w:rsidR="00A354DF" w:rsidRPr="00A354DF" w:rsidRDefault="00A354DF" w:rsidP="00A354DF">
      <w:r w:rsidRPr="00A354DF">
        <w:t xml:space="preserve">Gently mix the reaction. Collect all liquid to the bottom of the tube by a quick spin if necessary and overlay the sample with mineral oil if using a PCR machine without a heated lid. </w:t>
      </w:r>
    </w:p>
    <w:p w:rsidR="00A354DF" w:rsidRPr="00A354DF" w:rsidRDefault="00A354DF" w:rsidP="00A354DF">
      <w:r w:rsidRPr="00A354DF">
        <w:t>3</w:t>
      </w:r>
    </w:p>
    <w:p w:rsidR="00A354DF" w:rsidRPr="00A354DF" w:rsidRDefault="00A354DF" w:rsidP="00A354DF">
      <w:r w:rsidRPr="00A354DF">
        <w:t xml:space="preserve">Quickly transfer PCR tubes to a preheated (98°C) PCR machine and begin thermocycling. </w:t>
      </w:r>
    </w:p>
    <w:p w:rsidR="00A354DF" w:rsidRPr="00A354DF" w:rsidRDefault="00A354DF" w:rsidP="00A354DF"/>
    <w:p w:rsidR="00A354DF" w:rsidRPr="00A354DF" w:rsidRDefault="00A354DF" w:rsidP="00A354DF">
      <w:r w:rsidRPr="00A354DF">
        <w:rPr>
          <w:b/>
          <w:bCs/>
        </w:rPr>
        <w:t>Thermocycling Conditions for a Routine PCR:</w:t>
      </w:r>
    </w:p>
    <w:tbl>
      <w:tblPr>
        <w:tblW w:w="0" w:type="dxa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2445"/>
        <w:gridCol w:w="2325"/>
        <w:gridCol w:w="2175"/>
      </w:tblGrid>
      <w:tr w:rsidR="00A354DF" w:rsidRPr="00A354DF" w:rsidTr="00A354DF">
        <w:trPr>
          <w:tblHeader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3C3C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A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B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C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pPr>
              <w:rPr>
                <w:b/>
                <w:bCs/>
              </w:rPr>
            </w:pPr>
            <w:r w:rsidRPr="00A354DF">
              <w:rPr>
                <w:b/>
                <w:bCs/>
              </w:rPr>
              <w:t>STEP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pPr>
              <w:rPr>
                <w:b/>
                <w:bCs/>
              </w:rPr>
            </w:pPr>
            <w:r w:rsidRPr="00A354DF">
              <w:rPr>
                <w:b/>
                <w:bCs/>
              </w:rPr>
              <w:t>TEMP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pPr>
              <w:rPr>
                <w:b/>
                <w:bCs/>
              </w:rPr>
            </w:pPr>
            <w:r w:rsidRPr="00A354DF">
              <w:rPr>
                <w:b/>
                <w:bCs/>
              </w:rPr>
              <w:t>TIME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pPr>
              <w:rPr>
                <w:b/>
                <w:bCs/>
              </w:rPr>
            </w:pP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Initial Denaturation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98°C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30 seconds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24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25–35 Cycles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98°C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5–10 seconds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354DF" w:rsidRPr="00A354DF" w:rsidRDefault="00A354DF" w:rsidP="00A354DF"/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*50–72°C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10–30 seconds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354DF" w:rsidRPr="00A354DF" w:rsidRDefault="00A354DF" w:rsidP="00A354DF"/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72°C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20–30 seconds/kb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Final Extension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72°C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2 minutes</w:t>
            </w:r>
          </w:p>
        </w:tc>
      </w:tr>
      <w:tr w:rsidR="00A354DF" w:rsidRPr="00A354DF" w:rsidTr="00A354DF">
        <w:trPr>
          <w:trHeight w:val="345"/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CE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Hold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>
            <w:r w:rsidRPr="00A354DF">
              <w:t>4–10°C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354DF" w:rsidRPr="00A354DF" w:rsidRDefault="00A354DF" w:rsidP="00A354DF"/>
        </w:tc>
      </w:tr>
    </w:tbl>
    <w:p w:rsidR="00A354DF" w:rsidRPr="00A354DF" w:rsidRDefault="00A354DF" w:rsidP="00A354DF">
      <w:r w:rsidRPr="00A354DF">
        <w:t xml:space="preserve">*Use of the </w:t>
      </w:r>
      <w:hyperlink r:id="rId10" w:anchor="!/" w:tgtFrame="_blank" w:history="1">
        <w:r w:rsidRPr="00A354DF">
          <w:rPr>
            <w:rStyle w:val="a3"/>
            <w:b/>
            <w:bCs/>
          </w:rPr>
          <w:t xml:space="preserve">NEB </w:t>
        </w:r>
        <w:r w:rsidRPr="00A354DF">
          <w:rPr>
            <w:rStyle w:val="a3"/>
            <w:b/>
            <w:bCs/>
            <w:vertAlign w:val="subscript"/>
          </w:rPr>
          <w:t>Tm</w:t>
        </w:r>
        <w:r w:rsidRPr="00A354DF">
          <w:rPr>
            <w:rStyle w:val="a3"/>
            <w:b/>
            <w:bCs/>
          </w:rPr>
          <w:t xml:space="preserve"> Calculator</w:t>
        </w:r>
      </w:hyperlink>
      <w:r w:rsidRPr="00A354DF">
        <w:t xml:space="preserve"> is highly recommended.</w:t>
      </w:r>
    </w:p>
    <w:p w:rsidR="00DC77E5" w:rsidRPr="00A354DF" w:rsidRDefault="00DC77E5" w:rsidP="00A354DF"/>
    <w:sectPr w:rsidR="00DC77E5" w:rsidRPr="00A3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6301C"/>
    <w:multiLevelType w:val="multilevel"/>
    <w:tmpl w:val="D78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4475D"/>
    <w:multiLevelType w:val="multilevel"/>
    <w:tmpl w:val="0656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419A3"/>
    <w:multiLevelType w:val="multilevel"/>
    <w:tmpl w:val="728E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987597">
    <w:abstractNumId w:val="2"/>
  </w:num>
  <w:num w:numId="2" w16cid:durableId="502399767">
    <w:abstractNumId w:val="0"/>
  </w:num>
  <w:num w:numId="3" w16cid:durableId="102913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DF"/>
    <w:rsid w:val="00002DF7"/>
    <w:rsid w:val="0000340C"/>
    <w:rsid w:val="000123EA"/>
    <w:rsid w:val="00013118"/>
    <w:rsid w:val="000137A1"/>
    <w:rsid w:val="00014AA3"/>
    <w:rsid w:val="000230F7"/>
    <w:rsid w:val="0002457F"/>
    <w:rsid w:val="000260FA"/>
    <w:rsid w:val="00026EA2"/>
    <w:rsid w:val="00032E46"/>
    <w:rsid w:val="0003673B"/>
    <w:rsid w:val="00036F83"/>
    <w:rsid w:val="00040325"/>
    <w:rsid w:val="00040766"/>
    <w:rsid w:val="0004160C"/>
    <w:rsid w:val="0004171C"/>
    <w:rsid w:val="0004296A"/>
    <w:rsid w:val="000448B6"/>
    <w:rsid w:val="00046452"/>
    <w:rsid w:val="000512D6"/>
    <w:rsid w:val="000534BD"/>
    <w:rsid w:val="00053F16"/>
    <w:rsid w:val="00055E8C"/>
    <w:rsid w:val="00056185"/>
    <w:rsid w:val="0006319C"/>
    <w:rsid w:val="00063FDB"/>
    <w:rsid w:val="0007260A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964BC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51B"/>
    <w:rsid w:val="00174A7B"/>
    <w:rsid w:val="001771C2"/>
    <w:rsid w:val="00177FD6"/>
    <w:rsid w:val="00183DC5"/>
    <w:rsid w:val="00186F26"/>
    <w:rsid w:val="00187998"/>
    <w:rsid w:val="00190600"/>
    <w:rsid w:val="0019173A"/>
    <w:rsid w:val="00191F9A"/>
    <w:rsid w:val="00194227"/>
    <w:rsid w:val="00194BD6"/>
    <w:rsid w:val="001A15A7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1732"/>
    <w:rsid w:val="0022443F"/>
    <w:rsid w:val="00224834"/>
    <w:rsid w:val="00225FE1"/>
    <w:rsid w:val="002301A9"/>
    <w:rsid w:val="002332EC"/>
    <w:rsid w:val="00234D6B"/>
    <w:rsid w:val="00240837"/>
    <w:rsid w:val="00241C91"/>
    <w:rsid w:val="002478F0"/>
    <w:rsid w:val="002512F6"/>
    <w:rsid w:val="0025217E"/>
    <w:rsid w:val="00252435"/>
    <w:rsid w:val="00254689"/>
    <w:rsid w:val="002601B4"/>
    <w:rsid w:val="00260CFA"/>
    <w:rsid w:val="00262D0F"/>
    <w:rsid w:val="00263880"/>
    <w:rsid w:val="00263D48"/>
    <w:rsid w:val="00265CBC"/>
    <w:rsid w:val="00267024"/>
    <w:rsid w:val="00274815"/>
    <w:rsid w:val="00275357"/>
    <w:rsid w:val="00275C3C"/>
    <w:rsid w:val="00283493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E6802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3E11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814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541C"/>
    <w:rsid w:val="004A7D09"/>
    <w:rsid w:val="004B03DA"/>
    <w:rsid w:val="004B062B"/>
    <w:rsid w:val="004B1ED9"/>
    <w:rsid w:val="004B6264"/>
    <w:rsid w:val="004C117C"/>
    <w:rsid w:val="004C19DD"/>
    <w:rsid w:val="004D01C6"/>
    <w:rsid w:val="004D1926"/>
    <w:rsid w:val="004E1A3B"/>
    <w:rsid w:val="004E3065"/>
    <w:rsid w:val="004E6E64"/>
    <w:rsid w:val="004F0B8F"/>
    <w:rsid w:val="004F39D4"/>
    <w:rsid w:val="004F3C32"/>
    <w:rsid w:val="00502F31"/>
    <w:rsid w:val="005071BD"/>
    <w:rsid w:val="00512B35"/>
    <w:rsid w:val="005170D7"/>
    <w:rsid w:val="00517B6E"/>
    <w:rsid w:val="00521166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14B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312"/>
    <w:rsid w:val="00675C3D"/>
    <w:rsid w:val="006808F3"/>
    <w:rsid w:val="00683F29"/>
    <w:rsid w:val="00693CE0"/>
    <w:rsid w:val="00696843"/>
    <w:rsid w:val="006968D3"/>
    <w:rsid w:val="006A0728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0E6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4876"/>
    <w:rsid w:val="007750A6"/>
    <w:rsid w:val="00775DC2"/>
    <w:rsid w:val="00781F60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607"/>
    <w:rsid w:val="00800914"/>
    <w:rsid w:val="00802982"/>
    <w:rsid w:val="0080538E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04C6"/>
    <w:rsid w:val="008A1D9E"/>
    <w:rsid w:val="008A6FB9"/>
    <w:rsid w:val="008C1421"/>
    <w:rsid w:val="008C4124"/>
    <w:rsid w:val="008C6220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551DF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E715A"/>
    <w:rsid w:val="009F0E2E"/>
    <w:rsid w:val="009F4376"/>
    <w:rsid w:val="00A002CB"/>
    <w:rsid w:val="00A020DC"/>
    <w:rsid w:val="00A13FDE"/>
    <w:rsid w:val="00A203F2"/>
    <w:rsid w:val="00A21D45"/>
    <w:rsid w:val="00A22F89"/>
    <w:rsid w:val="00A24756"/>
    <w:rsid w:val="00A33691"/>
    <w:rsid w:val="00A33878"/>
    <w:rsid w:val="00A33F2D"/>
    <w:rsid w:val="00A354DF"/>
    <w:rsid w:val="00A36B6E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23A"/>
    <w:rsid w:val="00A6190D"/>
    <w:rsid w:val="00A6194B"/>
    <w:rsid w:val="00A62507"/>
    <w:rsid w:val="00A65302"/>
    <w:rsid w:val="00A666BD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96DCF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348A"/>
    <w:rsid w:val="00AD741F"/>
    <w:rsid w:val="00AE0528"/>
    <w:rsid w:val="00AE171B"/>
    <w:rsid w:val="00AE772A"/>
    <w:rsid w:val="00AF0461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36CAA"/>
    <w:rsid w:val="00B37771"/>
    <w:rsid w:val="00B4107D"/>
    <w:rsid w:val="00B4165C"/>
    <w:rsid w:val="00B41B2F"/>
    <w:rsid w:val="00B41BE8"/>
    <w:rsid w:val="00B45F96"/>
    <w:rsid w:val="00B530F0"/>
    <w:rsid w:val="00B5515F"/>
    <w:rsid w:val="00B57C1B"/>
    <w:rsid w:val="00B60A52"/>
    <w:rsid w:val="00B63510"/>
    <w:rsid w:val="00B70114"/>
    <w:rsid w:val="00B73D7D"/>
    <w:rsid w:val="00B80774"/>
    <w:rsid w:val="00B848C8"/>
    <w:rsid w:val="00B85D15"/>
    <w:rsid w:val="00B90A51"/>
    <w:rsid w:val="00B9699E"/>
    <w:rsid w:val="00B97056"/>
    <w:rsid w:val="00B9771C"/>
    <w:rsid w:val="00BA361F"/>
    <w:rsid w:val="00BA787D"/>
    <w:rsid w:val="00BA7AC4"/>
    <w:rsid w:val="00BB04AB"/>
    <w:rsid w:val="00BB10B0"/>
    <w:rsid w:val="00BB43EF"/>
    <w:rsid w:val="00BB7967"/>
    <w:rsid w:val="00BC5DB9"/>
    <w:rsid w:val="00BD0807"/>
    <w:rsid w:val="00BD3556"/>
    <w:rsid w:val="00BD5811"/>
    <w:rsid w:val="00BD6A25"/>
    <w:rsid w:val="00BD6F13"/>
    <w:rsid w:val="00BE2AA8"/>
    <w:rsid w:val="00BE4B55"/>
    <w:rsid w:val="00BF3210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52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D765B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47754"/>
    <w:rsid w:val="00D51404"/>
    <w:rsid w:val="00D53F5E"/>
    <w:rsid w:val="00D54DFE"/>
    <w:rsid w:val="00D60A46"/>
    <w:rsid w:val="00D659ED"/>
    <w:rsid w:val="00D6669A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1465"/>
    <w:rsid w:val="00DA3C32"/>
    <w:rsid w:val="00DA40D7"/>
    <w:rsid w:val="00DA65CA"/>
    <w:rsid w:val="00DB1ED6"/>
    <w:rsid w:val="00DB5E4C"/>
    <w:rsid w:val="00DB7170"/>
    <w:rsid w:val="00DC3CD8"/>
    <w:rsid w:val="00DC4EAB"/>
    <w:rsid w:val="00DC77C4"/>
    <w:rsid w:val="00DC77E5"/>
    <w:rsid w:val="00DC7AA1"/>
    <w:rsid w:val="00DD1DD7"/>
    <w:rsid w:val="00DD49A3"/>
    <w:rsid w:val="00DD67E0"/>
    <w:rsid w:val="00DD741C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141F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639D2"/>
    <w:rsid w:val="00E640A0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87F69"/>
    <w:rsid w:val="00E9024E"/>
    <w:rsid w:val="00E914DA"/>
    <w:rsid w:val="00E96EDB"/>
    <w:rsid w:val="00EA0D81"/>
    <w:rsid w:val="00EA2D71"/>
    <w:rsid w:val="00EA4CE2"/>
    <w:rsid w:val="00EB2BEF"/>
    <w:rsid w:val="00EB3F75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0747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269D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E6663"/>
    <w:rsid w:val="00FE7956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4089E"/>
  <w15:chartTrackingRefBased/>
  <w15:docId w15:val="{756241D0-047B-404A-84D7-A5F59850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5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9" w:color="F0F0F0"/>
                <w:right w:val="none" w:sz="0" w:space="0" w:color="auto"/>
              </w:divBdr>
              <w:divsChild>
                <w:div w:id="197013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1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5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0104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766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16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7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2832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0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07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7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80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5927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9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7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93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62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186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9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73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01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9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43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55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2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84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0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93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21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9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08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84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0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8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95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0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59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4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2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36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76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36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1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48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0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67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59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37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26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20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1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8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6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9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8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9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07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00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2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15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52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80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7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9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3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30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96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8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58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9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6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2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01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22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12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51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88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7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6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58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14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3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6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35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0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09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97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2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0121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9941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6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3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929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0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51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8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3241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59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28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4345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2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6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5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9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758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0740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6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3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629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5583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5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89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4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48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5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92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6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985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96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31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255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564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4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8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57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4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9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6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86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8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57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74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9" w:color="F0F0F0"/>
                <w:right w:val="none" w:sz="0" w:space="0" w:color="auto"/>
              </w:divBdr>
              <w:divsChild>
                <w:div w:id="2149710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09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9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329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8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9374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855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933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40196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8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93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3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08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44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2983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7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2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4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8209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24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5309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2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1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7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0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7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65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4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29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7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45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1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67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1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76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0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38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67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95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02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9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61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6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03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1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7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6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8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21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16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8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59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7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86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42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93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7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67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8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27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00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7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9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21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63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75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51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76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3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6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16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20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78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7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43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9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4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55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7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27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76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4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3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86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9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2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37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36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37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80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9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41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5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19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16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43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81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763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7407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4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66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92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3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66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8116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53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53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1112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1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9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1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54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70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466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3639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1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5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913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800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9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9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43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46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90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547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8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8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8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67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057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6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4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6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6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14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61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9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34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3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75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b.com/products/m0267-taq-dna-polymerase-with-thermopol-buf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mcalculator.ne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odo.wi.mit.edu/primer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eb.com/external-links/tm-calculator" TargetMode="External"/><Relationship Id="rId10" Type="http://schemas.openxmlformats.org/officeDocument/2006/relationships/hyperlink" Target="http://tmcalculator.ne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b.com/products/m0212-klenow-fragment-3-5-ex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2</cp:revision>
  <dcterms:created xsi:type="dcterms:W3CDTF">2024-11-30T11:00:00Z</dcterms:created>
  <dcterms:modified xsi:type="dcterms:W3CDTF">2024-11-30T11:02:00Z</dcterms:modified>
</cp:coreProperties>
</file>