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A9444" w14:textId="2DA6A10C" w:rsidR="0004129C" w:rsidRDefault="0004129C">
      <w:r>
        <w:t>Business Assumptions</w:t>
      </w:r>
      <w:r w:rsidR="00917B76">
        <w:rPr>
          <w:rFonts w:hint="eastAsia"/>
        </w:rPr>
        <w:t>：</w:t>
      </w:r>
    </w:p>
    <w:p w14:paraId="6C7D03E0" w14:textId="77777777" w:rsidR="00917B76" w:rsidRDefault="00917B76"/>
    <w:p w14:paraId="07A06456" w14:textId="130AA343" w:rsidR="0004129C" w:rsidRDefault="0004129C">
      <w:r>
        <w:t xml:space="preserve">1, Monthly fee: </w:t>
      </w:r>
      <w:r w:rsidRPr="0004129C">
        <w:t>We set a monthly fee for each customer based on the proximity of the delivery location, and the monthly fee is a fixed value regardless of how much water the customer orders for the month.</w:t>
      </w:r>
    </w:p>
    <w:p w14:paraId="1A25F09F" w14:textId="77777777" w:rsidR="00917B76" w:rsidRDefault="00917B76"/>
    <w:p w14:paraId="497DABD6" w14:textId="5CA34DB6" w:rsidR="0004129C" w:rsidRDefault="0004129C">
      <w:r>
        <w:t>2, Evaluation</w:t>
      </w:r>
      <w:r w:rsidR="00917B76">
        <w:t xml:space="preserve"> method</w:t>
      </w:r>
      <w:r>
        <w:t xml:space="preserve">: </w:t>
      </w:r>
      <w:r w:rsidR="00162806" w:rsidRPr="00162806">
        <w:t>We generate an evaluation detail record for each deliverer every Monday based on the previous week's performance, and one evaluation record on the first day of each month.</w:t>
      </w:r>
      <w:r w:rsidR="00162806">
        <w:t xml:space="preserve"> </w:t>
      </w:r>
      <w:r w:rsidR="00471C90" w:rsidRPr="00471C90">
        <w:t>In the evaluation detail table, "delivery" is the number of times the employee delivered this week, "sale" is the value of goods sold by the employee this week, and "lead" is the number of leads the employee made this week. lead" is the number of leads the employee made this week. "eval" is a scale of 1 to 5. The total weekly evaluation score is calculated as</w:t>
      </w:r>
      <w:r w:rsidR="00471C90">
        <w:t>:</w:t>
      </w:r>
    </w:p>
    <w:p w14:paraId="120C49E0" w14:textId="3BAE27F3" w:rsidR="00162806" w:rsidRDefault="00162806">
      <w:r>
        <w:t xml:space="preserve">Weekly score = deliveries * </w:t>
      </w:r>
      <w:proofErr w:type="spellStart"/>
      <w:r>
        <w:t>deliveries_eval</w:t>
      </w:r>
      <w:proofErr w:type="spellEnd"/>
      <w:r>
        <w:t xml:space="preserve"> * </w:t>
      </w:r>
      <w:proofErr w:type="spellStart"/>
      <w:r>
        <w:t>deliveries_weight</w:t>
      </w:r>
      <w:proofErr w:type="spellEnd"/>
      <w:r>
        <w:t xml:space="preserve"> + sales * </w:t>
      </w:r>
      <w:proofErr w:type="spellStart"/>
      <w:r>
        <w:t>sales_eval</w:t>
      </w:r>
      <w:proofErr w:type="spellEnd"/>
      <w:r>
        <w:t xml:space="preserve"> * </w:t>
      </w:r>
      <w:proofErr w:type="spellStart"/>
      <w:r>
        <w:t>sales_weight</w:t>
      </w:r>
      <w:proofErr w:type="spellEnd"/>
      <w:r>
        <w:t xml:space="preserve"> + leads * </w:t>
      </w:r>
      <w:proofErr w:type="spellStart"/>
      <w:r>
        <w:t>leads_eval</w:t>
      </w:r>
      <w:proofErr w:type="spellEnd"/>
      <w:r>
        <w:t xml:space="preserve"> * </w:t>
      </w:r>
      <w:proofErr w:type="spellStart"/>
      <w:r>
        <w:t>leads_weight</w:t>
      </w:r>
      <w:proofErr w:type="spellEnd"/>
    </w:p>
    <w:p w14:paraId="233F7BB5" w14:textId="3C8CCED7" w:rsidR="00917B76" w:rsidRDefault="00917B76">
      <w:r w:rsidRPr="00917B76">
        <w:t>The monthly total is the sum of the scores for each week of the month.</w:t>
      </w:r>
    </w:p>
    <w:p w14:paraId="00E7E819" w14:textId="5BBFC053" w:rsidR="00917B76" w:rsidRDefault="00917B76"/>
    <w:p w14:paraId="664227AA" w14:textId="4AA8060C" w:rsidR="00917B76" w:rsidRDefault="00917B76">
      <w:r>
        <w:t xml:space="preserve">3, Employee leaves: </w:t>
      </w:r>
      <w:r w:rsidRPr="00917B76">
        <w:t>When an employee leaves, we do not remove him from the employee table, but update his date of departure.</w:t>
      </w:r>
    </w:p>
    <w:p w14:paraId="09FF452E" w14:textId="210D9F99" w:rsidR="00917B76" w:rsidRDefault="00917B76"/>
    <w:p w14:paraId="22B078AA" w14:textId="70CF9E79" w:rsidR="00917B76" w:rsidRDefault="00917B76">
      <w:r>
        <w:t xml:space="preserve">4, Evaluation record management: </w:t>
      </w:r>
      <w:r w:rsidRPr="00917B76">
        <w:t>An employee will have all his evaluation records deleted 3 years after he leaves the company.</w:t>
      </w:r>
    </w:p>
    <w:p w14:paraId="67FF7F51" w14:textId="4FC42DE7" w:rsidR="00917B76" w:rsidRDefault="00917B76"/>
    <w:p w14:paraId="4274C4AD" w14:textId="6BB75A61" w:rsidR="00FB51F7" w:rsidRDefault="00917B76">
      <w:r>
        <w:t xml:space="preserve">5, Over-tasked prevention: </w:t>
      </w:r>
      <w:r w:rsidR="00FB51F7" w:rsidRPr="00FB51F7">
        <w:t>The company rules set a maximum of three routes for one delivery person.</w:t>
      </w:r>
    </w:p>
    <w:tbl>
      <w:tblPr>
        <w:tblStyle w:val="TableGrid"/>
        <w:tblW w:w="0" w:type="auto"/>
        <w:tblLook w:val="04A0" w:firstRow="1" w:lastRow="0" w:firstColumn="1" w:lastColumn="0" w:noHBand="0" w:noVBand="1"/>
      </w:tblPr>
      <w:tblGrid>
        <w:gridCol w:w="4675"/>
        <w:gridCol w:w="4675"/>
      </w:tblGrid>
      <w:tr w:rsidR="006F690A" w14:paraId="7A7D46F6" w14:textId="77777777" w:rsidTr="006F690A">
        <w:tc>
          <w:tcPr>
            <w:tcW w:w="4675" w:type="dxa"/>
          </w:tcPr>
          <w:p w14:paraId="5031CC36" w14:textId="7FD60B8E" w:rsidR="006F690A" w:rsidRDefault="00371320">
            <w:r>
              <w:t>File Name</w:t>
            </w:r>
          </w:p>
        </w:tc>
        <w:tc>
          <w:tcPr>
            <w:tcW w:w="4675" w:type="dxa"/>
          </w:tcPr>
          <w:p w14:paraId="217401FF" w14:textId="0ED45C6E" w:rsidR="006F690A" w:rsidRDefault="00371320">
            <w:r>
              <w:t>Description</w:t>
            </w:r>
          </w:p>
        </w:tc>
      </w:tr>
      <w:tr w:rsidR="006F690A" w14:paraId="0C7CA6C4" w14:textId="77777777" w:rsidTr="006F690A">
        <w:tc>
          <w:tcPr>
            <w:tcW w:w="4675" w:type="dxa"/>
          </w:tcPr>
          <w:p w14:paraId="33183577" w14:textId="59DF5D74" w:rsidR="006F690A" w:rsidRDefault="00371320">
            <w:r>
              <w:t>Requirements Document</w:t>
            </w:r>
          </w:p>
        </w:tc>
        <w:tc>
          <w:tcPr>
            <w:tcW w:w="4675" w:type="dxa"/>
          </w:tcPr>
          <w:p w14:paraId="42C7F7DD" w14:textId="3E32E616" w:rsidR="006F690A" w:rsidRDefault="00371320">
            <w:r>
              <w:t>Requirements Document</w:t>
            </w:r>
          </w:p>
        </w:tc>
      </w:tr>
      <w:tr w:rsidR="00371320" w14:paraId="03BE09C6" w14:textId="77777777" w:rsidTr="006F690A">
        <w:tc>
          <w:tcPr>
            <w:tcW w:w="4675" w:type="dxa"/>
          </w:tcPr>
          <w:p w14:paraId="251659A3" w14:textId="5ED91F15" w:rsidR="00371320" w:rsidRDefault="00371320" w:rsidP="00371320">
            <w:r>
              <w:t>Data Dictionary</w:t>
            </w:r>
          </w:p>
        </w:tc>
        <w:tc>
          <w:tcPr>
            <w:tcW w:w="4675" w:type="dxa"/>
          </w:tcPr>
          <w:p w14:paraId="6579910A" w14:textId="4A8E29A4" w:rsidR="00371320" w:rsidRDefault="00371320" w:rsidP="00371320">
            <w:r>
              <w:t>Data Dictionary</w:t>
            </w:r>
          </w:p>
        </w:tc>
      </w:tr>
      <w:tr w:rsidR="00371320" w14:paraId="70CAACE2" w14:textId="77777777" w:rsidTr="006F690A">
        <w:tc>
          <w:tcPr>
            <w:tcW w:w="4675" w:type="dxa"/>
          </w:tcPr>
          <w:p w14:paraId="2C899BF1" w14:textId="39355873" w:rsidR="00371320" w:rsidRDefault="00371320" w:rsidP="00371320">
            <w:r w:rsidRPr="00371320">
              <w:t>Entity Description</w:t>
            </w:r>
          </w:p>
        </w:tc>
        <w:tc>
          <w:tcPr>
            <w:tcW w:w="4675" w:type="dxa"/>
          </w:tcPr>
          <w:p w14:paraId="36302A11" w14:textId="7884DB69" w:rsidR="00371320" w:rsidRDefault="00371320" w:rsidP="00371320">
            <w:r w:rsidRPr="00371320">
              <w:t>Entity Description Document</w:t>
            </w:r>
          </w:p>
        </w:tc>
      </w:tr>
      <w:tr w:rsidR="00371320" w14:paraId="5F14E0BA" w14:textId="77777777" w:rsidTr="006F690A">
        <w:tc>
          <w:tcPr>
            <w:tcW w:w="4675" w:type="dxa"/>
          </w:tcPr>
          <w:p w14:paraId="2A574AB8" w14:textId="6E563A3A" w:rsidR="00371320" w:rsidRDefault="00371320" w:rsidP="00371320">
            <w:r w:rsidRPr="00371320">
              <w:t>Object</w:t>
            </w:r>
            <w:r>
              <w:t>s</w:t>
            </w:r>
          </w:p>
        </w:tc>
        <w:tc>
          <w:tcPr>
            <w:tcW w:w="4675" w:type="dxa"/>
          </w:tcPr>
          <w:p w14:paraId="71DA4EFB" w14:textId="5A01FC66" w:rsidR="00371320" w:rsidRDefault="00371320" w:rsidP="00371320">
            <w:r w:rsidRPr="00371320">
              <w:t>Object Description Document</w:t>
            </w:r>
          </w:p>
        </w:tc>
      </w:tr>
      <w:tr w:rsidR="00371320" w14:paraId="75A725D3" w14:textId="77777777" w:rsidTr="006F690A">
        <w:tc>
          <w:tcPr>
            <w:tcW w:w="4675" w:type="dxa"/>
          </w:tcPr>
          <w:p w14:paraId="3EFE2EFD" w14:textId="5A4A7E61" w:rsidR="00371320" w:rsidRDefault="00371320" w:rsidP="00371320">
            <w:r>
              <w:t>Explain</w:t>
            </w:r>
          </w:p>
        </w:tc>
        <w:tc>
          <w:tcPr>
            <w:tcW w:w="4675" w:type="dxa"/>
          </w:tcPr>
          <w:p w14:paraId="385D7D92" w14:textId="0AF02C58" w:rsidR="00371320" w:rsidRDefault="00371320" w:rsidP="00371320">
            <w:r w:rsidRPr="00371320">
              <w:t>Business Rules / Assumptions</w:t>
            </w:r>
          </w:p>
        </w:tc>
      </w:tr>
      <w:tr w:rsidR="00371320" w14:paraId="2AABDC45" w14:textId="77777777" w:rsidTr="006F690A">
        <w:tc>
          <w:tcPr>
            <w:tcW w:w="4675" w:type="dxa"/>
          </w:tcPr>
          <w:p w14:paraId="2862FD0D" w14:textId="21B7A573" w:rsidR="00371320" w:rsidRDefault="00371320" w:rsidP="00371320">
            <w:r>
              <w:rPr>
                <w:sz w:val="27"/>
                <w:szCs w:val="27"/>
                <w:shd w:val="clear" w:color="auto" w:fill="F2F2F2"/>
              </w:rPr>
              <w:t>Database User Guide</w:t>
            </w:r>
          </w:p>
        </w:tc>
        <w:tc>
          <w:tcPr>
            <w:tcW w:w="4675" w:type="dxa"/>
          </w:tcPr>
          <w:p w14:paraId="789296B0" w14:textId="032A6189" w:rsidR="00371320" w:rsidRDefault="00371320" w:rsidP="00371320">
            <w:r>
              <w:rPr>
                <w:sz w:val="27"/>
                <w:szCs w:val="27"/>
                <w:shd w:val="clear" w:color="auto" w:fill="F2F2F2"/>
              </w:rPr>
              <w:t>Database User Guide</w:t>
            </w:r>
          </w:p>
        </w:tc>
      </w:tr>
      <w:tr w:rsidR="00371320" w14:paraId="42D9B104" w14:textId="77777777" w:rsidTr="006F690A">
        <w:tc>
          <w:tcPr>
            <w:tcW w:w="4675" w:type="dxa"/>
          </w:tcPr>
          <w:p w14:paraId="1E2E0023" w14:textId="51D822AE" w:rsidR="00371320" w:rsidRDefault="00371320" w:rsidP="00371320">
            <w:r w:rsidRPr="00371320">
              <w:t>Data Warehouse Migration Document</w:t>
            </w:r>
          </w:p>
        </w:tc>
        <w:tc>
          <w:tcPr>
            <w:tcW w:w="4675" w:type="dxa"/>
          </w:tcPr>
          <w:p w14:paraId="65C7F39D" w14:textId="786DC7AA" w:rsidR="00371320" w:rsidRDefault="00371320" w:rsidP="00371320">
            <w:r w:rsidRPr="00371320">
              <w:t>Data Warehouse Migration Document</w:t>
            </w:r>
          </w:p>
        </w:tc>
      </w:tr>
      <w:tr w:rsidR="00371320" w14:paraId="2B621FCB" w14:textId="77777777" w:rsidTr="006F690A">
        <w:tc>
          <w:tcPr>
            <w:tcW w:w="4675" w:type="dxa"/>
          </w:tcPr>
          <w:p w14:paraId="1EE39B3F" w14:textId="28195DF1" w:rsidR="00371320" w:rsidRPr="00371320" w:rsidRDefault="008A4543" w:rsidP="00371320">
            <w:r>
              <w:t>GROUP6_create</w:t>
            </w:r>
          </w:p>
        </w:tc>
        <w:tc>
          <w:tcPr>
            <w:tcW w:w="4675" w:type="dxa"/>
          </w:tcPr>
          <w:p w14:paraId="1CC77863" w14:textId="4363BCF9" w:rsidR="00371320" w:rsidRPr="00371320" w:rsidRDefault="009812EC" w:rsidP="00371320">
            <w:r>
              <w:t xml:space="preserve">The </w:t>
            </w:r>
            <w:proofErr w:type="spellStart"/>
            <w:r>
              <w:t>ddl</w:t>
            </w:r>
            <w:proofErr w:type="spellEnd"/>
            <w:r>
              <w:t xml:space="preserve"> to create the database</w:t>
            </w:r>
          </w:p>
        </w:tc>
      </w:tr>
      <w:tr w:rsidR="00371320" w14:paraId="390E90B8" w14:textId="77777777" w:rsidTr="006F690A">
        <w:tc>
          <w:tcPr>
            <w:tcW w:w="4675" w:type="dxa"/>
          </w:tcPr>
          <w:p w14:paraId="6CCC466B" w14:textId="4414C102" w:rsidR="00371320" w:rsidRPr="00371320" w:rsidRDefault="008A4543" w:rsidP="00371320">
            <w:r>
              <w:t>GROUP6_insert</w:t>
            </w:r>
          </w:p>
        </w:tc>
        <w:tc>
          <w:tcPr>
            <w:tcW w:w="4675" w:type="dxa"/>
          </w:tcPr>
          <w:p w14:paraId="73B670B4" w14:textId="641564A7" w:rsidR="00371320" w:rsidRPr="00371320" w:rsidRDefault="009812EC" w:rsidP="00371320">
            <w:r>
              <w:t xml:space="preserve">The </w:t>
            </w:r>
            <w:proofErr w:type="spellStart"/>
            <w:r>
              <w:t>sql</w:t>
            </w:r>
            <w:proofErr w:type="spellEnd"/>
            <w:r>
              <w:t xml:space="preserve"> code to insert data</w:t>
            </w:r>
          </w:p>
        </w:tc>
      </w:tr>
      <w:tr w:rsidR="009812EC" w14:paraId="55C685DC" w14:textId="77777777" w:rsidTr="006F690A">
        <w:tc>
          <w:tcPr>
            <w:tcW w:w="4675" w:type="dxa"/>
          </w:tcPr>
          <w:p w14:paraId="48EF2EAA" w14:textId="0063E0E6" w:rsidR="009812EC" w:rsidRDefault="009812EC" w:rsidP="00371320">
            <w:r>
              <w:t>Team6_ERD</w:t>
            </w:r>
          </w:p>
        </w:tc>
        <w:tc>
          <w:tcPr>
            <w:tcW w:w="4675" w:type="dxa"/>
          </w:tcPr>
          <w:p w14:paraId="1ADE1B35" w14:textId="16F6081B" w:rsidR="009812EC" w:rsidRDefault="009812EC" w:rsidP="00371320">
            <w:r>
              <w:t>ERD of the database</w:t>
            </w:r>
          </w:p>
        </w:tc>
      </w:tr>
      <w:tr w:rsidR="009812EC" w14:paraId="43ED1BA7" w14:textId="77777777" w:rsidTr="006F690A">
        <w:tc>
          <w:tcPr>
            <w:tcW w:w="4675" w:type="dxa"/>
          </w:tcPr>
          <w:p w14:paraId="17C55829" w14:textId="5D36DCB3" w:rsidR="009812EC" w:rsidRDefault="009812EC" w:rsidP="00371320">
            <w:r>
              <w:t>CreateObject_Group6</w:t>
            </w:r>
          </w:p>
        </w:tc>
        <w:tc>
          <w:tcPr>
            <w:tcW w:w="4675" w:type="dxa"/>
          </w:tcPr>
          <w:p w14:paraId="08D3E461" w14:textId="2C170958" w:rsidR="009812EC" w:rsidRDefault="009812EC" w:rsidP="00371320">
            <w:r>
              <w:t xml:space="preserve">The </w:t>
            </w:r>
            <w:proofErr w:type="spellStart"/>
            <w:r>
              <w:t>sql</w:t>
            </w:r>
            <w:proofErr w:type="spellEnd"/>
            <w:r>
              <w:t xml:space="preserve"> code to</w:t>
            </w:r>
            <w:r>
              <w:t xml:space="preserve"> create objects</w:t>
            </w:r>
          </w:p>
        </w:tc>
      </w:tr>
    </w:tbl>
    <w:p w14:paraId="59C64F4E" w14:textId="3389BBE0" w:rsidR="00FB51F7" w:rsidRPr="00FB51F7" w:rsidRDefault="00FB51F7"/>
    <w:p w14:paraId="1ACF65B8" w14:textId="77777777" w:rsidR="00162806" w:rsidRDefault="00162806"/>
    <w:p w14:paraId="438CA220" w14:textId="77777777" w:rsidR="00162806" w:rsidRDefault="00162806"/>
    <w:p w14:paraId="6F6A9744" w14:textId="77777777" w:rsidR="00471C90" w:rsidRDefault="00471C90"/>
    <w:sectPr w:rsidR="00471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29C"/>
    <w:rsid w:val="0004129C"/>
    <w:rsid w:val="00162806"/>
    <w:rsid w:val="00371320"/>
    <w:rsid w:val="00471C90"/>
    <w:rsid w:val="006F690A"/>
    <w:rsid w:val="00794055"/>
    <w:rsid w:val="008A4543"/>
    <w:rsid w:val="00917B76"/>
    <w:rsid w:val="009812EC"/>
    <w:rsid w:val="00FB51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C2C6C7"/>
  <w15:chartTrackingRefBased/>
  <w15:docId w15:val="{5A554A9D-3C80-A74E-B5B6-2932162F1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69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11463">
      <w:bodyDiv w:val="1"/>
      <w:marLeft w:val="0"/>
      <w:marRight w:val="0"/>
      <w:marTop w:val="0"/>
      <w:marBottom w:val="0"/>
      <w:divBdr>
        <w:top w:val="none" w:sz="0" w:space="0" w:color="auto"/>
        <w:left w:val="none" w:sz="0" w:space="0" w:color="auto"/>
        <w:bottom w:val="none" w:sz="0" w:space="0" w:color="auto"/>
        <w:right w:val="none" w:sz="0" w:space="0" w:color="auto"/>
      </w:divBdr>
    </w:div>
    <w:div w:id="1053309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Yushi Feng</dc:creator>
  <cp:keywords/>
  <dc:description/>
  <cp:lastModifiedBy>Yushi Feng</cp:lastModifiedBy>
  <cp:revision>3</cp:revision>
  <dcterms:created xsi:type="dcterms:W3CDTF">2023-02-25T23:08:00Z</dcterms:created>
  <dcterms:modified xsi:type="dcterms:W3CDTF">2023-02-28T01:32:00Z</dcterms:modified>
</cp:coreProperties>
</file>