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have fun and test your skills, so putting too much weight on the story would make it fall short.  Going to the opposite extreme will keep everything lighthearted.</w:t>
      </w: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0F01BC7C" w:rsidR="00C45CBA" w:rsidRDefault="009950D5" w:rsidP="00C45CBA">
      <w:pPr>
        <w:pStyle w:val="NoSpacing"/>
        <w:numPr>
          <w:ilvl w:val="0"/>
          <w:numId w:val="10"/>
        </w:numPr>
      </w:pPr>
      <w:r>
        <w:t>More dramatic</w:t>
      </w:r>
      <w:r w:rsidR="00C45CBA">
        <w:t xml:space="preserve"> music for bosses/mini-bosses</w:t>
      </w:r>
      <w:r>
        <w:t>.</w:t>
      </w:r>
    </w:p>
    <w:p w14:paraId="50A88F80" w14:textId="0683BF55" w:rsidR="00340409" w:rsidRDefault="00340409" w:rsidP="00C45CBA">
      <w:pPr>
        <w:pStyle w:val="NoSpacing"/>
        <w:numPr>
          <w:ilvl w:val="0"/>
          <w:numId w:val="10"/>
        </w:numPr>
      </w:pPr>
      <w:r>
        <w:lastRenderedPageBreak/>
        <w:t xml:space="preserve">Main Menu music will be similar in feel to the level music, but much </w:t>
      </w:r>
      <w:proofErr w:type="gramStart"/>
      <w:r>
        <w:t>more subtle</w:t>
      </w:r>
      <w:proofErr w:type="gramEnd"/>
      <w:r>
        <w:t xml:space="preserve"> and laid back.</w:t>
      </w:r>
    </w:p>
    <w:p w14:paraId="7A007BE0" w14:textId="4373B811" w:rsidR="009950D5" w:rsidRDefault="009950D5" w:rsidP="009950D5">
      <w:pPr>
        <w:pStyle w:val="NoSpacing"/>
        <w:numPr>
          <w:ilvl w:val="0"/>
          <w:numId w:val="10"/>
        </w:numPr>
      </w:pPr>
      <w:r>
        <w:t>Upgrade UI</w:t>
      </w:r>
      <w:r w:rsidR="00F63948">
        <w:t xml:space="preserve"> </w:t>
      </w:r>
      <w:r>
        <w:t xml:space="preserve">music will </w:t>
      </w:r>
      <w:r w:rsidR="00FD567C">
        <w:t>resemble the old games’ shop music.</w:t>
      </w:r>
    </w:p>
    <w:p w14:paraId="4A3D0F56" w14:textId="77777777" w:rsidR="00FD567C" w:rsidRDefault="00FD567C" w:rsidP="00FD567C">
      <w:pPr>
        <w:pStyle w:val="NoSpacing"/>
        <w:numPr>
          <w:ilvl w:val="1"/>
          <w:numId w:val="10"/>
        </w:numPr>
      </w:pPr>
      <w:r>
        <w:t>One excellent example of the tone we’re going for is Legend of Zelda, Ocarina of Time shop music.</w:t>
      </w:r>
    </w:p>
    <w:p w14:paraId="53378B64" w14:textId="62C6B133" w:rsidR="000938ED" w:rsidRDefault="00FD567C" w:rsidP="00FD567C">
      <w:pPr>
        <w:pStyle w:val="NoSpacing"/>
        <w:numPr>
          <w:ilvl w:val="1"/>
          <w:numId w:val="10"/>
        </w:numPr>
      </w:pPr>
      <w:r>
        <w:t>Silly, upbeat, and resembling elevator music in a way.</w:t>
      </w:r>
    </w:p>
    <w:p w14:paraId="7B88CB4A" w14:textId="4F7DADD1" w:rsidR="00EC0553" w:rsidRDefault="00EC0553" w:rsidP="00FD567C">
      <w:pPr>
        <w:pStyle w:val="NoSpacing"/>
        <w:numPr>
          <w:ilvl w:val="1"/>
          <w:numId w:val="10"/>
        </w:numPr>
      </w:pPr>
      <w:r>
        <w:t xml:space="preserve">The absurdity of how much this music does </w:t>
      </w:r>
      <w:r>
        <w:rPr>
          <w:i/>
        </w:rPr>
        <w:t>not</w:t>
      </w:r>
      <w:r>
        <w:t xml:space="preserve"> fit with the </w:t>
      </w:r>
      <w:r w:rsidR="007C052D">
        <w:t xml:space="preserve">UI and what the player is actively doing is the </w:t>
      </w:r>
      <w:r w:rsidR="00EA3E23">
        <w:t xml:space="preserve">humorous </w:t>
      </w:r>
      <w:r w:rsidR="007C052D">
        <w:t>goal.</w:t>
      </w:r>
    </w:p>
    <w:p w14:paraId="037828FC" w14:textId="6DFAFA51" w:rsidR="00F63948" w:rsidRDefault="00F63948" w:rsidP="00F63948">
      <w:pPr>
        <w:pStyle w:val="NoSpacing"/>
        <w:numPr>
          <w:ilvl w:val="0"/>
          <w:numId w:val="10"/>
        </w:numPr>
      </w:pPr>
      <w:r>
        <w:t>No music in pause menu.</w:t>
      </w:r>
    </w:p>
    <w:p w14:paraId="5061D4BC" w14:textId="2EEEC93B" w:rsidR="003108F9" w:rsidRDefault="003108F9" w:rsidP="00F63948">
      <w:pPr>
        <w:pStyle w:val="NoSpacing"/>
        <w:numPr>
          <w:ilvl w:val="0"/>
          <w:numId w:val="10"/>
        </w:numPr>
      </w:pPr>
      <w:r>
        <w:t>Triumphant music for when player beats the game</w:t>
      </w:r>
      <w:r w:rsidR="00B43B7C">
        <w:t xml:space="preserve"> and when each boss is </w:t>
      </w:r>
      <w:r w:rsidR="001D7629">
        <w:t>defeated</w:t>
      </w:r>
      <w:r w:rsidR="00B43B7C">
        <w:t>.</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1195E991" w:rsidR="00B31237" w:rsidRDefault="00B31237" w:rsidP="00B31237">
      <w:pPr>
        <w:pStyle w:val="NoSpacing"/>
        <w:numPr>
          <w:ilvl w:val="1"/>
          <w:numId w:val="11"/>
        </w:numPr>
      </w:pPr>
      <w:r>
        <w:t>Laser</w:t>
      </w:r>
      <w:r w:rsidR="00FD567C">
        <w:t>s</w:t>
      </w:r>
      <w:r>
        <w:t xml:space="preserve"> should sound like, well, lasers.</w:t>
      </w:r>
    </w:p>
    <w:p w14:paraId="2C539CCD" w14:textId="2625F4C2" w:rsidR="00E51F41" w:rsidRDefault="00E51F41" w:rsidP="00B31237">
      <w:pPr>
        <w:pStyle w:val="NoSpacing"/>
        <w:numPr>
          <w:ilvl w:val="1"/>
          <w:numId w:val="11"/>
        </w:numPr>
      </w:pPr>
      <w:r>
        <w:t>Enemy shots should sound more organic and “squishy.”</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094E602B" w:rsidR="00841AE5" w:rsidRPr="009638DD" w:rsidRDefault="009638DD" w:rsidP="00841AE5">
      <w:pPr>
        <w:pStyle w:val="NoSpacing"/>
        <w:numPr>
          <w:ilvl w:val="1"/>
          <w:numId w:val="11"/>
        </w:numPr>
      </w:pPr>
      <w:r>
        <w:t>Each enemy type should have its own SFX.</w:t>
      </w:r>
    </w:p>
    <w:p w14:paraId="439FE14B" w14:textId="638098CC" w:rsidR="009D7474" w:rsidRDefault="003C084F" w:rsidP="00FD1829">
      <w:pPr>
        <w:pStyle w:val="NoSpacing"/>
        <w:numPr>
          <w:ilvl w:val="0"/>
          <w:numId w:val="11"/>
        </w:numPr>
      </w:pPr>
      <w:r>
        <w:t>A damage sound for when the player ship gets hit.</w:t>
      </w:r>
      <w:r w:rsidR="00B84B33">
        <w:t xml:space="preserve">  Sounds like crunching metal.</w:t>
      </w:r>
    </w:p>
    <w:p w14:paraId="5772AF90" w14:textId="0C6ED98D" w:rsidR="001C15F2" w:rsidRDefault="001C15F2" w:rsidP="001C15F2">
      <w:pPr>
        <w:pStyle w:val="NoSpacing"/>
        <w:numPr>
          <w:ilvl w:val="1"/>
          <w:numId w:val="11"/>
        </w:numPr>
      </w:pPr>
      <w:r>
        <w:t>Should have several sounds, which are picked randomly when player gets hit.</w:t>
      </w:r>
    </w:p>
    <w:p w14:paraId="139CA3B5" w14:textId="7A0E4D58" w:rsidR="001C15F2" w:rsidRDefault="001C15F2" w:rsidP="001C15F2">
      <w:pPr>
        <w:pStyle w:val="NoSpacing"/>
        <w:numPr>
          <w:ilvl w:val="1"/>
          <w:numId w:val="11"/>
        </w:numPr>
      </w:pPr>
      <w:r>
        <w:t>Also vary pitch a bit of each hit SFX when played.</w:t>
      </w:r>
    </w:p>
    <w:p w14:paraId="20C850FD" w14:textId="25441D51" w:rsidR="009E0D03" w:rsidRDefault="009E0D03" w:rsidP="00FD1829">
      <w:pPr>
        <w:pStyle w:val="NoSpacing"/>
        <w:numPr>
          <w:ilvl w:val="0"/>
          <w:numId w:val="11"/>
        </w:numPr>
      </w:pPr>
      <w:r>
        <w:t>Super attack</w:t>
      </w:r>
      <w:r w:rsidR="00E338EC">
        <w:t>s:</w:t>
      </w:r>
    </w:p>
    <w:p w14:paraId="1320D4C3" w14:textId="5D3259F3" w:rsidR="009E0D03" w:rsidRDefault="00E338EC" w:rsidP="009E0D03">
      <w:pPr>
        <w:pStyle w:val="NoSpacing"/>
        <w:numPr>
          <w:ilvl w:val="1"/>
          <w:numId w:val="11"/>
        </w:numPr>
      </w:pPr>
      <w:r>
        <w:t>Time Slow</w:t>
      </w:r>
    </w:p>
    <w:p w14:paraId="6FB19AB0" w14:textId="022E1684" w:rsidR="00E338EC" w:rsidRDefault="00E338EC" w:rsidP="00E338EC">
      <w:pPr>
        <w:pStyle w:val="NoSpacing"/>
        <w:numPr>
          <w:ilvl w:val="2"/>
          <w:numId w:val="11"/>
        </w:numPr>
      </w:pPr>
      <w:r>
        <w:t>Music and all other SFX are slowed and pitched down.</w:t>
      </w:r>
    </w:p>
    <w:p w14:paraId="3D226B0B" w14:textId="0EED66E8" w:rsidR="00E338EC" w:rsidRDefault="00E338EC" w:rsidP="00E338EC">
      <w:pPr>
        <w:pStyle w:val="NoSpacing"/>
        <w:numPr>
          <w:ilvl w:val="2"/>
          <w:numId w:val="11"/>
        </w:numPr>
      </w:pPr>
      <w:r>
        <w:t>Also needs a firing sound, which should be low-pitched “slow-down” sound.</w:t>
      </w:r>
    </w:p>
    <w:p w14:paraId="44919B69" w14:textId="7D809DDA" w:rsidR="001C15F2" w:rsidRDefault="001C15F2" w:rsidP="001C15F2">
      <w:pPr>
        <w:pStyle w:val="NoSpacing"/>
        <w:numPr>
          <w:ilvl w:val="1"/>
          <w:numId w:val="11"/>
        </w:numPr>
      </w:pPr>
      <w:r>
        <w:t>Invincibility</w:t>
      </w:r>
    </w:p>
    <w:p w14:paraId="4A34B7EB" w14:textId="7CC515AA" w:rsidR="001C15F2" w:rsidRDefault="00290A08" w:rsidP="001C15F2">
      <w:pPr>
        <w:pStyle w:val="NoSpacing"/>
        <w:numPr>
          <w:ilvl w:val="2"/>
          <w:numId w:val="11"/>
        </w:numPr>
      </w:pPr>
      <w:r>
        <w:t xml:space="preserve">Should be a “spinning-up” sound.  The kind of sound that indicates something is spinning </w:t>
      </w:r>
      <w:proofErr w:type="gramStart"/>
      <w:r>
        <w:t>really quickly</w:t>
      </w:r>
      <w:proofErr w:type="gramEnd"/>
      <w:r>
        <w:t>.</w:t>
      </w:r>
    </w:p>
    <w:p w14:paraId="2FDD1903" w14:textId="7B172076" w:rsidR="009348E3" w:rsidRDefault="009348E3" w:rsidP="009348E3">
      <w:pPr>
        <w:pStyle w:val="NoSpacing"/>
        <w:numPr>
          <w:ilvl w:val="1"/>
          <w:numId w:val="11"/>
        </w:numPr>
      </w:pPr>
      <w:r>
        <w:t>Mind Control</w:t>
      </w:r>
    </w:p>
    <w:p w14:paraId="4145464E" w14:textId="5AA2F9D7" w:rsidR="009348E3" w:rsidRPr="00E338EC" w:rsidRDefault="009348E3" w:rsidP="009348E3">
      <w:pPr>
        <w:pStyle w:val="NoSpacing"/>
        <w:numPr>
          <w:ilvl w:val="2"/>
          <w:numId w:val="11"/>
        </w:numPr>
      </w:pPr>
      <w:r>
        <w:t>One-</w:t>
      </w:r>
      <w:r w:rsidR="00BB0261">
        <w:t>time reverberating</w:t>
      </w:r>
      <w:r>
        <w:t xml:space="preserve"> “wah-wah” SFX when fired.</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lastRenderedPageBreak/>
        <w:t>UI</w:t>
      </w:r>
    </w:p>
    <w:p w14:paraId="6F984F9F" w14:textId="600FED94" w:rsidR="000D53F5" w:rsidRDefault="00940334" w:rsidP="007B2069">
      <w:pPr>
        <w:pStyle w:val="Heading2"/>
        <w:ind w:firstLine="0"/>
      </w:pPr>
      <w:r>
        <w:t>Game</w:t>
      </w:r>
      <w:r w:rsidR="007B2069">
        <w:t xml:space="preserve"> Screen</w:t>
      </w:r>
    </w:p>
    <w:p w14:paraId="546E0F68" w14:textId="17970901" w:rsidR="008044DD" w:rsidRDefault="008044DD" w:rsidP="007B2069">
      <w:pPr>
        <w:pStyle w:val="NoSpacing"/>
      </w:pPr>
      <w:r>
        <w:t>Below is a mockup of what the game screen will look like.  The health, super energy, and score will be a bar across the top to keep it out of the way of the gameplay.  This mockup also includes the controls that will be present on the mobile version of the game.  The joystick will be in the bottom left, the fire button will be in the bottom right, and the activate super button will be in the middle.  All these UI elements will be semi-transparent to not distract the user from what is happening on screen.  The top bar will be fully opaque.</w:t>
      </w:r>
    </w:p>
    <w:p w14:paraId="18411F97" w14:textId="1565AE7D" w:rsidR="00C4117D" w:rsidRDefault="00C4117D" w:rsidP="007B2069">
      <w:pPr>
        <w:pStyle w:val="NoSpacing"/>
      </w:pPr>
    </w:p>
    <w:p w14:paraId="78E3A196" w14:textId="79960D20" w:rsidR="00C4117D" w:rsidRDefault="00C4117D" w:rsidP="007B2069">
      <w:pPr>
        <w:pStyle w:val="NoSpacing"/>
      </w:pPr>
      <w:r>
        <w:t>What is shown is also that the player’s ship will always appear above everything else.  Additionally, this mockup is in 16:9 aspect ratio, so the relative scale and positions of things are as they will appear in-game.</w:t>
      </w:r>
      <w:r w:rsidR="00E00F17">
        <w:t xml:space="preserve">  The font choice, colors, ship design, etc.</w:t>
      </w:r>
      <w:r w:rsidR="000B5AC1">
        <w:t>, however,</w:t>
      </w:r>
      <w:r w:rsidR="00E00F17">
        <w:t xml:space="preserve"> are not </w:t>
      </w:r>
      <w:r w:rsidR="00581C65">
        <w:t>as they will appear in-game</w:t>
      </w:r>
      <w:r w:rsidR="00E00F17">
        <w:t>.  This is simply a guide for the layout of the UI on the game screen.</w:t>
      </w:r>
    </w:p>
    <w:p w14:paraId="0C82814F" w14:textId="77777777" w:rsidR="004A00C7" w:rsidRDefault="004A00C7" w:rsidP="007B2069">
      <w:pPr>
        <w:pStyle w:val="NoSpacing"/>
      </w:pPr>
    </w:p>
    <w:p w14:paraId="00745B54" w14:textId="3F17D5D1" w:rsidR="007B2069" w:rsidRDefault="003C1AF1" w:rsidP="007B2069">
      <w:pPr>
        <w:pStyle w:val="NoSpacing"/>
      </w:pPr>
      <w:r>
        <w:rPr>
          <w:noProof/>
        </w:rPr>
        <w:drawing>
          <wp:inline distT="0" distB="0" distL="0" distR="0" wp14:anchorId="387D3D56" wp14:editId="0F6E412A">
            <wp:extent cx="5943600" cy="376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Screen-Sket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66CF3548" w14:textId="45F08E76" w:rsidR="00A063D2" w:rsidRDefault="009659EC" w:rsidP="00331BAC">
      <w:pPr>
        <w:pStyle w:val="Heading2"/>
        <w:ind w:firstLine="0"/>
      </w:pPr>
      <w:r>
        <w:lastRenderedPageBreak/>
        <w:t>M</w:t>
      </w:r>
      <w:r w:rsidR="00A063D2">
        <w:t>enu</w:t>
      </w:r>
      <w:r>
        <w:t>s</w:t>
      </w:r>
    </w:p>
    <w:p w14:paraId="389613B1" w14:textId="498A332F" w:rsidR="009659EC" w:rsidRDefault="009659EC" w:rsidP="009659EC">
      <w:pPr>
        <w:pStyle w:val="Heading3"/>
        <w:ind w:firstLine="0"/>
      </w:pPr>
      <w:r>
        <w:t>Main Menu</w:t>
      </w:r>
    </w:p>
    <w:p w14:paraId="55DA7534" w14:textId="579A1DCA" w:rsidR="005A21B1" w:rsidRDefault="005A21B1" w:rsidP="005A21B1">
      <w:pPr>
        <w:pStyle w:val="NoSpacing"/>
      </w:pPr>
      <w:r>
        <w:t xml:space="preserve">Below is the Main Menu control flowchart.  It is </w:t>
      </w:r>
      <w:proofErr w:type="gramStart"/>
      <w:r>
        <w:t>fairly simple</w:t>
      </w:r>
      <w:proofErr w:type="gramEnd"/>
      <w:r>
        <w:t xml:space="preserve"> with an options screen, an instructions screen, and a Play button.</w:t>
      </w:r>
    </w:p>
    <w:p w14:paraId="4E75AB25" w14:textId="77777777" w:rsidR="002E3CAC" w:rsidRPr="005A21B1" w:rsidRDefault="002E3CAC" w:rsidP="005A21B1">
      <w:pPr>
        <w:pStyle w:val="NoSpacing"/>
      </w:pPr>
    </w:p>
    <w:p w14:paraId="44E2BC78" w14:textId="3F24BF20" w:rsidR="009659EC" w:rsidRDefault="005A21B1" w:rsidP="005A21B1">
      <w:pPr>
        <w:ind w:firstLine="0"/>
        <w:jc w:val="center"/>
      </w:pPr>
      <w:r>
        <w:rPr>
          <w:noProof/>
        </w:rPr>
        <w:drawing>
          <wp:inline distT="0" distB="0" distL="0" distR="0" wp14:anchorId="6B1B08CA" wp14:editId="7D47E0DB">
            <wp:extent cx="2855396" cy="3425335"/>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Flowchart.png"/>
                    <pic:cNvPicPr/>
                  </pic:nvPicPr>
                  <pic:blipFill>
                    <a:blip r:embed="rId7">
                      <a:extLst>
                        <a:ext uri="{28A0092B-C50C-407E-A947-70E740481C1C}">
                          <a14:useLocalDpi xmlns:a14="http://schemas.microsoft.com/office/drawing/2010/main" val="0"/>
                        </a:ext>
                      </a:extLst>
                    </a:blip>
                    <a:stretch>
                      <a:fillRect/>
                    </a:stretch>
                  </pic:blipFill>
                  <pic:spPr>
                    <a:xfrm>
                      <a:off x="0" y="0"/>
                      <a:ext cx="2881083" cy="3456149"/>
                    </a:xfrm>
                    <a:prstGeom prst="rect">
                      <a:avLst/>
                    </a:prstGeom>
                  </pic:spPr>
                </pic:pic>
              </a:graphicData>
            </a:graphic>
          </wp:inline>
        </w:drawing>
      </w:r>
    </w:p>
    <w:p w14:paraId="7FC50BD6" w14:textId="06EA3DB6" w:rsidR="00810332" w:rsidRDefault="00810332" w:rsidP="00810332">
      <w:pPr>
        <w:pStyle w:val="Heading3"/>
        <w:ind w:firstLine="0"/>
      </w:pPr>
      <w:r>
        <w:t>Pause Menu</w:t>
      </w:r>
    </w:p>
    <w:p w14:paraId="634E2105" w14:textId="04CD8755" w:rsidR="00810332" w:rsidRPr="00810332" w:rsidRDefault="00810332" w:rsidP="00810332">
      <w:pPr>
        <w:pStyle w:val="NoSpacing"/>
      </w:pPr>
      <w:r>
        <w:t xml:space="preserve">Below is </w:t>
      </w:r>
      <w:r w:rsidR="00B62653">
        <w:t>the flowchart for the pause menu.  It has the same options screen as the main menu, and additionally it has several buttons for resume/quit functionality.</w:t>
      </w:r>
      <w:bookmarkStart w:id="0" w:name="_GoBack"/>
      <w:bookmarkEnd w:id="0"/>
    </w:p>
    <w:p w14:paraId="6B2A0E76" w14:textId="15B87BED" w:rsidR="00810332" w:rsidRPr="00810332" w:rsidRDefault="00810332" w:rsidP="00810332">
      <w:pPr>
        <w:pStyle w:val="NoSpacing"/>
        <w:jc w:val="center"/>
      </w:pPr>
      <w:r>
        <w:rPr>
          <w:noProof/>
        </w:rPr>
        <w:lastRenderedPageBreak/>
        <w:drawing>
          <wp:inline distT="0" distB="0" distL="0" distR="0" wp14:anchorId="6176FFBF" wp14:editId="30A00B9C">
            <wp:extent cx="3837114" cy="27163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se-Menu-Flowchart.png"/>
                    <pic:cNvPicPr/>
                  </pic:nvPicPr>
                  <pic:blipFill>
                    <a:blip r:embed="rId8">
                      <a:extLst>
                        <a:ext uri="{28A0092B-C50C-407E-A947-70E740481C1C}">
                          <a14:useLocalDpi xmlns:a14="http://schemas.microsoft.com/office/drawing/2010/main" val="0"/>
                        </a:ext>
                      </a:extLst>
                    </a:blip>
                    <a:stretch>
                      <a:fillRect/>
                    </a:stretch>
                  </pic:blipFill>
                  <pic:spPr>
                    <a:xfrm>
                      <a:off x="0" y="0"/>
                      <a:ext cx="3851798" cy="2726711"/>
                    </a:xfrm>
                    <a:prstGeom prst="rect">
                      <a:avLst/>
                    </a:prstGeom>
                  </pic:spPr>
                </pic:pic>
              </a:graphicData>
            </a:graphic>
          </wp:inline>
        </w:drawing>
      </w:r>
    </w:p>
    <w:sectPr w:rsidR="00810332" w:rsidRPr="0081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938ED"/>
    <w:rsid w:val="000B5AC1"/>
    <w:rsid w:val="000D53F5"/>
    <w:rsid w:val="000E7E63"/>
    <w:rsid w:val="0010628C"/>
    <w:rsid w:val="00122122"/>
    <w:rsid w:val="00134BF5"/>
    <w:rsid w:val="00141D90"/>
    <w:rsid w:val="00185E46"/>
    <w:rsid w:val="001A5726"/>
    <w:rsid w:val="001A7A45"/>
    <w:rsid w:val="001B3121"/>
    <w:rsid w:val="001B4FEB"/>
    <w:rsid w:val="001C15F2"/>
    <w:rsid w:val="001D7629"/>
    <w:rsid w:val="001E0B5A"/>
    <w:rsid w:val="001E48FB"/>
    <w:rsid w:val="001F47C5"/>
    <w:rsid w:val="00224D8C"/>
    <w:rsid w:val="0022683A"/>
    <w:rsid w:val="00253AF4"/>
    <w:rsid w:val="0025626C"/>
    <w:rsid w:val="00263C21"/>
    <w:rsid w:val="0027214F"/>
    <w:rsid w:val="00277C35"/>
    <w:rsid w:val="00286501"/>
    <w:rsid w:val="00290A08"/>
    <w:rsid w:val="0029168E"/>
    <w:rsid w:val="002B1A7F"/>
    <w:rsid w:val="002B2C6F"/>
    <w:rsid w:val="002E3CAC"/>
    <w:rsid w:val="002E7C6B"/>
    <w:rsid w:val="003074B8"/>
    <w:rsid w:val="003108F9"/>
    <w:rsid w:val="00324668"/>
    <w:rsid w:val="00331BAC"/>
    <w:rsid w:val="00340409"/>
    <w:rsid w:val="00344A28"/>
    <w:rsid w:val="00346DA9"/>
    <w:rsid w:val="0035728E"/>
    <w:rsid w:val="00371FF9"/>
    <w:rsid w:val="00383A21"/>
    <w:rsid w:val="003A4373"/>
    <w:rsid w:val="003B1490"/>
    <w:rsid w:val="003C084F"/>
    <w:rsid w:val="003C1AF1"/>
    <w:rsid w:val="003E4756"/>
    <w:rsid w:val="004069D3"/>
    <w:rsid w:val="004252C1"/>
    <w:rsid w:val="00453A72"/>
    <w:rsid w:val="0046663C"/>
    <w:rsid w:val="00472A19"/>
    <w:rsid w:val="00473F3E"/>
    <w:rsid w:val="0047583B"/>
    <w:rsid w:val="00482FB2"/>
    <w:rsid w:val="00497D73"/>
    <w:rsid w:val="004A00C7"/>
    <w:rsid w:val="004B09CE"/>
    <w:rsid w:val="004B2148"/>
    <w:rsid w:val="004D5744"/>
    <w:rsid w:val="004E3D1A"/>
    <w:rsid w:val="004F5BD1"/>
    <w:rsid w:val="004F6474"/>
    <w:rsid w:val="00535604"/>
    <w:rsid w:val="00543587"/>
    <w:rsid w:val="00545654"/>
    <w:rsid w:val="00546972"/>
    <w:rsid w:val="0055668D"/>
    <w:rsid w:val="00564950"/>
    <w:rsid w:val="00570223"/>
    <w:rsid w:val="00581C65"/>
    <w:rsid w:val="00595938"/>
    <w:rsid w:val="005A21B1"/>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17644"/>
    <w:rsid w:val="00721CEE"/>
    <w:rsid w:val="00736876"/>
    <w:rsid w:val="0074125D"/>
    <w:rsid w:val="00746097"/>
    <w:rsid w:val="00752EA1"/>
    <w:rsid w:val="00761ED5"/>
    <w:rsid w:val="00767774"/>
    <w:rsid w:val="00786F70"/>
    <w:rsid w:val="00792C1B"/>
    <w:rsid w:val="007B2069"/>
    <w:rsid w:val="007C052D"/>
    <w:rsid w:val="007C385E"/>
    <w:rsid w:val="007D4D5D"/>
    <w:rsid w:val="007F0481"/>
    <w:rsid w:val="007F6FE8"/>
    <w:rsid w:val="008044DD"/>
    <w:rsid w:val="00810332"/>
    <w:rsid w:val="0081652B"/>
    <w:rsid w:val="00821D2A"/>
    <w:rsid w:val="00841AE5"/>
    <w:rsid w:val="008445A5"/>
    <w:rsid w:val="00854CD7"/>
    <w:rsid w:val="00860B68"/>
    <w:rsid w:val="00880030"/>
    <w:rsid w:val="00880218"/>
    <w:rsid w:val="008864EC"/>
    <w:rsid w:val="00887FB6"/>
    <w:rsid w:val="008C6A63"/>
    <w:rsid w:val="008D00E8"/>
    <w:rsid w:val="008D7A90"/>
    <w:rsid w:val="008E0865"/>
    <w:rsid w:val="00902D2D"/>
    <w:rsid w:val="00913F90"/>
    <w:rsid w:val="00914221"/>
    <w:rsid w:val="00932189"/>
    <w:rsid w:val="009348E3"/>
    <w:rsid w:val="00940334"/>
    <w:rsid w:val="009450C5"/>
    <w:rsid w:val="0094545D"/>
    <w:rsid w:val="00951E11"/>
    <w:rsid w:val="00954899"/>
    <w:rsid w:val="009638DD"/>
    <w:rsid w:val="009659EC"/>
    <w:rsid w:val="00975B8E"/>
    <w:rsid w:val="009950D5"/>
    <w:rsid w:val="00996D71"/>
    <w:rsid w:val="009A5B30"/>
    <w:rsid w:val="009C313B"/>
    <w:rsid w:val="009D70F7"/>
    <w:rsid w:val="009D7474"/>
    <w:rsid w:val="009E0D03"/>
    <w:rsid w:val="00A0135C"/>
    <w:rsid w:val="00A02D95"/>
    <w:rsid w:val="00A063D2"/>
    <w:rsid w:val="00A11305"/>
    <w:rsid w:val="00A16A07"/>
    <w:rsid w:val="00A17259"/>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43B7C"/>
    <w:rsid w:val="00B55371"/>
    <w:rsid w:val="00B62653"/>
    <w:rsid w:val="00B65353"/>
    <w:rsid w:val="00B84B33"/>
    <w:rsid w:val="00B929D4"/>
    <w:rsid w:val="00BA6624"/>
    <w:rsid w:val="00BB0261"/>
    <w:rsid w:val="00BB2986"/>
    <w:rsid w:val="00BD2D86"/>
    <w:rsid w:val="00BE22A1"/>
    <w:rsid w:val="00BE32B9"/>
    <w:rsid w:val="00BE488F"/>
    <w:rsid w:val="00BE74F2"/>
    <w:rsid w:val="00BF7352"/>
    <w:rsid w:val="00C16CF3"/>
    <w:rsid w:val="00C242E8"/>
    <w:rsid w:val="00C30317"/>
    <w:rsid w:val="00C4117D"/>
    <w:rsid w:val="00C45CBA"/>
    <w:rsid w:val="00C4660B"/>
    <w:rsid w:val="00C56AB6"/>
    <w:rsid w:val="00C7428A"/>
    <w:rsid w:val="00C81C6E"/>
    <w:rsid w:val="00C9455F"/>
    <w:rsid w:val="00CB6E89"/>
    <w:rsid w:val="00D2130F"/>
    <w:rsid w:val="00D24702"/>
    <w:rsid w:val="00D461BF"/>
    <w:rsid w:val="00D511B0"/>
    <w:rsid w:val="00DA2DCE"/>
    <w:rsid w:val="00DD3D24"/>
    <w:rsid w:val="00DD605C"/>
    <w:rsid w:val="00DE4EBF"/>
    <w:rsid w:val="00DF49DA"/>
    <w:rsid w:val="00E00F17"/>
    <w:rsid w:val="00E338EC"/>
    <w:rsid w:val="00E37497"/>
    <w:rsid w:val="00E42C7D"/>
    <w:rsid w:val="00E51F41"/>
    <w:rsid w:val="00E70366"/>
    <w:rsid w:val="00E953E0"/>
    <w:rsid w:val="00E95703"/>
    <w:rsid w:val="00EA3E23"/>
    <w:rsid w:val="00EB0B4F"/>
    <w:rsid w:val="00EC0553"/>
    <w:rsid w:val="00EC099F"/>
    <w:rsid w:val="00EC48FF"/>
    <w:rsid w:val="00ED12E0"/>
    <w:rsid w:val="00F03F1C"/>
    <w:rsid w:val="00F31CD9"/>
    <w:rsid w:val="00F42653"/>
    <w:rsid w:val="00F54302"/>
    <w:rsid w:val="00F63948"/>
    <w:rsid w:val="00F740E2"/>
    <w:rsid w:val="00FC5279"/>
    <w:rsid w:val="00FD1829"/>
    <w:rsid w:val="00FD567C"/>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6CA6-32D7-4D53-9649-44A927E9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10</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159</cp:revision>
  <dcterms:created xsi:type="dcterms:W3CDTF">2018-03-09T22:56:00Z</dcterms:created>
  <dcterms:modified xsi:type="dcterms:W3CDTF">2018-04-11T21:50:00Z</dcterms:modified>
</cp:coreProperties>
</file>