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JPG" ContentType="image/.jpg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napToGrid w:val="0"/>
        <w:jc w:val="center"/>
        <w:rPr>
          <w:rFonts w:hint="eastAsia" w:eastAsia="黑体"/>
          <w:spacing w:val="30"/>
          <w:sz w:val="44"/>
        </w:rPr>
      </w:pPr>
    </w:p>
    <w:p>
      <w:pPr>
        <w:snapToGrid w:val="0"/>
        <w:jc w:val="center"/>
        <w:rPr>
          <w:rFonts w:hint="eastAsia" w:eastAsia="黑体"/>
          <w:spacing w:val="30"/>
          <w:sz w:val="44"/>
        </w:rPr>
      </w:pPr>
    </w:p>
    <w:p>
      <w:pPr>
        <w:snapToGrid w:val="0"/>
        <w:jc w:val="center"/>
        <w:rPr>
          <w:rFonts w:hint="eastAsia" w:eastAsia="黑体"/>
          <w:spacing w:val="30"/>
          <w:sz w:val="44"/>
        </w:rPr>
      </w:pPr>
    </w:p>
    <w:p>
      <w:pPr>
        <w:snapToGrid w:val="0"/>
        <w:jc w:val="center"/>
        <w:rPr>
          <w:rFonts w:hint="eastAsia" w:eastAsia="黑体"/>
          <w:spacing w:val="30"/>
          <w:sz w:val="18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1901190</wp:posOffset>
            </wp:positionH>
            <wp:positionV relativeFrom="paragraph">
              <wp:posOffset>393065</wp:posOffset>
            </wp:positionV>
            <wp:extent cx="1466850" cy="1466850"/>
            <wp:effectExtent l="0" t="0" r="11430" b="11430"/>
            <wp:wrapTopAndBottom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napToGrid w:val="0"/>
        <w:jc w:val="center"/>
        <w:rPr>
          <w:rFonts w:hint="eastAsia" w:eastAsia="黑体"/>
          <w:spacing w:val="30"/>
          <w:sz w:val="52"/>
        </w:rPr>
      </w:pPr>
    </w:p>
    <w:p>
      <w:pPr>
        <w:snapToGrid w:val="0"/>
        <w:jc w:val="center"/>
        <w:rPr>
          <w:rFonts w:hint="eastAsia" w:eastAsia="黑体"/>
          <w:spacing w:val="30"/>
          <w:sz w:val="52"/>
        </w:rPr>
      </w:pPr>
    </w:p>
    <w:p>
      <w:pPr>
        <w:snapToGrid w:val="0"/>
        <w:jc w:val="center"/>
        <w:rPr>
          <w:rFonts w:hint="eastAsia" w:eastAsia="黑体"/>
          <w:spacing w:val="30"/>
          <w:sz w:val="52"/>
        </w:rPr>
      </w:pPr>
    </w:p>
    <w:p>
      <w:pPr>
        <w:snapToGrid w:val="0"/>
        <w:jc w:val="center"/>
        <w:outlineLvl w:val="0"/>
        <w:rPr>
          <w:rFonts w:hint="eastAsia" w:eastAsia="黑体"/>
          <w:spacing w:val="30"/>
          <w:sz w:val="52"/>
        </w:rPr>
      </w:pPr>
      <w:bookmarkStart w:id="0" w:name="_Toc19892"/>
      <w:bookmarkStart w:id="1" w:name="_Toc3213"/>
      <w:r>
        <w:rPr>
          <w:rFonts w:hint="eastAsia" w:eastAsia="黑体"/>
          <w:spacing w:val="30"/>
          <w:sz w:val="52"/>
        </w:rPr>
        <w:t>《</w:t>
      </w:r>
      <w:r>
        <w:rPr>
          <w:rFonts w:hint="eastAsia" w:eastAsia="黑体"/>
          <w:spacing w:val="30"/>
          <w:sz w:val="52"/>
          <w:lang w:val="en-US" w:eastAsia="zh-CN"/>
        </w:rPr>
        <w:t>物联网安全</w:t>
      </w:r>
      <w:r>
        <w:rPr>
          <w:rFonts w:hint="eastAsia" w:eastAsia="黑体"/>
          <w:spacing w:val="30"/>
          <w:sz w:val="52"/>
        </w:rPr>
        <w:t>》</w:t>
      </w:r>
      <w:bookmarkEnd w:id="0"/>
      <w:bookmarkEnd w:id="1"/>
    </w:p>
    <w:p>
      <w:pPr>
        <w:snapToGrid w:val="0"/>
        <w:jc w:val="center"/>
        <w:outlineLvl w:val="0"/>
        <w:rPr>
          <w:rFonts w:hint="default" w:eastAsia="黑体"/>
          <w:spacing w:val="30"/>
          <w:sz w:val="52"/>
          <w:szCs w:val="20"/>
          <w:lang w:val="en-US" w:eastAsia="zh-CN"/>
        </w:rPr>
      </w:pPr>
      <w:bookmarkStart w:id="2" w:name="_Toc13756"/>
      <w:bookmarkStart w:id="3" w:name="_Toc6726"/>
      <w:bookmarkStart w:id="4" w:name="_Toc19800"/>
      <w:r>
        <w:rPr>
          <w:rFonts w:hint="eastAsia" w:eastAsia="黑体"/>
          <w:spacing w:val="30"/>
          <w:sz w:val="52"/>
          <w:lang w:val="en-US" w:eastAsia="zh-CN"/>
        </w:rPr>
        <w:t>设计文档</w:t>
      </w:r>
      <w:bookmarkEnd w:id="2"/>
      <w:bookmarkEnd w:id="3"/>
      <w:bookmarkEnd w:id="4"/>
    </w:p>
    <w:p>
      <w:pPr>
        <w:snapToGrid w:val="0"/>
        <w:spacing w:before="2496" w:beforeLines="800"/>
        <w:ind w:left="359" w:leftChars="171"/>
        <w:rPr>
          <w:rFonts w:hint="eastAsia"/>
          <w:sz w:val="28"/>
          <w:u w:val="single"/>
        </w:rPr>
      </w:pPr>
      <w:r>
        <w:rPr>
          <w:rFonts w:hint="eastAsia"/>
          <w:sz w:val="28"/>
        </w:rPr>
        <w:t>组</w:t>
      </w:r>
      <w:r>
        <w:rPr>
          <w:rFonts w:hint="eastAsia"/>
          <w:sz w:val="28"/>
          <w:lang w:val="en-US" w:eastAsia="zh-CN"/>
        </w:rPr>
        <w:t xml:space="preserve">    </w:t>
      </w:r>
      <w:r>
        <w:rPr>
          <w:rFonts w:hint="eastAsia"/>
          <w:sz w:val="28"/>
        </w:rPr>
        <w:t>长：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  </w:t>
      </w:r>
      <w:r>
        <w:rPr>
          <w:rFonts w:hint="eastAsia"/>
          <w:sz w:val="28"/>
          <w:u w:val="single"/>
          <w:lang w:val="en-US" w:eastAsia="zh-CN"/>
        </w:rPr>
        <w:t>魏来</w:t>
      </w:r>
      <w:r>
        <w:rPr>
          <w:rFonts w:hint="eastAsia"/>
          <w:sz w:val="28"/>
          <w:u w:val="single"/>
        </w:rPr>
        <w:t xml:space="preserve">   </w:t>
      </w:r>
      <w:r>
        <w:rPr>
          <w:sz w:val="28"/>
          <w:u w:val="single"/>
        </w:rPr>
        <w:t xml:space="preserve"> </w:t>
      </w:r>
      <w:r>
        <w:rPr>
          <w:sz w:val="28"/>
        </w:rPr>
        <w:t xml:space="preserve">  </w:t>
      </w:r>
      <w:r>
        <w:rPr>
          <w:rFonts w:hint="eastAsia"/>
          <w:sz w:val="28"/>
          <w:lang w:val="en-US" w:eastAsia="zh-CN"/>
        </w:rPr>
        <w:t xml:space="preserve"> </w:t>
      </w:r>
      <w:r>
        <w:rPr>
          <w:rFonts w:hint="eastAsia"/>
          <w:sz w:val="28"/>
        </w:rPr>
        <w:t>班号：</w:t>
      </w:r>
      <w:r>
        <w:rPr>
          <w:sz w:val="28"/>
          <w:u w:val="single"/>
        </w:rPr>
        <w:t xml:space="preserve">  </w:t>
      </w:r>
      <w:r>
        <w:rPr>
          <w:rFonts w:hint="eastAsia"/>
          <w:sz w:val="28"/>
          <w:u w:val="single"/>
        </w:rPr>
        <w:t xml:space="preserve"> </w:t>
      </w:r>
      <w:r>
        <w:rPr>
          <w:rFonts w:hint="eastAsia"/>
          <w:sz w:val="28"/>
          <w:u w:val="single"/>
          <w:lang w:val="en-US" w:eastAsia="zh-CN"/>
        </w:rPr>
        <w:t>193182</w:t>
      </w:r>
      <w:r>
        <w:rPr>
          <w:rFonts w:hint="eastAsia"/>
          <w:sz w:val="28"/>
          <w:u w:val="single"/>
        </w:rPr>
        <w:t xml:space="preserve"> 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     </w:t>
      </w:r>
    </w:p>
    <w:p>
      <w:pPr>
        <w:snapToGrid w:val="0"/>
        <w:ind w:left="359" w:leftChars="171"/>
        <w:rPr>
          <w:rFonts w:hint="default" w:eastAsia="宋体"/>
          <w:spacing w:val="22"/>
          <w:sz w:val="28"/>
          <w:lang w:val="en-US" w:eastAsia="zh-CN"/>
        </w:rPr>
      </w:pPr>
      <w:r>
        <w:rPr>
          <w:rFonts w:hint="eastAsia"/>
          <w:sz w:val="28"/>
        </w:rPr>
        <w:t>组</w:t>
      </w:r>
      <w:r>
        <w:rPr>
          <w:rFonts w:hint="eastAsia"/>
          <w:sz w:val="28"/>
          <w:lang w:val="en-US" w:eastAsia="zh-CN"/>
        </w:rPr>
        <w:t xml:space="preserve">    员</w:t>
      </w:r>
      <w:r>
        <w:rPr>
          <w:rFonts w:hint="eastAsia"/>
          <w:sz w:val="28"/>
        </w:rPr>
        <w:t>：</w:t>
      </w:r>
      <w:r>
        <w:rPr>
          <w:rFonts w:hint="eastAsia"/>
          <w:sz w:val="28"/>
          <w:lang w:val="en-US" w:eastAsia="zh-CN"/>
        </w:rPr>
        <w:t xml:space="preserve"> </w:t>
      </w:r>
      <w:r>
        <w:rPr>
          <w:rFonts w:hint="eastAsia"/>
          <w:sz w:val="28"/>
          <w:u w:val="single"/>
          <w:lang w:val="en-US" w:eastAsia="zh-CN"/>
        </w:rPr>
        <w:t xml:space="preserve">   郭</w:t>
      </w:r>
      <w:r>
        <w:rPr>
          <w:rFonts w:hint="eastAsia"/>
          <w:sz w:val="28"/>
          <w:u w:val="single"/>
        </w:rPr>
        <w:t>鸿绅</w:t>
      </w:r>
      <w:r>
        <w:rPr>
          <w:rFonts w:hint="eastAsia"/>
          <w:sz w:val="28"/>
          <w:u w:val="single"/>
          <w:lang w:eastAsia="zh-CN"/>
        </w:rPr>
        <w:t>、</w:t>
      </w:r>
      <w:r>
        <w:rPr>
          <w:rFonts w:hint="eastAsia"/>
          <w:sz w:val="28"/>
          <w:u w:val="single"/>
          <w:lang w:val="en-US" w:eastAsia="zh-CN"/>
        </w:rPr>
        <w:t xml:space="preserve">      段依琳、      刘畅海</w:t>
      </w:r>
    </w:p>
    <w:p>
      <w:pPr>
        <w:snapToGrid w:val="0"/>
        <w:ind w:left="359" w:leftChars="171"/>
        <w:rPr>
          <w:rFonts w:hint="eastAsia"/>
          <w:sz w:val="28"/>
          <w:szCs w:val="20"/>
        </w:rPr>
      </w:pPr>
      <w:r>
        <w:rPr>
          <w:rFonts w:hint="eastAsia"/>
          <w:spacing w:val="22"/>
          <w:sz w:val="28"/>
        </w:rPr>
        <w:t>院（系）</w:t>
      </w:r>
      <w:r>
        <w:rPr>
          <w:rFonts w:hint="eastAsia"/>
          <w:sz w:val="28"/>
        </w:rPr>
        <w:t>：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>计算机学院</w:t>
      </w:r>
      <w:r>
        <w:rPr>
          <w:sz w:val="28"/>
          <w:u w:val="single"/>
        </w:rPr>
        <w:t xml:space="preserve"> </w:t>
      </w:r>
      <w:r>
        <w:rPr>
          <w:sz w:val="28"/>
        </w:rPr>
        <w:t xml:space="preserve">  </w:t>
      </w:r>
      <w:r>
        <w:rPr>
          <w:rFonts w:hint="eastAsia"/>
          <w:sz w:val="28"/>
        </w:rPr>
        <w:t xml:space="preserve"> 专业：</w:t>
      </w:r>
      <w:r>
        <w:rPr>
          <w:rFonts w:hint="eastAsia"/>
          <w:sz w:val="28"/>
          <w:u w:val="single"/>
        </w:rPr>
        <w:t xml:space="preserve">     网络工程    </w:t>
      </w:r>
    </w:p>
    <w:p>
      <w:pPr>
        <w:snapToGrid w:val="0"/>
        <w:spacing w:after="936" w:afterLines="300"/>
        <w:ind w:left="359" w:leftChars="171"/>
        <w:rPr>
          <w:rFonts w:hint="eastAsia"/>
          <w:sz w:val="28"/>
          <w:szCs w:val="20"/>
        </w:rPr>
      </w:pPr>
      <w:r>
        <w:rPr>
          <w:rFonts w:hint="eastAsia"/>
          <w:sz w:val="28"/>
        </w:rPr>
        <w:t>指导教师：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  姚 宏  </w:t>
      </w:r>
      <w:r>
        <w:rPr>
          <w:sz w:val="28"/>
          <w:u w:val="single"/>
        </w:rPr>
        <w:t xml:space="preserve"> </w:t>
      </w:r>
      <w:r>
        <w:rPr>
          <w:sz w:val="28"/>
        </w:rPr>
        <w:t xml:space="preserve">   </w:t>
      </w:r>
      <w:r>
        <w:rPr>
          <w:rFonts w:hint="eastAsia"/>
          <w:sz w:val="28"/>
        </w:rPr>
        <w:t>职称：</w:t>
      </w:r>
      <w:r>
        <w:rPr>
          <w:sz w:val="28"/>
          <w:u w:val="single"/>
        </w:rPr>
        <w:t xml:space="preserve">    </w:t>
      </w:r>
      <w:r>
        <w:rPr>
          <w:rFonts w:hint="eastAsia"/>
          <w:sz w:val="28"/>
          <w:u w:val="single"/>
        </w:rPr>
        <w:t xml:space="preserve"> 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教授</w:t>
      </w:r>
      <w:r>
        <w:rPr>
          <w:sz w:val="28"/>
          <w:u w:val="single"/>
        </w:rPr>
        <w:t xml:space="preserve">    </w:t>
      </w:r>
      <w:r>
        <w:rPr>
          <w:rFonts w:hint="eastAsia"/>
          <w:sz w:val="28"/>
          <w:u w:val="single"/>
        </w:rPr>
        <w:t xml:space="preserve"> </w:t>
      </w:r>
      <w:r>
        <w:rPr>
          <w:sz w:val="28"/>
          <w:u w:val="single"/>
        </w:rPr>
        <w:t xml:space="preserve"> </w:t>
      </w:r>
    </w:p>
    <w:p>
      <w:pPr>
        <w:snapToGrid w:val="0"/>
        <w:rPr>
          <w:rFonts w:hint="eastAsia"/>
          <w:sz w:val="28"/>
        </w:rPr>
      </w:pPr>
      <w:r>
        <w:rPr>
          <w:sz w:val="28"/>
        </w:rPr>
        <w:t xml:space="preserve">                  </w:t>
      </w:r>
      <w:r>
        <w:rPr>
          <w:rFonts w:hint="eastAsia"/>
          <w:sz w:val="28"/>
        </w:rPr>
        <w:t xml:space="preserve">  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>20</w:t>
      </w:r>
      <w:r>
        <w:rPr>
          <w:rFonts w:hint="eastAsia"/>
          <w:sz w:val="28"/>
          <w:u w:val="single"/>
          <w:lang w:val="en-US" w:eastAsia="zh-CN"/>
        </w:rPr>
        <w:t>21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</w:rPr>
        <w:t>年</w:t>
      </w:r>
      <w:r>
        <w:rPr>
          <w:sz w:val="28"/>
          <w:u w:val="single"/>
        </w:rPr>
        <w:t xml:space="preserve">  </w:t>
      </w:r>
      <w:r>
        <w:rPr>
          <w:rFonts w:hint="eastAsia"/>
          <w:sz w:val="28"/>
          <w:u w:val="single"/>
          <w:lang w:val="en-US" w:eastAsia="zh-CN"/>
        </w:rPr>
        <w:t>5</w:t>
      </w:r>
      <w:r>
        <w:rPr>
          <w:rFonts w:hint="eastAsia"/>
          <w:sz w:val="28"/>
          <w:u w:val="single"/>
        </w:rPr>
        <w:t xml:space="preserve"> 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</w:rPr>
        <w:t>月</w:t>
      </w:r>
    </w:p>
    <w:p>
      <w:pPr>
        <w:snapToGrid w:val="0"/>
        <w:rPr>
          <w:rFonts w:hint="eastAsia"/>
          <w:sz w:val="28"/>
        </w:rPr>
      </w:pPr>
    </w:p>
    <w:p>
      <w:pPr>
        <w:snapToGrid w:val="0"/>
        <w:rPr>
          <w:rFonts w:hint="eastAsia"/>
          <w:sz w:val="28"/>
        </w:rPr>
      </w:pPr>
    </w:p>
    <w:p>
      <w:pPr>
        <w:snapToGrid w:val="0"/>
        <w:rPr>
          <w:rFonts w:hint="eastAsia"/>
          <w:sz w:val="28"/>
        </w:rPr>
      </w:pPr>
    </w:p>
    <w:p>
      <w:pPr>
        <w:pStyle w:val="15"/>
        <w:tabs>
          <w:tab w:val="right" w:leader="dot" w:pos="8306"/>
        </w:tabs>
        <w:jc w:val="center"/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目录</w:t>
      </w:r>
    </w:p>
    <w:p>
      <w:pPr>
        <w:pStyle w:val="15"/>
        <w:tabs>
          <w:tab w:val="right" w:leader="dot" w:pos="8306"/>
        </w:tabs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TOC \o "1-9" \f \h \u </w:instrText>
      </w:r>
      <w:r>
        <w:rPr>
          <w:sz w:val="24"/>
          <w:szCs w:val="24"/>
        </w:rPr>
        <w:fldChar w:fldCharType="separate"/>
      </w:r>
      <w:r>
        <w:rPr>
          <w:szCs w:val="24"/>
        </w:rPr>
        <w:fldChar w:fldCharType="begin"/>
      </w:r>
      <w:r>
        <w:rPr>
          <w:szCs w:val="24"/>
        </w:rPr>
        <w:instrText xml:space="preserve"> HYPERLINK \l _Toc19892 </w:instrText>
      </w:r>
      <w:r>
        <w:rPr>
          <w:szCs w:val="24"/>
        </w:rPr>
        <w:fldChar w:fldCharType="separate"/>
      </w:r>
      <w:r>
        <w:rPr>
          <w:rFonts w:hint="eastAsia" w:eastAsia="黑体"/>
          <w:spacing w:val="30"/>
        </w:rPr>
        <w:t>《</w:t>
      </w:r>
      <w:r>
        <w:rPr>
          <w:rFonts w:hint="eastAsia" w:eastAsia="黑体"/>
          <w:spacing w:val="30"/>
          <w:lang w:val="en-US" w:eastAsia="zh-CN"/>
        </w:rPr>
        <w:t>物联网安全</w:t>
      </w:r>
      <w:r>
        <w:rPr>
          <w:rFonts w:hint="eastAsia" w:eastAsia="黑体"/>
          <w:spacing w:val="30"/>
        </w:rPr>
        <w:t>》</w:t>
      </w:r>
      <w:r>
        <w:tab/>
      </w:r>
      <w:r>
        <w:fldChar w:fldCharType="begin"/>
      </w:r>
      <w:r>
        <w:instrText xml:space="preserve"> PAGEREF _Toc19892 \h </w:instrText>
      </w:r>
      <w:r>
        <w:fldChar w:fldCharType="separate"/>
      </w:r>
      <w:r>
        <w:t>1</w:t>
      </w:r>
      <w:r>
        <w:fldChar w:fldCharType="end"/>
      </w:r>
      <w:r>
        <w:rPr>
          <w:szCs w:val="24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_Toc19800 </w:instrText>
      </w:r>
      <w:r>
        <w:rPr>
          <w:szCs w:val="24"/>
        </w:rPr>
        <w:fldChar w:fldCharType="separate"/>
      </w:r>
      <w:r>
        <w:rPr>
          <w:rFonts w:hint="eastAsia" w:eastAsia="黑体"/>
          <w:spacing w:val="30"/>
          <w:lang w:val="en-US" w:eastAsia="zh-CN"/>
        </w:rPr>
        <w:t>设计文档</w:t>
      </w:r>
      <w:r>
        <w:tab/>
      </w:r>
      <w:r>
        <w:fldChar w:fldCharType="begin"/>
      </w:r>
      <w:r>
        <w:instrText xml:space="preserve"> PAGEREF _Toc19800 \h </w:instrText>
      </w:r>
      <w:r>
        <w:fldChar w:fldCharType="separate"/>
      </w:r>
      <w:r>
        <w:t>1</w:t>
      </w:r>
      <w:r>
        <w:fldChar w:fldCharType="end"/>
      </w:r>
      <w:r>
        <w:rPr>
          <w:szCs w:val="24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_Toc13305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1. </w:t>
      </w:r>
      <w:r>
        <w:rPr>
          <w:rFonts w:hint="eastAsia"/>
          <w:lang w:val="en-US" w:eastAsia="zh-CN"/>
        </w:rPr>
        <w:t>序言</w:t>
      </w:r>
      <w:r>
        <w:tab/>
      </w:r>
      <w:r>
        <w:fldChar w:fldCharType="begin"/>
      </w:r>
      <w:r>
        <w:instrText xml:space="preserve"> PAGEREF _Toc13305 \h </w:instrText>
      </w:r>
      <w:r>
        <w:fldChar w:fldCharType="separate"/>
      </w:r>
      <w:r>
        <w:t>1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_Toc8697 </w:instrText>
      </w:r>
      <w:r>
        <w:rPr>
          <w:szCs w:val="24"/>
        </w:rPr>
        <w:fldChar w:fldCharType="separate"/>
      </w:r>
      <w:r>
        <w:rPr>
          <w:rFonts w:hint="eastAsia"/>
          <w:lang w:val="en-US" w:eastAsia="zh-CN"/>
        </w:rPr>
        <w:t>1.1. 程序目的</w:t>
      </w:r>
      <w:r>
        <w:tab/>
      </w:r>
      <w:r>
        <w:fldChar w:fldCharType="begin"/>
      </w:r>
      <w:r>
        <w:instrText xml:space="preserve"> PAGEREF _Toc8697 \h </w:instrText>
      </w:r>
      <w:r>
        <w:fldChar w:fldCharType="separate"/>
      </w:r>
      <w:r>
        <w:t>1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pos="3200"/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_Toc12546 </w:instrText>
      </w:r>
      <w:r>
        <w:rPr>
          <w:szCs w:val="24"/>
        </w:rPr>
        <w:fldChar w:fldCharType="separate"/>
      </w:r>
      <w:r>
        <w:rPr>
          <w:rFonts w:hint="eastAsia"/>
          <w:lang w:val="en-US" w:eastAsia="zh-CN"/>
        </w:rPr>
        <w:t>1.2.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定义.....................................</w:t>
      </w:r>
      <w:r>
        <w:tab/>
      </w:r>
      <w:r>
        <w:fldChar w:fldCharType="begin"/>
      </w:r>
      <w:r>
        <w:instrText xml:space="preserve"> PAGEREF _Toc12546 \h </w:instrText>
      </w:r>
      <w:r>
        <w:fldChar w:fldCharType="separate"/>
      </w:r>
      <w:r>
        <w:t>2</w:t>
      </w:r>
      <w:r>
        <w:fldChar w:fldCharType="end"/>
      </w:r>
      <w:r>
        <w:rPr>
          <w:szCs w:val="24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_Toc23742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 </w:t>
      </w:r>
      <w:r>
        <w:rPr>
          <w:rFonts w:hint="eastAsia"/>
          <w:lang w:val="en-US" w:eastAsia="zh-CN"/>
        </w:rPr>
        <w:t>需求分析</w:t>
      </w:r>
      <w:r>
        <w:tab/>
      </w:r>
      <w:r>
        <w:fldChar w:fldCharType="begin"/>
      </w:r>
      <w:r>
        <w:instrText xml:space="preserve"> PAGEREF _Toc23742 \h </w:instrText>
      </w:r>
      <w:r>
        <w:fldChar w:fldCharType="separate"/>
      </w:r>
      <w:r>
        <w:t>3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_Toc25394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2.1. </w:t>
      </w:r>
      <w:r>
        <w:rPr>
          <w:rFonts w:hint="eastAsia"/>
          <w:lang w:val="en-US" w:eastAsia="zh-CN"/>
        </w:rPr>
        <w:t>任务概述</w:t>
      </w:r>
      <w:r>
        <w:tab/>
      </w:r>
      <w:r>
        <w:fldChar w:fldCharType="begin"/>
      </w:r>
      <w:r>
        <w:instrText xml:space="preserve"> PAGEREF _Toc25394 \h </w:instrText>
      </w:r>
      <w:r>
        <w:fldChar w:fldCharType="separate"/>
      </w:r>
      <w:r>
        <w:t>3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_Toc13897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2.2. </w:t>
      </w:r>
      <w:r>
        <w:t>数据流图</w:t>
      </w:r>
      <w:r>
        <w:tab/>
      </w:r>
      <w:r>
        <w:fldChar w:fldCharType="begin"/>
      </w:r>
      <w:r>
        <w:instrText xml:space="preserve"> PAGEREF _Toc13897 \h </w:instrText>
      </w:r>
      <w:r>
        <w:fldChar w:fldCharType="separate"/>
      </w:r>
      <w:r>
        <w:t>4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_Toc16224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2.2.1. </w:t>
      </w:r>
      <w:r>
        <w:rPr>
          <w:rFonts w:hint="eastAsia"/>
          <w:lang w:val="en-US" w:eastAsia="zh-CN"/>
        </w:rPr>
        <w:t>顶层数据流图</w:t>
      </w:r>
      <w:r>
        <w:tab/>
      </w:r>
      <w:r>
        <w:fldChar w:fldCharType="begin"/>
      </w:r>
      <w:r>
        <w:instrText xml:space="preserve"> PAGEREF _Toc16224 \h </w:instrText>
      </w:r>
      <w:r>
        <w:fldChar w:fldCharType="separate"/>
      </w:r>
      <w:r>
        <w:t>4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_Toc15353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2.2.2. </w:t>
      </w:r>
      <w:r>
        <w:rPr>
          <w:rFonts w:hint="eastAsia"/>
          <w:lang w:val="en-US" w:eastAsia="zh-CN"/>
        </w:rPr>
        <w:t>一层数据流图</w:t>
      </w:r>
      <w:r>
        <w:tab/>
      </w:r>
      <w:r>
        <w:fldChar w:fldCharType="begin"/>
      </w:r>
      <w:r>
        <w:instrText xml:space="preserve"> PAGEREF _Toc15353 \h </w:instrText>
      </w:r>
      <w:r>
        <w:fldChar w:fldCharType="separate"/>
      </w:r>
      <w:r>
        <w:t>4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_Toc25026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2.2.3. </w:t>
      </w:r>
      <w:r>
        <w:rPr>
          <w:rFonts w:hint="eastAsia"/>
          <w:lang w:val="en-US" w:eastAsia="zh-CN"/>
        </w:rPr>
        <w:t>P1二层数据流图</w:t>
      </w:r>
      <w:r>
        <w:tab/>
      </w:r>
      <w:r>
        <w:fldChar w:fldCharType="begin"/>
      </w:r>
      <w:r>
        <w:instrText xml:space="preserve"> PAGEREF _Toc25026 \h </w:instrText>
      </w:r>
      <w:r>
        <w:fldChar w:fldCharType="separate"/>
      </w:r>
      <w:r>
        <w:t>5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_Toc13343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2.2.4. </w:t>
      </w:r>
      <w:r>
        <w:rPr>
          <w:rFonts w:hint="eastAsia"/>
          <w:lang w:val="en-US" w:eastAsia="zh-CN"/>
        </w:rPr>
        <w:t>P2二层数据流图</w:t>
      </w:r>
      <w:r>
        <w:tab/>
      </w:r>
      <w:r>
        <w:fldChar w:fldCharType="begin"/>
      </w:r>
      <w:r>
        <w:instrText xml:space="preserve"> PAGEREF _Toc13343 \h </w:instrText>
      </w:r>
      <w:r>
        <w:fldChar w:fldCharType="separate"/>
      </w:r>
      <w:r>
        <w:t>5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_Toc28305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2.2.5. </w:t>
      </w:r>
      <w:r>
        <w:rPr>
          <w:rFonts w:hint="eastAsia"/>
          <w:lang w:val="en-US" w:eastAsia="zh-CN"/>
        </w:rPr>
        <w:t>P3二层数据流图</w:t>
      </w:r>
      <w:r>
        <w:tab/>
      </w:r>
      <w:r>
        <w:fldChar w:fldCharType="begin"/>
      </w:r>
      <w:r>
        <w:instrText xml:space="preserve"> PAGEREF _Toc28305 \h </w:instrText>
      </w:r>
      <w:r>
        <w:fldChar w:fldCharType="separate"/>
      </w:r>
      <w:r>
        <w:t>6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_Toc29836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2.3. </w:t>
      </w:r>
      <w:r>
        <w:rPr>
          <w:rFonts w:hint="eastAsia"/>
          <w:lang w:val="en-US" w:eastAsia="zh-CN"/>
        </w:rPr>
        <w:t>状态机设计</w:t>
      </w:r>
      <w:r>
        <w:tab/>
      </w:r>
      <w:r>
        <w:fldChar w:fldCharType="begin"/>
      </w:r>
      <w:r>
        <w:instrText xml:space="preserve"> PAGEREF _Toc29836 \h </w:instrText>
      </w:r>
      <w:r>
        <w:fldChar w:fldCharType="separate"/>
      </w:r>
      <w:r>
        <w:t>6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_Toc9428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2.3.1. </w:t>
      </w:r>
      <w:r>
        <w:rPr>
          <w:rFonts w:hint="eastAsia"/>
          <w:lang w:val="en-US" w:eastAsia="zh-CN"/>
        </w:rPr>
        <w:t>AS状态机</w:t>
      </w:r>
      <w:r>
        <w:tab/>
      </w:r>
      <w:r>
        <w:fldChar w:fldCharType="begin"/>
      </w:r>
      <w:r>
        <w:instrText xml:space="preserve"> PAGEREF _Toc9428 \h </w:instrText>
      </w:r>
      <w:r>
        <w:fldChar w:fldCharType="separate"/>
      </w:r>
      <w:r>
        <w:t>6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_Toc26309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2.3.2. </w:t>
      </w:r>
      <w:r>
        <w:rPr>
          <w:rFonts w:hint="eastAsia"/>
          <w:lang w:val="en-US" w:eastAsia="zh-CN"/>
        </w:rPr>
        <w:t>TGS状态机</w:t>
      </w:r>
      <w:r>
        <w:tab/>
      </w:r>
      <w:r>
        <w:fldChar w:fldCharType="begin"/>
      </w:r>
      <w:r>
        <w:instrText xml:space="preserve"> PAGEREF _Toc26309 \h </w:instrText>
      </w:r>
      <w:r>
        <w:fldChar w:fldCharType="separate"/>
      </w:r>
      <w:r>
        <w:t>7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_Toc7237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2.3.3. </w:t>
      </w:r>
      <w:r>
        <w:rPr>
          <w:rFonts w:hint="eastAsia"/>
          <w:lang w:val="en-US" w:eastAsia="zh-CN"/>
        </w:rPr>
        <w:t>Client状态机</w:t>
      </w:r>
      <w:r>
        <w:tab/>
      </w:r>
      <w:r>
        <w:fldChar w:fldCharType="begin"/>
      </w:r>
      <w:r>
        <w:instrText xml:space="preserve"> PAGEREF _Toc7237 \h </w:instrText>
      </w:r>
      <w:r>
        <w:fldChar w:fldCharType="separate"/>
      </w:r>
      <w:r>
        <w:t>7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_Toc28344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2.3.4. </w:t>
      </w:r>
      <w:r>
        <w:rPr>
          <w:rFonts w:hint="eastAsia"/>
          <w:lang w:val="en-US" w:eastAsia="zh-CN"/>
        </w:rPr>
        <w:t>Server状态机</w:t>
      </w:r>
      <w:r>
        <w:tab/>
      </w:r>
      <w:r>
        <w:fldChar w:fldCharType="begin"/>
      </w:r>
      <w:r>
        <w:instrText xml:space="preserve"> PAGEREF _Toc28344 \h </w:instrText>
      </w:r>
      <w:r>
        <w:fldChar w:fldCharType="separate"/>
      </w:r>
      <w:r>
        <w:t>9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_Toc12217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2.4. </w:t>
      </w:r>
      <w:r>
        <w:rPr>
          <w:rFonts w:hint="eastAsia"/>
          <w:lang w:val="en-US" w:eastAsia="zh-CN"/>
        </w:rPr>
        <w:t>UI布局设计</w:t>
      </w:r>
      <w:r>
        <w:tab/>
      </w:r>
      <w:r>
        <w:fldChar w:fldCharType="begin"/>
      </w:r>
      <w:r>
        <w:instrText xml:space="preserve"> PAGEREF _Toc12217 \h </w:instrText>
      </w:r>
      <w:r>
        <w:fldChar w:fldCharType="separate"/>
      </w:r>
      <w:r>
        <w:t>9</w:t>
      </w:r>
      <w:r>
        <w:fldChar w:fldCharType="end"/>
      </w:r>
      <w:r>
        <w:rPr>
          <w:szCs w:val="24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_Toc20507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3. </w:t>
      </w:r>
      <w:r>
        <w:rPr>
          <w:rFonts w:hint="eastAsia"/>
          <w:lang w:val="en-US" w:eastAsia="zh-CN"/>
        </w:rPr>
        <w:t>系统概要设计</w:t>
      </w:r>
      <w:r>
        <w:tab/>
      </w:r>
      <w:r>
        <w:fldChar w:fldCharType="begin"/>
      </w:r>
      <w:r>
        <w:instrText xml:space="preserve"> PAGEREF _Toc20507 \h </w:instrText>
      </w:r>
      <w:r>
        <w:fldChar w:fldCharType="separate"/>
      </w:r>
      <w:r>
        <w:t>14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_Toc24435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3.1. </w:t>
      </w:r>
      <w:r>
        <w:rPr>
          <w:rFonts w:hint="eastAsia"/>
          <w:lang w:val="en-US" w:eastAsia="zh-CN"/>
        </w:rPr>
        <w:t>系统概述</w:t>
      </w:r>
      <w:r>
        <w:tab/>
      </w:r>
      <w:r>
        <w:fldChar w:fldCharType="begin"/>
      </w:r>
      <w:r>
        <w:instrText xml:space="preserve"> PAGEREF _Toc24435 \h </w:instrText>
      </w:r>
      <w:r>
        <w:fldChar w:fldCharType="separate"/>
      </w:r>
      <w:r>
        <w:t>14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_Toc20457 </w:instrText>
      </w:r>
      <w:r>
        <w:rPr>
          <w:szCs w:val="24"/>
        </w:rPr>
        <w:fldChar w:fldCharType="separate"/>
      </w:r>
      <w:r>
        <w:rPr>
          <w:rFonts w:hint="eastAsia"/>
          <w:lang w:val="en-US" w:eastAsia="zh-CN"/>
        </w:rPr>
        <w:t>3.1.1功能需求规定：</w:t>
      </w:r>
      <w:r>
        <w:tab/>
      </w:r>
      <w:r>
        <w:fldChar w:fldCharType="begin"/>
      </w:r>
      <w:r>
        <w:instrText xml:space="preserve"> PAGEREF _Toc20457 \h </w:instrText>
      </w:r>
      <w:r>
        <w:fldChar w:fldCharType="separate"/>
      </w:r>
      <w:r>
        <w:t>14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_Toc4924 </w:instrText>
      </w:r>
      <w:r>
        <w:rPr>
          <w:szCs w:val="24"/>
        </w:rPr>
        <w:fldChar w:fldCharType="separate"/>
      </w:r>
      <w:r>
        <w:rPr>
          <w:rFonts w:hint="eastAsia"/>
          <w:lang w:val="en-US" w:eastAsia="zh-CN"/>
        </w:rPr>
        <w:t>3.1.2运行环境：</w:t>
      </w:r>
      <w:r>
        <w:tab/>
      </w:r>
      <w:r>
        <w:fldChar w:fldCharType="begin"/>
      </w:r>
      <w:r>
        <w:instrText xml:space="preserve"> PAGEREF _Toc4924 \h </w:instrText>
      </w:r>
      <w:r>
        <w:fldChar w:fldCharType="separate"/>
      </w:r>
      <w:r>
        <w:t>14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_Toc31380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3.2. </w:t>
      </w:r>
      <w:r>
        <w:rPr>
          <w:rFonts w:hint="eastAsia"/>
          <w:lang w:val="en-US" w:eastAsia="zh-CN"/>
        </w:rPr>
        <w:t>系统结构</w:t>
      </w:r>
      <w:r>
        <w:tab/>
      </w:r>
      <w:r>
        <w:fldChar w:fldCharType="begin"/>
      </w:r>
      <w:r>
        <w:instrText xml:space="preserve"> PAGEREF _Toc31380 \h </w:instrText>
      </w:r>
      <w:r>
        <w:fldChar w:fldCharType="separate"/>
      </w:r>
      <w:r>
        <w:t>14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_Toc8778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3.3. </w:t>
      </w:r>
      <w:r>
        <w:rPr>
          <w:rFonts w:hint="eastAsia"/>
          <w:lang w:val="en-US" w:eastAsia="zh-CN"/>
        </w:rPr>
        <w:t>模块设计</w:t>
      </w:r>
      <w:r>
        <w:tab/>
      </w:r>
      <w:r>
        <w:fldChar w:fldCharType="begin"/>
      </w:r>
      <w:r>
        <w:instrText xml:space="preserve"> PAGEREF _Toc8778 \h </w:instrText>
      </w:r>
      <w:r>
        <w:fldChar w:fldCharType="separate"/>
      </w:r>
      <w:r>
        <w:t>15</w:t>
      </w:r>
      <w:r>
        <w:fldChar w:fldCharType="end"/>
      </w:r>
      <w:r>
        <w:rPr>
          <w:szCs w:val="24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_Toc31966 </w:instrText>
      </w:r>
      <w:r>
        <w:rPr>
          <w:szCs w:val="24"/>
        </w:rPr>
        <w:fldChar w:fldCharType="separate"/>
      </w:r>
      <w:r>
        <w:rPr>
          <w:rFonts w:hint="default"/>
          <w:i/>
          <w:iCs/>
          <w:lang w:val="en-US" w:eastAsia="zh-CN"/>
        </w:rPr>
        <w:t xml:space="preserve">4. </w:t>
      </w:r>
      <w:r>
        <w:rPr>
          <w:rFonts w:hint="eastAsia"/>
          <w:i/>
          <w:iCs/>
          <w:lang w:val="en-US" w:eastAsia="zh-CN"/>
        </w:rPr>
        <w:t>数据</w:t>
      </w:r>
      <w:r>
        <w:tab/>
      </w:r>
      <w:r>
        <w:fldChar w:fldCharType="begin"/>
      </w:r>
      <w:r>
        <w:instrText xml:space="preserve"> PAGEREF _Toc31966 \h </w:instrText>
      </w:r>
      <w:r>
        <w:fldChar w:fldCharType="separate"/>
      </w:r>
      <w:r>
        <w:t>15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_Toc30511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4.1. </w:t>
      </w:r>
      <w:r>
        <w:rPr>
          <w:rFonts w:hint="eastAsia"/>
          <w:lang w:val="en-US" w:eastAsia="zh-CN"/>
        </w:rPr>
        <w:t>时序图</w:t>
      </w:r>
      <w:r>
        <w:tab/>
      </w:r>
      <w:r>
        <w:fldChar w:fldCharType="begin"/>
      </w:r>
      <w:r>
        <w:instrText xml:space="preserve"> PAGEREF _Toc30511 \h </w:instrText>
      </w:r>
      <w:r>
        <w:fldChar w:fldCharType="separate"/>
      </w:r>
      <w:r>
        <w:t>15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_Toc11393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4.1.1. </w:t>
      </w:r>
      <w:r>
        <w:rPr>
          <w:rFonts w:hint="eastAsia"/>
          <w:lang w:val="en-US" w:eastAsia="zh-CN"/>
        </w:rPr>
        <w:t>Kerberos认证时序图</w:t>
      </w:r>
      <w:r>
        <w:tab/>
      </w:r>
      <w:r>
        <w:fldChar w:fldCharType="begin"/>
      </w:r>
      <w:r>
        <w:instrText xml:space="preserve"> PAGEREF _Toc11393 \h </w:instrText>
      </w:r>
      <w:r>
        <w:fldChar w:fldCharType="separate"/>
      </w:r>
      <w:r>
        <w:t>16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_Toc6249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4.1.2. </w:t>
      </w:r>
      <w:r>
        <w:rPr>
          <w:rFonts w:hint="eastAsia"/>
          <w:lang w:val="en-US" w:eastAsia="zh-CN"/>
        </w:rPr>
        <w:t>应用时序图</w:t>
      </w:r>
      <w:r>
        <w:tab/>
      </w:r>
      <w:r>
        <w:fldChar w:fldCharType="begin"/>
      </w:r>
      <w:r>
        <w:instrText xml:space="preserve"> PAGEREF _Toc6249 \h </w:instrText>
      </w:r>
      <w:r>
        <w:fldChar w:fldCharType="separate"/>
      </w:r>
      <w:r>
        <w:t>17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_Toc1802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4.2. </w:t>
      </w:r>
      <w:r>
        <w:rPr>
          <w:rFonts w:hint="eastAsia"/>
          <w:lang w:val="en-US" w:eastAsia="zh-CN"/>
        </w:rPr>
        <w:t>数据报文</w:t>
      </w:r>
      <w:r>
        <w:tab/>
      </w:r>
      <w:r>
        <w:fldChar w:fldCharType="begin"/>
      </w:r>
      <w:r>
        <w:instrText xml:space="preserve"> PAGEREF _Toc1802 \h </w:instrText>
      </w:r>
      <w:r>
        <w:fldChar w:fldCharType="separate"/>
      </w:r>
      <w:r>
        <w:t>18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_Toc25162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4.2.1. </w:t>
      </w:r>
      <w:r>
        <w:rPr>
          <w:rFonts w:hint="eastAsia"/>
          <w:lang w:val="en-US" w:eastAsia="zh-CN"/>
        </w:rPr>
        <w:t>Kerberos数据报文</w:t>
      </w:r>
      <w:r>
        <w:tab/>
      </w:r>
      <w:r>
        <w:fldChar w:fldCharType="begin"/>
      </w:r>
      <w:r>
        <w:instrText xml:space="preserve"> PAGEREF _Toc25162 \h </w:instrText>
      </w:r>
      <w:r>
        <w:fldChar w:fldCharType="separate"/>
      </w:r>
      <w:r>
        <w:t>18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_Toc24722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4.2.2. </w:t>
      </w:r>
      <w:r>
        <w:rPr>
          <w:rFonts w:hint="eastAsia"/>
          <w:lang w:val="en-US" w:eastAsia="zh-CN"/>
        </w:rPr>
        <w:t>应用数据报文</w:t>
      </w:r>
      <w:r>
        <w:tab/>
      </w:r>
      <w:r>
        <w:fldChar w:fldCharType="begin"/>
      </w:r>
      <w:r>
        <w:instrText xml:space="preserve"> PAGEREF _Toc24722 \h </w:instrText>
      </w:r>
      <w:r>
        <w:fldChar w:fldCharType="separate"/>
      </w:r>
      <w:r>
        <w:t>18</w:t>
      </w:r>
      <w:r>
        <w:fldChar w:fldCharType="end"/>
      </w:r>
      <w:r>
        <w:rPr>
          <w:szCs w:val="24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_Toc25938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5. </w:t>
      </w:r>
      <w:r>
        <w:rPr>
          <w:rFonts w:hint="eastAsia"/>
          <w:lang w:val="en-US" w:eastAsia="zh-CN"/>
        </w:rPr>
        <w:t>详细设计</w:t>
      </w:r>
      <w:r>
        <w:tab/>
      </w:r>
      <w:r>
        <w:fldChar w:fldCharType="begin"/>
      </w:r>
      <w:r>
        <w:instrText xml:space="preserve"> PAGEREF _Toc25938 \h </w:instrText>
      </w:r>
      <w:r>
        <w:fldChar w:fldCharType="separate"/>
      </w:r>
      <w:r>
        <w:t>19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_Toc2362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5.1. </w:t>
      </w:r>
      <w:r>
        <w:rPr>
          <w:rFonts w:hint="eastAsia"/>
          <w:lang w:val="en-US" w:eastAsia="zh-CN"/>
        </w:rPr>
        <w:t>错误码</w:t>
      </w:r>
      <w:r>
        <w:tab/>
      </w:r>
      <w:r>
        <w:fldChar w:fldCharType="begin"/>
      </w:r>
      <w:r>
        <w:instrText xml:space="preserve"> PAGEREF _Toc2362 \h </w:instrText>
      </w:r>
      <w:r>
        <w:fldChar w:fldCharType="separate"/>
      </w:r>
      <w:r>
        <w:t>19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_Toc13366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5.2. </w:t>
      </w:r>
      <w:r>
        <w:rPr>
          <w:rFonts w:hint="eastAsia"/>
          <w:lang w:val="en-US" w:eastAsia="zh-CN"/>
        </w:rPr>
        <w:t>模块详细设计</w:t>
      </w:r>
      <w:r>
        <w:tab/>
      </w:r>
      <w:r>
        <w:fldChar w:fldCharType="begin"/>
      </w:r>
      <w:r>
        <w:instrText xml:space="preserve"> PAGEREF _Toc13366 \h </w:instrText>
      </w:r>
      <w:r>
        <w:fldChar w:fldCharType="separate"/>
      </w:r>
      <w:r>
        <w:t>19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_Toc10137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5.3. </w:t>
      </w:r>
      <w:r>
        <w:rPr>
          <w:rFonts w:hint="eastAsia"/>
          <w:lang w:val="en-US" w:eastAsia="zh-CN"/>
        </w:rPr>
        <w:t>函数设计</w:t>
      </w:r>
      <w:r>
        <w:tab/>
      </w:r>
      <w:r>
        <w:fldChar w:fldCharType="begin"/>
      </w:r>
      <w:r>
        <w:instrText xml:space="preserve"> PAGEREF _Toc10137 \h </w:instrText>
      </w:r>
      <w:r>
        <w:fldChar w:fldCharType="separate"/>
      </w:r>
      <w:r>
        <w:t>19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_Toc1820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5.4. </w:t>
      </w:r>
      <w:r>
        <w:rPr>
          <w:rFonts w:hint="eastAsia"/>
          <w:lang w:val="en-US" w:eastAsia="zh-CN"/>
        </w:rPr>
        <w:t>函数流程图</w:t>
      </w:r>
      <w:r>
        <w:tab/>
      </w:r>
      <w:r>
        <w:fldChar w:fldCharType="begin"/>
      </w:r>
      <w:r>
        <w:instrText xml:space="preserve"> PAGEREF _Toc1820 \h </w:instrText>
      </w:r>
      <w:r>
        <w:fldChar w:fldCharType="separate"/>
      </w:r>
      <w:r>
        <w:t>19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_Toc14201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5.5. </w:t>
      </w:r>
      <w:r>
        <w:rPr>
          <w:rFonts w:hint="eastAsia"/>
          <w:lang w:val="en-US" w:eastAsia="zh-CN"/>
        </w:rPr>
        <w:t>甘特图</w:t>
      </w:r>
      <w:r>
        <w:tab/>
      </w:r>
      <w:r>
        <w:fldChar w:fldCharType="begin"/>
      </w:r>
      <w:r>
        <w:instrText xml:space="preserve"> PAGEREF _Toc14201 \h </w:instrText>
      </w:r>
      <w:r>
        <w:fldChar w:fldCharType="separate"/>
      </w:r>
      <w:r>
        <w:t>19</w:t>
      </w:r>
      <w:r>
        <w:fldChar w:fldCharType="end"/>
      </w:r>
      <w:r>
        <w:rPr>
          <w:szCs w:val="24"/>
        </w:rPr>
        <w:fldChar w:fldCharType="end"/>
      </w:r>
    </w:p>
    <w:p>
      <w:r>
        <w:rPr>
          <w:szCs w:val="24"/>
        </w:rPr>
        <w:fldChar w:fldCharType="end"/>
      </w: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bookmarkStart w:id="5" w:name="_Toc13305"/>
      <w:r>
        <w:rPr>
          <w:rFonts w:hint="eastAsia"/>
          <w:lang w:val="en-US" w:eastAsia="zh-CN"/>
        </w:rPr>
        <w:t>序言</w:t>
      </w:r>
      <w:bookmarkEnd w:id="5"/>
    </w:p>
    <w:p>
      <w:pPr>
        <w:pStyle w:val="3"/>
        <w:numPr>
          <w:ilvl w:val="1"/>
          <w:numId w:val="0"/>
        </w:numPr>
        <w:bidi w:val="0"/>
        <w:ind w:left="420" w:leftChars="0"/>
        <w:rPr>
          <w:rFonts w:hint="default"/>
          <w:lang w:val="en-US" w:eastAsia="zh-CN"/>
        </w:rPr>
      </w:pPr>
      <w:bookmarkStart w:id="6" w:name="_Toc8697"/>
      <w:r>
        <w:rPr>
          <w:rFonts w:hint="eastAsia"/>
          <w:lang w:val="en-US" w:eastAsia="zh-CN"/>
        </w:rPr>
        <w:t>1.1. 程序目的</w:t>
      </w:r>
      <w:bookmarkEnd w:id="6"/>
    </w:p>
    <w:p>
      <w:pPr>
        <w:bidi w:val="0"/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在学习了对称加密—DES，和非对称加密—RSA之后，目前，课程设计需要将上述两种工具，以及Kerberos的认证体系结合，并应用于自定义的网络应用中。</w:t>
      </w:r>
    </w:p>
    <w:p>
      <w:pPr>
        <w:bidi w:val="0"/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近期的讨论中，我们小组认为本次课程设计的重点并不在于Kerberos认证过程，而是实现一套逻辑严密，结构完整，内容丰富的网络应用，并在应用的使用过程中体现出Kerberos认证过程以及两套加解密内容；经过小组讨论并结合了现有水平能力，时间限制后，我们小组从简单的网络游戏，模拟美团点餐系统，IM（即时通讯）中敲定了本次课程设计的大致方向，即设计一套能够满足一定量并发需求的C/S模式的通讯应用，通过端到端的通讯过程，体现Kerberos认证流程与RSA加密过程，在通讯内容中体现DES加密过程。</w:t>
      </w:r>
    </w:p>
    <w:p>
      <w:pPr>
        <w:bidi w:val="0"/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次应用设计中，我们将尽可能将程序模块拆开掰碎，使得模块分工细致完整，同时降低函数间，模块间的耦合度，提高程序的可拓展性；同时在实现基础通讯功能外，我还构想了邀约游戏等功能，可以理解为一套新的程序，作为一个黑盒子添加到通讯程序的拓展模块，使得程序内容更加丰富。</w:t>
      </w:r>
    </w:p>
    <w:p>
      <w:pPr>
        <w:bidi w:val="0"/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bidi w:val="0"/>
        <w:ind w:left="6300" w:leftChars="0" w:firstLine="420" w:firstLineChars="0"/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魏来</w:t>
      </w:r>
    </w:p>
    <w:p>
      <w:pPr>
        <w:bidi w:val="0"/>
        <w:ind w:firstLine="420" w:firstLineChars="0"/>
        <w:jc w:val="righ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2021年4月28日</w:t>
      </w:r>
    </w:p>
    <w:p>
      <w:pPr>
        <w:bidi w:val="0"/>
        <w:ind w:firstLine="420" w:firstLineChars="0"/>
        <w:jc w:val="right"/>
        <w:rPr>
          <w:rFonts w:hint="eastAsia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Ex：姓名：谈谈Kerberos、des、rsa与课程设计的关系，简述一下自己对于系统设计的想法</w:t>
      </w:r>
    </w:p>
    <w:p>
      <w:pPr>
        <w:bidi w:val="0"/>
        <w:ind w:firstLine="420" w:firstLineChars="0"/>
        <w:jc w:val="right"/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numPr>
          <w:ilvl w:val="1"/>
          <w:numId w:val="0"/>
        </w:numPr>
        <w:bidi w:val="0"/>
        <w:ind w:left="420" w:leftChars="0"/>
        <w:rPr>
          <w:rFonts w:hint="eastAsia"/>
          <w:lang w:val="en-US" w:eastAsia="zh-CN"/>
        </w:rPr>
      </w:pPr>
      <w:bookmarkStart w:id="7" w:name="_Toc12546"/>
      <w:r>
        <w:rPr>
          <w:rFonts w:hint="eastAsia"/>
          <w:lang w:val="en-US" w:eastAsia="zh-CN"/>
        </w:rPr>
        <w:t>1.2.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定义</w:t>
      </w:r>
      <w:bookmarkEnd w:id="7"/>
    </w:p>
    <w:tbl>
      <w:tblPr>
        <w:tblStyle w:val="17"/>
        <w:tblW w:w="0" w:type="auto"/>
        <w:tblInd w:w="0" w:type="dxa"/>
        <w:tblBorders>
          <w:top w:val="single" w:color="FFD966" w:sz="2" w:space="0"/>
          <w:left w:val="none" w:color="auto" w:sz="0" w:space="0"/>
          <w:bottom w:val="single" w:color="FFD966" w:sz="2" w:space="0"/>
          <w:right w:val="none" w:color="auto" w:sz="0" w:space="0"/>
          <w:insideH w:val="single" w:color="FFD966" w:sz="2" w:space="0"/>
          <w:insideV w:val="single" w:color="FFD966" w:sz="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6854"/>
      </w:tblGrid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tcBorders>
              <w:top w:val="nil"/>
              <w:bottom w:val="single" w:color="FFD966" w:sz="12" w:space="0"/>
              <w:right w:val="nil"/>
            </w:tcBorders>
            <w:shd w:val="clear" w:color="auto" w:fill="FFFFFF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专业术语</w:t>
            </w:r>
          </w:p>
        </w:tc>
        <w:tc>
          <w:tcPr>
            <w:tcW w:w="6854" w:type="dxa"/>
            <w:tcBorders>
              <w:top w:val="nil"/>
              <w:left w:val="nil"/>
              <w:bottom w:val="single" w:color="FFD966" w:sz="12" w:space="0"/>
            </w:tcBorders>
            <w:shd w:val="clear" w:color="auto" w:fill="FFFFFF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定义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Kerberos</w:t>
            </w:r>
          </w:p>
        </w:tc>
        <w:tc>
          <w:tcPr>
            <w:tcW w:w="6854" w:type="dxa"/>
            <w:shd w:val="clear" w:color="auto" w:fill="FFF2CC"/>
          </w:tcPr>
          <w:p>
            <w:pPr>
              <w:jc w:val="center"/>
            </w:pPr>
            <w:r>
              <w:rPr>
                <w:rFonts w:hint="eastAsia"/>
                <w:lang w:val="en-US" w:eastAsia="zh-CN"/>
              </w:rPr>
              <w:t>计算机认证协议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数据库</w:t>
            </w:r>
          </w:p>
        </w:tc>
        <w:tc>
          <w:tcPr>
            <w:tcW w:w="6854" w:type="dxa"/>
            <w:shd w:val="clear" w:color="auto" w:fill="auto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用于存放数据，租借的阿里云MySQL数据库</w:t>
            </w:r>
          </w:p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sz w:val="21"/>
                <w:szCs w:val="21"/>
              </w:rPr>
              <w:t>rm-uf6t4cbyfz681x569.mysql.rds.aliyuncs.com</w:t>
            </w:r>
            <w:r>
              <w:rPr>
                <w:sz w:val="21"/>
                <w:szCs w:val="21"/>
              </w:rPr>
              <w:br w:type="textWrapping"/>
            </w:r>
            <w:r>
              <w:rPr>
                <w:sz w:val="21"/>
                <w:szCs w:val="21"/>
              </w:rPr>
              <w:t>端口：3306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终端</w:t>
            </w:r>
          </w:p>
        </w:tc>
        <w:tc>
          <w:tcPr>
            <w:tcW w:w="6854" w:type="dxa"/>
            <w:shd w:val="clear" w:color="auto" w:fill="FFF2CC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4台设备模拟启动6个终端，即6个设备，分为KDC和User两种类别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  <w:vAlign w:val="top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KDC</w:t>
            </w:r>
          </w:p>
        </w:tc>
        <w:tc>
          <w:tcPr>
            <w:tcW w:w="6854" w:type="dxa"/>
            <w:shd w:val="clear" w:color="auto" w:fill="auto"/>
            <w:vAlign w:val="top"/>
          </w:tcPr>
          <w:p>
            <w:pPr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密钥分配中心，由两个终端扮演，在本次程序中分为AS终端和TGS终端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  <w:vAlign w:val="top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AS</w:t>
            </w:r>
          </w:p>
        </w:tc>
        <w:tc>
          <w:tcPr>
            <w:tcW w:w="6854" w:type="dxa"/>
            <w:shd w:val="clear" w:color="auto" w:fill="FFF2CC"/>
            <w:vAlign w:val="top"/>
          </w:tcPr>
          <w:p>
            <w:pPr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身份验证服务，为client生成TGT的服务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</w:tcPr>
          <w:p>
            <w:pPr>
              <w:jc w:val="center"/>
              <w:rPr>
                <w:rFonts w:hint="default" w:eastAsia="宋体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TGS</w:t>
            </w:r>
          </w:p>
        </w:tc>
        <w:tc>
          <w:tcPr>
            <w:tcW w:w="6854" w:type="dxa"/>
            <w:shd w:val="clear" w:color="auto" w:fill="auto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票务发放服务，为client生成某个服务的ticket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TGT</w:t>
            </w:r>
          </w:p>
        </w:tc>
        <w:tc>
          <w:tcPr>
            <w:tcW w:w="6854" w:type="dxa"/>
            <w:shd w:val="clear" w:color="auto" w:fill="FFF2CC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用于获取ticket的票据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</w:tcPr>
          <w:p>
            <w:pPr>
              <w:jc w:val="center"/>
              <w:rPr>
                <w:rFonts w:hint="default" w:eastAsia="宋体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ticket</w:t>
            </w:r>
          </w:p>
        </w:tc>
        <w:tc>
          <w:tcPr>
            <w:tcW w:w="6854" w:type="dxa"/>
            <w:shd w:val="clear" w:color="auto" w:fill="auto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用于发送信息的凭证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User</w:t>
            </w:r>
          </w:p>
        </w:tc>
        <w:tc>
          <w:tcPr>
            <w:tcW w:w="6854" w:type="dxa"/>
            <w:shd w:val="clear" w:color="auto" w:fill="FFF2CC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实际运行应用程序的设备，又分为Client，Server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Server</w:t>
            </w:r>
          </w:p>
        </w:tc>
        <w:tc>
          <w:tcPr>
            <w:tcW w:w="6854" w:type="dxa"/>
            <w:shd w:val="clear" w:color="auto" w:fill="auto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通讯服务的服务器设备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Client</w:t>
            </w:r>
          </w:p>
        </w:tc>
        <w:tc>
          <w:tcPr>
            <w:tcW w:w="6854" w:type="dxa"/>
            <w:shd w:val="clear" w:color="auto" w:fill="FFF2CC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需要通讯的用户的设备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</w:tcPr>
          <w:p>
            <w:pPr>
              <w:jc w:val="center"/>
              <w:rPr>
                <w:rFonts w:hint="default" w:eastAsia="宋体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K（）</w:t>
            </w:r>
          </w:p>
        </w:tc>
        <w:tc>
          <w:tcPr>
            <w:tcW w:w="6854" w:type="dxa"/>
            <w:shd w:val="clear" w:color="auto" w:fill="auto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密钥，用于加解密工具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</w:tcPr>
          <w:p>
            <w:pPr>
              <w:jc w:val="center"/>
              <w:rPr>
                <w:rFonts w:hint="default" w:eastAsia="宋体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聊天用户</w:t>
            </w:r>
          </w:p>
        </w:tc>
        <w:tc>
          <w:tcPr>
            <w:tcW w:w="6854" w:type="dxa"/>
            <w:shd w:val="clear" w:color="auto" w:fill="FFF2CC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使用本程序的用户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</w:tcPr>
          <w:p>
            <w:pPr>
              <w:jc w:val="center"/>
              <w:rPr>
                <w:rFonts w:hint="default" w:eastAsia="宋体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Session key</w:t>
            </w:r>
          </w:p>
        </w:tc>
        <w:tc>
          <w:tcPr>
            <w:tcW w:w="6854" w:type="dxa"/>
            <w:shd w:val="clear" w:color="auto" w:fill="auto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发送应用信息时，DES加密时用到的秘钥</w:t>
            </w:r>
          </w:p>
        </w:tc>
      </w:tr>
    </w:tbl>
    <w:p>
      <w:pPr>
        <w:pStyle w:val="11"/>
        <w:ind w:left="2520" w:leftChars="0" w:firstLine="420" w:firstLineChars="0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名词定义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8" w:name="_Toc23742"/>
      <w:r>
        <w:rPr>
          <w:rFonts w:hint="eastAsia"/>
          <w:lang w:val="en-US" w:eastAsia="zh-CN"/>
        </w:rPr>
        <w:t>需求分析</w:t>
      </w:r>
      <w:bookmarkEnd w:id="8"/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9" w:name="_Toc25394"/>
      <w:r>
        <w:rPr>
          <w:rFonts w:hint="eastAsia"/>
          <w:lang w:val="en-US" w:eastAsia="zh-CN"/>
        </w:rPr>
        <w:t>任务概述</w:t>
      </w:r>
      <w:bookmarkEnd w:id="9"/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t>本程序为基于</w:t>
      </w:r>
      <w:r>
        <w:rPr>
          <w:rFonts w:hint="default"/>
        </w:rPr>
        <w:t> Ker</w:t>
      </w:r>
      <w:r>
        <w:rPr>
          <w:rFonts w:hint="eastAsia"/>
          <w:lang w:eastAsia="zh-CN"/>
        </w:rPr>
        <w:t>beros</w:t>
      </w:r>
      <w:r>
        <w:rPr>
          <w:rFonts w:hint="default"/>
        </w:rPr>
        <w:t> 认证（DES加密）和 RSA加密的分布式通讯工具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需要实现下述功能：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工具：</w:t>
      </w:r>
    </w:p>
    <w:p>
      <w:pPr>
        <w:numPr>
          <w:ilvl w:val="0"/>
          <w:numId w:val="3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加密工具：使用DES与RSA两种加密方式，根据报文的不同需求，分别使用不同的加密方式。</w:t>
      </w:r>
    </w:p>
    <w:p>
      <w:pPr>
        <w:numPr>
          <w:ilvl w:val="0"/>
          <w:numId w:val="3"/>
        </w:num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SA加密中的证书：约定好证书格式后，每个设备启动时，都会生成自己的证书，同时我们认为这个证书在系统内，独一无二，绝对真实，绝对安全，因此，先通过明文通讯，使得所有User设备与KDC设备间得到对方的公钥，即证书互信。</w:t>
      </w:r>
      <w:r>
        <w:rPr>
          <w:rFonts w:hint="eastAsia" w:hAnsi="Cambria Math" w:cs="Times New Roman"/>
          <w:i w:val="0"/>
          <w:kern w:val="2"/>
          <w:sz w:val="21"/>
          <w:szCs w:val="24"/>
          <w:lang w:val="en-US" w:eastAsia="zh-CN" w:bidi="ar-SA"/>
        </w:rPr>
        <w:t>同时可以认为系统内的Client与Server间都有对方的公钥，传输后续DES加密用到的session key。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Kerberos认证：</w:t>
      </w:r>
    </w:p>
    <w:p>
      <w:pPr>
        <w:numPr>
          <w:ilvl w:val="0"/>
          <w:numId w:val="3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rberos认证体系：当所有设备启动后，其中两台设备扮演TGS和AS的角色，一台设备扮演通讯工具中的Server，其他设备扮演Client；所有Client和Server根据自己在AS中的账号登录验证身份，AS和TGS为每一个Client与Server间提供认证服务（由Client发起），Client与Client间没有必要提供认证服务。</w:t>
      </w:r>
    </w:p>
    <w:p>
      <w:pPr>
        <w:numPr>
          <w:ilvl w:val="0"/>
          <w:numId w:val="3"/>
        </w:num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在Kerberos认证之前：由于Kerberos本身无RSA加解密需求，但为了将该功能引入Kerberos中，我们将最开始认证中出现的</w:t>
      </w:r>
      <m:oMath>
        <m:sSub>
          <m:sSubPr>
            <m:ctrlPr>
              <w:rPr>
                <w:rFonts w:hint="eastAsia" w:ascii="Cambria Math" w:hAnsi="Cambria Math" w:cs="Times New Roman"/>
                <w:kern w:val="2"/>
                <w:sz w:val="21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cs="Times New Roman"/>
                <w:kern w:val="2"/>
                <w:sz w:val="21"/>
                <w:szCs w:val="24"/>
                <w:lang w:val="en-US" w:eastAsia="zh-CN" w:bidi="ar-SA"/>
              </w:rPr>
              <m:t>K</m:t>
            </m:r>
            <m:ctrlPr>
              <w:rPr>
                <w:rFonts w:hint="eastAsia" w:ascii="Cambria Math" w:hAnsi="Cambria Math" w:cs="Times New Roman"/>
                <w:kern w:val="2"/>
                <w:sz w:val="21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cs="Times New Roman"/>
                <w:kern w:val="2"/>
                <w:sz w:val="21"/>
                <w:szCs w:val="24"/>
                <w:lang w:val="en-US" w:eastAsia="zh-CN" w:bidi="ar-SA"/>
              </w:rPr>
              <m:t>c</m:t>
            </m:r>
            <m:ctrlPr>
              <w:rPr>
                <w:rFonts w:hint="eastAsia" w:ascii="Cambria Math" w:hAnsi="Cambria Math" w:cs="Times New Roman"/>
                <w:kern w:val="2"/>
                <w:sz w:val="21"/>
                <w:szCs w:val="24"/>
                <w:lang w:val="en-US" w:eastAsia="zh-CN" w:bidi="ar-SA"/>
              </w:rPr>
            </m:ctrlPr>
          </m:sub>
        </m:sSub>
      </m:oMath>
      <w:r>
        <w:rPr>
          <w:rFonts w:hint="eastAsia"/>
          <w:lang w:val="en-US" w:eastAsia="zh-CN"/>
        </w:rPr>
        <w:t>作为明文，根据最初已经获得的证书信息，使用RSA加密，通过通信功能传输。</w:t>
      </w:r>
    </w:p>
    <w:p>
      <w:pPr>
        <w:numPr>
          <w:ilvl w:val="0"/>
          <w:numId w:val="3"/>
        </w:num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 w:hAnsi="Cambria Math" w:cs="Times New Roman"/>
          <w:i w:val="0"/>
          <w:kern w:val="2"/>
          <w:sz w:val="21"/>
          <w:szCs w:val="24"/>
          <w:lang w:val="en-US" w:eastAsia="zh-CN" w:bidi="ar-SA"/>
        </w:rPr>
        <w:t>通过上述顺序为4）---&gt; 3）---&gt;2）的逻辑，实现了Kerberos认证功能后，认为除了出现新的User设备，整个系统内无需再使用Kerberos认证，AS和TGS设备监听新设备，不执行后续逻辑功能。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 w:hAnsi="Cambria Math" w:cs="Times New Roman"/>
          <w:i w:val="0"/>
          <w:kern w:val="2"/>
          <w:sz w:val="21"/>
          <w:szCs w:val="24"/>
          <w:lang w:val="en-US" w:eastAsia="zh-CN" w:bidi="ar-SA"/>
        </w:rPr>
        <w:t>通讯工具：</w:t>
      </w:r>
    </w:p>
    <w:p>
      <w:pPr>
        <w:numPr>
          <w:ilvl w:val="0"/>
          <w:numId w:val="4"/>
        </w:numPr>
        <w:tabs>
          <w:tab w:val="left" w:pos="420"/>
          <w:tab w:val="clear" w:pos="1260"/>
        </w:tabs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加好友：Client A向Server发送添加Client B为好友的请求，Server将此请求转发给Client B，Client B再将回复信息发送给Server，Server继续转发。</w:t>
      </w:r>
    </w:p>
    <w:p>
      <w:pPr>
        <w:numPr>
          <w:ilvl w:val="0"/>
          <w:numId w:val="4"/>
        </w:numPr>
        <w:tabs>
          <w:tab w:val="left" w:pos="420"/>
          <w:tab w:val="clear" w:pos="1260"/>
        </w:tabs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加群聊：邀请加群，一个Client向多个Client发送邀请，方式同6）；申请入群，一个Client向拥有群的Client发送申请，方式同6）。</w:t>
      </w:r>
    </w:p>
    <w:p>
      <w:pPr>
        <w:numPr>
          <w:ilvl w:val="0"/>
          <w:numId w:val="4"/>
        </w:numPr>
        <w:tabs>
          <w:tab w:val="left" w:pos="420"/>
          <w:tab w:val="clear" w:pos="1260"/>
        </w:tabs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删除好友、退出群聊：Client A向Server发送删除好友Client B的信息，Server更改二者数据库信息。</w:t>
      </w:r>
    </w:p>
    <w:p>
      <w:pPr>
        <w:numPr>
          <w:ilvl w:val="0"/>
          <w:numId w:val="4"/>
        </w:numPr>
        <w:tabs>
          <w:tab w:val="left" w:pos="420"/>
          <w:tab w:val="clear" w:pos="1260"/>
        </w:tabs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聊天：Client A与Client B或多个Client的即时通讯，通过Server转发。</w:t>
      </w:r>
    </w:p>
    <w:p>
      <w:pPr>
        <w:numPr>
          <w:ilvl w:val="0"/>
          <w:numId w:val="4"/>
        </w:numPr>
        <w:tabs>
          <w:tab w:val="left" w:pos="420"/>
          <w:tab w:val="clear" w:pos="1260"/>
        </w:tabs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搜索功能：提供Search界面，某个Client可以输入某些关键词，Server会根据内容在系统数据库中查找并将一定信息返回给Client。</w:t>
      </w:r>
    </w:p>
    <w:p>
      <w:pPr>
        <w:numPr>
          <w:ilvl w:val="0"/>
          <w:numId w:val="4"/>
        </w:numPr>
        <w:tabs>
          <w:tab w:val="left" w:pos="420"/>
          <w:tab w:val="clear" w:pos="1260"/>
        </w:tabs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登录界面：每个用户输入账号密码，登录聊天程序</w:t>
      </w:r>
    </w:p>
    <w:p>
      <w:pPr>
        <w:numPr>
          <w:ilvl w:val="0"/>
          <w:numId w:val="4"/>
        </w:numPr>
        <w:tabs>
          <w:tab w:val="left" w:pos="420"/>
          <w:tab w:val="clear" w:pos="1260"/>
        </w:tabs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注册，修改密码+拓展（忘记密码）：通过网页修改，Server修改Server数据库。</w:t>
      </w:r>
    </w:p>
    <w:p>
      <w:pPr>
        <w:numPr>
          <w:ilvl w:val="0"/>
          <w:numId w:val="4"/>
        </w:numPr>
        <w:tabs>
          <w:tab w:val="left" w:pos="420"/>
          <w:tab w:val="clear" w:pos="1260"/>
        </w:tabs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聊天记录存储在本地log文件中。</w:t>
      </w:r>
    </w:p>
    <w:p>
      <w:pPr>
        <w:rPr>
          <w:rFonts w:hint="default"/>
          <w:lang w:val="en-US" w:eastAsia="zh-CN"/>
        </w:rPr>
      </w:pPr>
      <w:r>
        <w:br w:type="page"/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10" w:name="_Toc13897"/>
      <w:r>
        <w:t>数据流图</w:t>
      </w:r>
      <w:bookmarkEnd w:id="10"/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bookmarkStart w:id="11" w:name="_Toc16224"/>
      <w:r>
        <w:rPr>
          <w:rFonts w:hint="eastAsia"/>
          <w:lang w:val="en-US" w:eastAsia="zh-CN"/>
        </w:rPr>
        <w:t>顶层数据流图</w:t>
      </w:r>
      <w:bookmarkEnd w:id="1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87.3pt;width:415.15pt;" o:ole="t" filled="f" o:preferrelative="t" stroked="f" coordsize="21600,21600">
            <v:path/>
            <v:fill on="f" focussize="0,0"/>
            <v:stroke on="f"/>
            <v:imagedata r:id="rId7" o:title=""/>
            <o:lock v:ext="edit" aspectratio="f"/>
            <w10:wrap type="none"/>
            <w10:anchorlock/>
          </v:shape>
          <o:OLEObject Type="Embed" ProgID="Visio.Drawing.15" ShapeID="_x0000_i1025" DrawAspect="Content" ObjectID="_1468075725" r:id="rId6">
            <o:LockedField>false</o:LockedField>
          </o:OLEObject>
        </w:object>
      </w:r>
    </w:p>
    <w:p>
      <w:pPr>
        <w:pStyle w:val="11"/>
        <w:ind w:left="1680" w:leftChars="0" w:firstLine="420" w:firstLineChars="0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顶层数据流图</w:t>
      </w:r>
    </w:p>
    <w:p/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bookmarkStart w:id="12" w:name="_Toc15353"/>
      <w:r>
        <w:rPr>
          <w:rFonts w:hint="eastAsia"/>
          <w:lang w:val="en-US" w:eastAsia="zh-CN"/>
        </w:rPr>
        <w:t>一层数据流图</w:t>
      </w:r>
      <w:bookmarkEnd w:id="1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6" o:spt="75" type="#_x0000_t75" style="height:361.4pt;width:414.95pt;" o:ole="t" filled="f" o:preferrelative="t" stroked="f" coordsize="21600,21600">
            <v:path/>
            <v:fill on="f" focussize="0,0"/>
            <v:stroke on="f"/>
            <v:imagedata r:id="rId9" o:title=""/>
            <o:lock v:ext="edit" aspectratio="f"/>
            <w10:wrap type="none"/>
            <w10:anchorlock/>
          </v:shape>
          <o:OLEObject Type="Embed" ProgID="Visio.Drawing.15" ShapeID="_x0000_i1026" DrawAspect="Content" ObjectID="_1468075726" r:id="rId8">
            <o:LockedField>false</o:LockedField>
          </o:OLEObject>
        </w:object>
      </w:r>
    </w:p>
    <w:p>
      <w:pPr>
        <w:pStyle w:val="11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一层数据流图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bookmarkStart w:id="13" w:name="_Toc25026"/>
      <w:r>
        <w:rPr>
          <w:rFonts w:hint="eastAsia"/>
          <w:lang w:val="en-US" w:eastAsia="zh-CN"/>
        </w:rPr>
        <w:t>P1二层数据流图</w:t>
      </w:r>
      <w:bookmarkEnd w:id="1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7" o:spt="75" type="#_x0000_t75" style="height:257.85pt;width:41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f"/>
            <w10:wrap type="none"/>
            <w10:anchorlock/>
          </v:shape>
          <o:OLEObject Type="Embed" ProgID="Visio.Drawing.15" ShapeID="_x0000_i1027" DrawAspect="Content" ObjectID="_1468075727" r:id="rId10">
            <o:LockedField>false</o:LockedField>
          </o:OLEObject>
        </w:object>
      </w:r>
    </w:p>
    <w:p>
      <w:pPr>
        <w:pStyle w:val="11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P1二层数据流图</w:t>
      </w: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bookmarkStart w:id="14" w:name="_Toc13343"/>
      <w:r>
        <w:rPr>
          <w:rFonts w:hint="eastAsia"/>
          <w:lang w:val="en-US" w:eastAsia="zh-CN"/>
        </w:rPr>
        <w:t>P2二层数据流图</w:t>
      </w:r>
      <w:bookmarkEnd w:id="1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8" o:spt="75" type="#_x0000_t75" style="height:149.4pt;width:414pt;" o:ole="t" filled="f" o:preferrelative="t" stroked="f" coordsize="21600,21600">
            <v:path/>
            <v:fill on="f" focussize="0,0"/>
            <v:stroke on="f"/>
            <v:imagedata r:id="rId13" o:title=""/>
            <o:lock v:ext="edit" aspectratio="f"/>
            <w10:wrap type="none"/>
            <w10:anchorlock/>
          </v:shape>
          <o:OLEObject Type="Embed" ProgID="Visio.Drawing.15" ShapeID="_x0000_i1028" DrawAspect="Content" ObjectID="_1468075728" r:id="rId12">
            <o:LockedField>false</o:LockedField>
          </o:OLEObject>
        </w:object>
      </w:r>
    </w:p>
    <w:p>
      <w:pPr>
        <w:pStyle w:val="11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 xml:space="preserve"> P2二层数据流图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default"/>
          <w:lang w:val="en-US" w:eastAsia="zh-CN"/>
        </w:rPr>
      </w:pPr>
      <w:bookmarkStart w:id="15" w:name="_Toc28305"/>
      <w:r>
        <w:rPr>
          <w:rFonts w:hint="eastAsia"/>
          <w:lang w:val="en-US" w:eastAsia="zh-CN"/>
        </w:rPr>
        <w:t>P3二层数据流图</w:t>
      </w:r>
      <w:bookmarkEnd w:id="15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9" o:spt="75" type="#_x0000_t75" style="height:277.1pt;width:388.35pt;" o:ole="t" filled="f" o:preferrelative="t" stroked="f" coordsize="21600,21600">
            <v:path/>
            <v:fill on="f" focussize="0,0"/>
            <v:stroke on="f"/>
            <v:imagedata r:id="rId15" o:title=""/>
            <o:lock v:ext="edit" aspectratio="f"/>
            <w10:wrap type="none"/>
            <w10:anchorlock/>
          </v:shape>
          <o:OLEObject Type="Embed" ProgID="Visio.Drawing.15" ShapeID="_x0000_i1029" DrawAspect="Content" ObjectID="_1468075729" r:id="rId14">
            <o:LockedField>false</o:LockedField>
          </o:OLEObject>
        </w:object>
      </w:r>
    </w:p>
    <w:p>
      <w:pPr>
        <w:pStyle w:val="11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 xml:space="preserve"> P3二层数据流图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16" w:name="_Toc29836"/>
      <w:r>
        <w:rPr>
          <w:rFonts w:hint="eastAsia"/>
          <w:lang w:val="en-US" w:eastAsia="zh-CN"/>
        </w:rPr>
        <w:t>状态机设计</w:t>
      </w:r>
      <w:bookmarkEnd w:id="16"/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default"/>
          <w:lang w:val="en-US" w:eastAsia="zh-CN"/>
        </w:rPr>
      </w:pPr>
      <w:bookmarkStart w:id="17" w:name="_Toc9428"/>
      <w:r>
        <w:rPr>
          <w:rFonts w:hint="eastAsia"/>
          <w:lang w:val="en-US" w:eastAsia="zh-CN"/>
        </w:rPr>
        <w:t>AS状态机</w:t>
      </w:r>
      <w:bookmarkEnd w:id="17"/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41" o:spt="75" type="#_x0000_t75" style="height:291.6pt;width:305.4pt;" o:ole="t" filled="f" o:preferrelative="t" stroked="f" coordsize="21600,21600">
            <v:path/>
            <v:fill on="f" focussize="0,0"/>
            <v:stroke on="f"/>
            <v:imagedata r:id="rId17" o:title=""/>
            <o:lock v:ext="edit" aspectratio="f"/>
            <w10:wrap type="none"/>
            <w10:anchorlock/>
          </v:shape>
          <o:OLEObject Type="Embed" ProgID="Visio.Drawing.15" ShapeID="_x0000_i1041" DrawAspect="Content" ObjectID="_1468075730" r:id="rId16">
            <o:LockedField>false</o:LockedField>
          </o:OLEObject>
        </w:object>
      </w:r>
    </w:p>
    <w:p>
      <w:pPr>
        <w:pStyle w:val="11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 xml:space="preserve"> AS状态机</w:t>
      </w: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bookmarkStart w:id="18" w:name="_Toc26309"/>
      <w:r>
        <w:rPr>
          <w:rFonts w:hint="eastAsia"/>
          <w:lang w:val="en-US" w:eastAsia="zh-CN"/>
        </w:rPr>
        <w:t>TGS状态机</w:t>
      </w:r>
      <w:bookmarkEnd w:id="18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1" o:spt="75" type="#_x0000_t75" style="height:196.2pt;width:290.4pt;" o:ole="t" filled="f" o:preferrelative="t" stroked="f" coordsize="21600,21600">
            <v:path/>
            <v:fill on="f" focussize="0,0"/>
            <v:stroke on="f"/>
            <v:imagedata r:id="rId19" o:title=""/>
            <o:lock v:ext="edit" aspectratio="f"/>
            <w10:wrap type="none"/>
            <w10:anchorlock/>
          </v:shape>
          <o:OLEObject Type="Embed" ProgID="Visio.Drawing.15" ShapeID="_x0000_i1031" DrawAspect="Content" ObjectID="_1468075731" r:id="rId18">
            <o:LockedField>false</o:LockedField>
          </o:OLEObject>
        </w:object>
      </w:r>
    </w:p>
    <w:p>
      <w:pPr>
        <w:pStyle w:val="11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 xml:space="preserve"> TGS状态机</w:t>
      </w: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bookmarkStart w:id="19" w:name="_Toc7237"/>
      <w:r>
        <w:rPr>
          <w:rFonts w:hint="eastAsia"/>
          <w:lang w:val="en-US" w:eastAsia="zh-CN"/>
        </w:rPr>
        <w:t>Client状态机</w:t>
      </w:r>
      <w:bookmarkEnd w:id="1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2" o:spt="75" type="#_x0000_t75" style="height:300.85pt;width:415.25pt;" o:ole="t" filled="f" o:preferrelative="t" stroked="f" coordsize="21600,21600">
            <v:path/>
            <v:fill on="f" focussize="0,0"/>
            <v:stroke on="f"/>
            <v:imagedata r:id="rId21" o:title=""/>
            <o:lock v:ext="edit" aspectratio="f"/>
            <w10:wrap type="none"/>
            <w10:anchorlock/>
          </v:shape>
          <o:OLEObject Type="Embed" ProgID="Visio.Drawing.15" ShapeID="_x0000_i1032" DrawAspect="Content" ObjectID="_1468075732" r:id="rId20">
            <o:LockedField>false</o:LockedField>
          </o:OLEObject>
        </w:object>
      </w:r>
    </w:p>
    <w:p>
      <w:pPr>
        <w:pStyle w:val="11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 xml:space="preserve"> Client </w:t>
      </w:r>
      <w:r>
        <w:rPr>
          <w:rFonts w:hint="eastAsia"/>
          <w:lang w:val="en-US" w:eastAsia="zh-CN"/>
        </w:rPr>
        <w:t>Kerberos认证过程</w:t>
      </w:r>
      <w:r>
        <w:rPr>
          <w:rFonts w:hint="eastAsia"/>
          <w:lang w:eastAsia="zh-CN"/>
        </w:rPr>
        <w:t>状态机</w:t>
      </w:r>
    </w:p>
    <w:p>
      <w:pPr>
        <w:numPr>
          <w:ilvl w:val="0"/>
          <w:numId w:val="0"/>
        </w:numPr>
        <w:bidi w:val="0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3" o:spt="75" type="#_x0000_t75" style="height:461.95pt;width:415.25pt;" o:ole="t" filled="f" o:preferrelative="t" stroked="f" coordsize="21600,21600">
            <v:path/>
            <v:fill on="f" focussize="0,0"/>
            <v:stroke on="f"/>
            <v:imagedata r:id="rId23" o:title=""/>
            <o:lock v:ext="edit" aspectratio="f"/>
            <w10:wrap type="none"/>
            <w10:anchorlock/>
          </v:shape>
          <o:OLEObject Type="Embed" ProgID="Visio.Drawing.15" ShapeID="_x0000_i1033" DrawAspect="Content" ObjectID="_1468075733" r:id="rId22">
            <o:LockedField>false</o:LockedField>
          </o:OLEObject>
        </w:object>
      </w:r>
    </w:p>
    <w:p>
      <w:pPr>
        <w:pStyle w:val="11"/>
        <w:ind w:left="2520" w:leftChars="0" w:firstLine="420" w:firstLineChars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t xml:space="preserve"> Client 程序状态机</w:t>
      </w:r>
      <w:bookmarkStart w:id="45" w:name="_GoBack"/>
      <w:bookmarkEnd w:id="45"/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default"/>
          <w:lang w:val="en-US" w:eastAsia="zh-CN"/>
        </w:rPr>
      </w:pPr>
      <w:bookmarkStart w:id="20" w:name="_Toc28344"/>
      <w:r>
        <w:rPr>
          <w:rFonts w:hint="eastAsia"/>
          <w:lang w:val="en-US" w:eastAsia="zh-CN"/>
        </w:rPr>
        <w:t>Server状态机</w:t>
      </w:r>
      <w:bookmarkEnd w:id="20"/>
    </w:p>
    <w:p>
      <w:pPr>
        <w:pStyle w:val="11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4" o:spt="75" type="#_x0000_t75" style="height:196.2pt;width:290.4pt;" o:ole="t" filled="f" o:preferrelative="t" stroked="f" coordsize="21600,21600">
            <v:path/>
            <v:fill on="f" focussize="0,0"/>
            <v:stroke on="f"/>
            <v:imagedata r:id="rId25" o:title=""/>
            <o:lock v:ext="edit" aspectratio="f"/>
            <w10:wrap type="none"/>
            <w10:anchorlock/>
          </v:shape>
          <o:OLEObject Type="Embed" ProgID="Visio.Drawing.15" ShapeID="_x0000_i1034" DrawAspect="Content" ObjectID="_1468075734" r:id="rId24">
            <o:LockedField>false</o:LockedField>
          </o:OLEObject>
        </w:object>
      </w:r>
    </w:p>
    <w:p>
      <w:pPr>
        <w:pStyle w:val="11"/>
        <w:ind w:left="1680" w:leftChars="0" w:firstLine="420" w:firstLineChars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t xml:space="preserve"> Server认证状态机</w:t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21" w:name="_Toc12217"/>
      <w:r>
        <w:rPr>
          <w:rFonts w:hint="eastAsia"/>
          <w:lang w:val="en-US" w:eastAsia="zh-CN"/>
        </w:rPr>
        <w:t>UI布局设计</w:t>
      </w:r>
      <w:bookmarkEnd w:id="21"/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登录界面</w:t>
      </w:r>
    </w:p>
    <w:p>
      <w:r>
        <w:drawing>
          <wp:inline distT="0" distB="0" distL="114300" distR="114300">
            <wp:extent cx="4602480" cy="3505200"/>
            <wp:effectExtent l="0" t="0" r="0" b="0"/>
            <wp:docPr id="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1680" w:leftChars="0" w:firstLine="420" w:firstLineChars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CN"/>
        </w:rPr>
        <w:t xml:space="preserve"> 登录界面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消息列表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3220720"/>
            <wp:effectExtent l="0" t="0" r="1905" b="10160"/>
            <wp:docPr id="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ind w:left="1680" w:leftChars="0" w:firstLine="420" w:firstLineChars="0"/>
        <w:jc w:val="both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eastAsia="zh-CN"/>
        </w:rPr>
        <w:t xml:space="preserve"> 消息列表界面</w:t>
      </w:r>
    </w:p>
    <w:p>
      <w:pPr>
        <w:numPr>
          <w:ilvl w:val="0"/>
          <w:numId w:val="5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查看联系人界面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8与王刚聊天，右侧跳转至6，9跳转至7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3206115"/>
            <wp:effectExtent l="0" t="0" r="3810" b="9525"/>
            <wp:docPr id="1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CN"/>
        </w:rPr>
        <w:t xml:space="preserve"> 查看联系人界面</w:t>
      </w:r>
    </w:p>
    <w:p>
      <w:pPr>
        <w:numPr>
          <w:ilvl w:val="0"/>
          <w:numId w:val="5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查看个人信息界面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2938145"/>
            <wp:effectExtent l="0" t="0" r="1905" b="3175"/>
            <wp:docPr id="1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ind w:left="1680" w:leftChars="0" w:firstLine="420" w:firstLineChars="0"/>
        <w:jc w:val="both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eastAsia="zh-CN"/>
        </w:rPr>
        <w:t xml:space="preserve"> 查看个人信息界面</w:t>
      </w:r>
    </w:p>
    <w:p>
      <w:pPr>
        <w:numPr>
          <w:ilvl w:val="0"/>
          <w:numId w:val="5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添加界面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点击+号，弹出功能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71135" cy="3144520"/>
            <wp:effectExtent l="0" t="0" r="1905" b="10160"/>
            <wp:docPr id="1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ind w:left="2100" w:leftChars="0" w:firstLine="420" w:firstLineChars="0"/>
        <w:jc w:val="both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eastAsia="zh-CN"/>
        </w:rPr>
        <w:t xml:space="preserve"> 添加界面</w:t>
      </w:r>
    </w:p>
    <w:p>
      <w:pPr>
        <w:numPr>
          <w:ilvl w:val="1"/>
          <w:numId w:val="5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添加好友、群界面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3151505"/>
            <wp:effectExtent l="0" t="0" r="4445" b="3175"/>
            <wp:docPr id="1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eastAsia="zh-CN"/>
        </w:rPr>
        <w:t xml:space="preserve"> 添加好友、群聊界面</w:t>
      </w:r>
    </w:p>
    <w:p>
      <w:pPr>
        <w:numPr>
          <w:ilvl w:val="1"/>
          <w:numId w:val="5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创建群聊界面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3196590"/>
            <wp:effectExtent l="0" t="0" r="14605" b="3810"/>
            <wp:docPr id="1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eastAsia="zh-CN"/>
        </w:rPr>
        <w:t xml:space="preserve"> 创建群聊界面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查看信息界面</w:t>
      </w:r>
    </w:p>
    <w:p>
      <w:pPr>
        <w:widowControl w:val="0"/>
        <w:numPr>
          <w:ilvl w:val="0"/>
          <w:numId w:val="0"/>
        </w:numPr>
        <w:tabs>
          <w:tab w:val="left" w:pos="0"/>
        </w:tabs>
        <w:jc w:val="both"/>
      </w:pPr>
      <w:r>
        <w:drawing>
          <wp:inline distT="0" distB="0" distL="114300" distR="114300">
            <wp:extent cx="5273040" cy="3257550"/>
            <wp:effectExtent l="0" t="0" r="0" b="3810"/>
            <wp:docPr id="1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tabs>
          <w:tab w:val="left" w:pos="0"/>
        </w:tabs>
        <w:jc w:val="both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 xml:space="preserve">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lang w:eastAsia="zh-CN"/>
        </w:rPr>
        <w:t xml:space="preserve"> 查看信息界面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查看群信息界面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9230" cy="3051175"/>
            <wp:effectExtent l="0" t="0" r="3810" b="12065"/>
            <wp:docPr id="1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2100" w:leftChars="0" w:firstLine="420" w:firstLineChars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lang w:eastAsia="zh-CN"/>
        </w:rPr>
        <w:t xml:space="preserve"> 查看群信息界面</w:t>
      </w: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22" w:name="_Toc20507"/>
      <w:r>
        <w:rPr>
          <w:rFonts w:hint="eastAsia"/>
          <w:lang w:val="en-US" w:eastAsia="zh-CN"/>
        </w:rPr>
        <w:t>系统概要设计</w:t>
      </w:r>
      <w:bookmarkEnd w:id="22"/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23" w:name="_Toc24435"/>
      <w:r>
        <w:rPr>
          <w:rFonts w:hint="eastAsia"/>
          <w:lang w:val="en-US" w:eastAsia="zh-CN"/>
        </w:rPr>
        <w:t>系统概述</w:t>
      </w:r>
      <w:bookmarkEnd w:id="23"/>
    </w:p>
    <w:p>
      <w:pPr>
        <w:pStyle w:val="4"/>
        <w:numPr>
          <w:ilvl w:val="2"/>
          <w:numId w:val="0"/>
        </w:numPr>
        <w:tabs>
          <w:tab w:val="left" w:pos="1033"/>
        </w:tabs>
        <w:bidi w:val="0"/>
        <w:ind w:left="420" w:leftChars="0" w:firstLine="420" w:firstLineChars="0"/>
        <w:rPr>
          <w:rFonts w:hint="eastAsia"/>
          <w:lang w:val="en-US" w:eastAsia="zh-CN"/>
        </w:rPr>
      </w:pPr>
      <w:bookmarkStart w:id="24" w:name="_Toc20457"/>
      <w:r>
        <w:rPr>
          <w:rFonts w:hint="eastAsia"/>
          <w:lang w:val="en-US" w:eastAsia="zh-CN"/>
        </w:rPr>
        <w:t>3.1.1功能需求规定：</w:t>
      </w:r>
      <w:bookmarkEnd w:id="24"/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AS系统负责向User端发放TGT；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TGS系统验证User的TGT，生成并发放密钥。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Client系统完成Kerberos系统认证：向AS请求TGT，凭TGT向TGS请求密钥，与Server系统完成双向验证；完成与Server端的交互，包括，聊天，添加好友、群，删除好友，退出群聊，登录，注册，查看个人信息。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Server系统完成Client系统的交互请求，转发信息。</w:t>
      </w:r>
    </w:p>
    <w:p>
      <w:pPr>
        <w:pStyle w:val="4"/>
        <w:numPr>
          <w:ilvl w:val="2"/>
          <w:numId w:val="0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bookmarkStart w:id="25" w:name="_Toc4924"/>
      <w:r>
        <w:rPr>
          <w:rFonts w:hint="eastAsia"/>
          <w:lang w:val="en-US" w:eastAsia="zh-CN"/>
        </w:rPr>
        <w:t>3.1.2运行环境：</w:t>
      </w:r>
      <w:bookmarkEnd w:id="25"/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运行平台：Windows10（AS、TGS、Client），Linux（Server）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数据库：MySQL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Web：Node.js平台下的JavaScript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开发语言：C#、Java、JavaScript</w:t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26" w:name="_Toc31380"/>
      <w:r>
        <w:rPr>
          <w:rFonts w:hint="eastAsia"/>
          <w:lang w:val="en-US" w:eastAsia="zh-CN"/>
        </w:rPr>
        <w:t>系统结构</w:t>
      </w:r>
      <w:bookmarkEnd w:id="26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5" o:spt="75" type="#_x0000_t75" style="height:252.15pt;width:401.55pt;" o:ole="t" filled="f" o:preferrelative="t" stroked="f" coordsize="21600,21600">
            <v:path/>
            <v:fill on="f" focussize="0,0"/>
            <v:stroke on="f"/>
            <v:imagedata r:id="rId36" o:title=""/>
            <o:lock v:ext="edit" aspectratio="f"/>
            <w10:wrap type="none"/>
            <w10:anchorlock/>
          </v:shape>
          <o:OLEObject Type="Embed" ProgID="Visio.Drawing.15" ShapeID="_x0000_i1035" DrawAspect="Content" ObjectID="_1468075735" r:id="rId35">
            <o:LockedField>false</o:LockedField>
          </o:OLEObject>
        </w:object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eastAsia"/>
          <w:lang w:val="en-US" w:eastAsia="zh-CN"/>
        </w:rPr>
      </w:pPr>
      <w:bookmarkStart w:id="27" w:name="_Toc8778"/>
      <w:r>
        <w:rPr>
          <w:rFonts w:hint="eastAsia"/>
          <w:lang w:val="en-US" w:eastAsia="zh-CN"/>
        </w:rPr>
        <w:t>模块设计</w:t>
      </w:r>
      <w:bookmarkEnd w:id="27"/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程序将从整体分为四大模块，如下所示：</w:t>
      </w:r>
    </w:p>
    <w:p>
      <w:pPr>
        <w:numPr>
          <w:ilvl w:val="0"/>
          <w:numId w:val="7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加解密模块：分别实现DES、RSA加解密功能，为其他模块调用提供接口</w:t>
      </w:r>
    </w:p>
    <w:p>
      <w:pPr>
        <w:numPr>
          <w:ilvl w:val="0"/>
          <w:numId w:val="7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Kerberos认证模块：为User设备提供认证服务，使得User间都有各自间通信的session key。</w:t>
      </w:r>
    </w:p>
    <w:p>
      <w:pPr>
        <w:numPr>
          <w:ilvl w:val="0"/>
          <w:numId w:val="7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网络通讯模块：提供设备间通讯的框架</w:t>
      </w:r>
    </w:p>
    <w:p>
      <w:pPr>
        <w:numPr>
          <w:ilvl w:val="0"/>
          <w:numId w:val="7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应用模块：实现通讯协议，将User分为Client和Server设备，实现Client间的即时通讯功能。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以六台设备为例，当六台设备分别作为KDC和User启动时，KDC将会作为AS和TGS为User提供Kerberos的认证服务，认证完成后，作为KDC的两台设备不参与应用模块；认证后，每个独立的Client与Server间都存在一个Session key，为应用模块服务，应用模块实现即时通讯的逻辑功能。</w:t>
      </w:r>
    </w:p>
    <w:p>
      <w:pPr>
        <w:widowControl w:val="0"/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同时通讯模块与加密模块作为工具模块，为Kerberos认证和应用提供接口，实现数据的加解密，以及用户间数据的发送。</w:t>
      </w:r>
    </w:p>
    <w:p>
      <w:pPr>
        <w:widowControl w:val="0"/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模块功能图如下所示：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i/>
          <w:iCs/>
          <w:lang w:val="en-US" w:eastAsia="zh-CN"/>
        </w:rPr>
      </w:pPr>
      <w:r>
        <w:drawing>
          <wp:inline distT="0" distB="0" distL="114300" distR="114300">
            <wp:extent cx="5050790" cy="3634740"/>
            <wp:effectExtent l="0" t="0" r="8890" b="762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079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i/>
          <w:iCs/>
          <w:lang w:val="en-US" w:eastAsia="zh-CN"/>
        </w:rPr>
      </w:pPr>
      <w:bookmarkStart w:id="28" w:name="_Toc31966"/>
      <w:r>
        <w:rPr>
          <w:rFonts w:hint="eastAsia"/>
          <w:i/>
          <w:iCs/>
          <w:lang w:val="en-US" w:eastAsia="zh-CN"/>
        </w:rPr>
        <w:t>数据</w:t>
      </w:r>
      <w:bookmarkEnd w:id="28"/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eastAsia"/>
          <w:lang w:val="en-US" w:eastAsia="zh-CN"/>
        </w:rPr>
      </w:pPr>
      <w:bookmarkStart w:id="29" w:name="_Toc30511"/>
      <w:r>
        <w:rPr>
          <w:rFonts w:hint="eastAsia"/>
          <w:lang w:val="en-US" w:eastAsia="zh-CN"/>
        </w:rPr>
        <w:t>时序图</w:t>
      </w:r>
      <w:bookmarkEnd w:id="29"/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r>
        <w:rPr>
          <w:rFonts w:hint="eastAsia"/>
          <w:lang w:val="en-US" w:eastAsia="zh-CN"/>
        </w:rPr>
        <w:t>证书时序图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object>
          <v:shape id="_x0000_i1038" o:spt="75" type="#_x0000_t75" style="height:206.5pt;width:415.15pt;" o:ole="t" filled="f" o:preferrelative="t" stroked="f" coordsize="21600,21600">
            <v:path/>
            <v:fill on="f" focussize="0,0"/>
            <v:stroke on="f"/>
            <v:imagedata r:id="rId39" o:title=""/>
            <o:lock v:ext="edit" aspectratio="f"/>
            <w10:wrap type="none"/>
            <w10:anchorlock/>
          </v:shape>
          <o:OLEObject Type="Embed" ProgID="Visio.Drawing.15" ShapeID="_x0000_i1038" DrawAspect="Content" ObjectID="_1468075736" r:id="rId38">
            <o:LockedField>false</o:LockedField>
          </o:OLEObject>
        </w:object>
      </w:r>
    </w:p>
    <w:p>
      <w:pPr>
        <w:pStyle w:val="11"/>
        <w:ind w:left="2100" w:leftChars="0" w:firstLine="420" w:firstLineChars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lang w:eastAsia="zh-CN"/>
        </w:rPr>
        <w:t xml:space="preserve"> 证书时序图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bookmarkStart w:id="30" w:name="_Toc11393"/>
      <w:r>
        <w:rPr>
          <w:rFonts w:hint="eastAsia"/>
          <w:lang w:val="en-US" w:eastAsia="zh-CN"/>
        </w:rPr>
        <w:t>Kerberos认证时序图</w:t>
      </w:r>
      <w:bookmarkEnd w:id="30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0" o:spt="75" type="#_x0000_t75" style="height:206.5pt;width:415.15pt;" o:ole="t" filled="f" o:preferrelative="t" stroked="f" coordsize="21600,21600">
            <v:path/>
            <v:fill on="f" focussize="0,0"/>
            <v:stroke on="f"/>
            <v:imagedata r:id="rId41" o:title=""/>
            <o:lock v:ext="edit" aspectratio="f"/>
            <w10:wrap type="none"/>
            <w10:anchorlock/>
          </v:shape>
          <o:OLEObject Type="Embed" ProgID="Visio.Drawing.15" ShapeID="_x0000_i1040" DrawAspect="Content" ObjectID="_1468075737" r:id="rId40">
            <o:LockedField>false</o:LockedField>
          </o:OLEObject>
        </w:object>
      </w:r>
    </w:p>
    <w:p>
      <w:pPr>
        <w:pStyle w:val="11"/>
        <w:numPr>
          <w:ilvl w:val="0"/>
          <w:numId w:val="0"/>
        </w:numPr>
        <w:ind w:left="1680" w:leftChars="0" w:firstLine="420" w:firstLineChars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lang w:eastAsia="zh-CN"/>
        </w:rPr>
        <w:t xml:space="preserve"> Kerberos认证时序图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4493260" cy="31921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93260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firstLine="1800" w:firstLineChars="90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lang w:eastAsia="zh-CN"/>
        </w:rPr>
        <w:t xml:space="preserve"> Kerberos时序图报文</w:t>
      </w: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default"/>
          <w:lang w:val="en-US" w:eastAsia="zh-CN"/>
        </w:rPr>
      </w:pPr>
      <w:bookmarkStart w:id="31" w:name="_Toc6249"/>
      <w:r>
        <w:rPr>
          <w:rFonts w:hint="eastAsia"/>
          <w:lang w:val="en-US" w:eastAsia="zh-CN"/>
        </w:rPr>
        <w:t>应用时序图</w:t>
      </w:r>
      <w:bookmarkEnd w:id="31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7" o:spt="75" type="#_x0000_t75" style="height:575.45pt;width:430.8pt;" o:ole="t" filled="f" o:preferrelative="t" stroked="f" coordsize="21600,21600">
            <v:path/>
            <v:fill on="f" focussize="0,0"/>
            <v:stroke on="f"/>
            <v:imagedata r:id="rId44" o:title=""/>
            <o:lock v:ext="edit" aspectratio="f"/>
            <w10:wrap type="none"/>
            <w10:anchorlock/>
          </v:shape>
          <o:OLEObject Type="Embed" ProgID="Visio.Drawing.15" ShapeID="_x0000_i1037" DrawAspect="Content" ObjectID="_1468075738" r:id="rId43">
            <o:LockedField>false</o:LockedField>
          </o:OLEObject>
        </w:object>
      </w:r>
    </w:p>
    <w:p>
      <w:pPr>
        <w:pStyle w:val="11"/>
        <w:ind w:left="2520" w:leftChars="0" w:firstLine="420" w:firstLineChars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eastAsia="zh-CN"/>
        </w:rPr>
        <w:t xml:space="preserve"> 用户应用时序图</w:t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eastAsia"/>
          <w:lang w:val="en-US" w:eastAsia="zh-CN"/>
        </w:rPr>
      </w:pPr>
      <w:bookmarkStart w:id="32" w:name="_Toc1802"/>
      <w:r>
        <w:rPr>
          <w:rFonts w:hint="eastAsia"/>
          <w:lang w:val="en-US" w:eastAsia="zh-CN"/>
        </w:rPr>
        <w:t>数据报文</w:t>
      </w:r>
      <w:bookmarkEnd w:id="32"/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证书报文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证书信息：版本号+序列号+有效日期+主体名+公钥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default"/>
          <w:lang w:val="en-US" w:eastAsia="zh-CN"/>
        </w:rPr>
      </w:pPr>
      <w:bookmarkStart w:id="33" w:name="_Toc25162"/>
      <w:r>
        <w:rPr>
          <w:rFonts w:hint="eastAsia"/>
          <w:lang w:val="en-US" w:eastAsia="zh-CN"/>
        </w:rPr>
        <w:t>Kerberos数据报文</w:t>
      </w:r>
      <w:bookmarkEnd w:id="33"/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69"/>
        <w:gridCol w:w="3744"/>
        <w:gridCol w:w="22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69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hint="default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vertAlign w:val="baseline"/>
                <w:lang w:val="en-US" w:eastAsia="zh-CN"/>
              </w:rPr>
              <w:t>报文描述</w:t>
            </w:r>
          </w:p>
        </w:tc>
        <w:tc>
          <w:tcPr>
            <w:tcW w:w="3744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hint="default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vertAlign w:val="baseline"/>
                <w:lang w:val="en-US" w:eastAsia="zh-CN"/>
              </w:rPr>
              <w:t>内容</w:t>
            </w:r>
          </w:p>
        </w:tc>
        <w:tc>
          <w:tcPr>
            <w:tcW w:w="2209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hint="default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vertAlign w:val="baseline"/>
                <w:lang w:val="en-US" w:eastAsia="zh-CN"/>
              </w:rPr>
              <w:t>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69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用户向AS请求票据</w:t>
            </w:r>
          </w:p>
        </w:tc>
        <w:tc>
          <w:tcPr>
            <w:tcW w:w="3744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ID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c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sub>
                </m:sSub>
                <m:r>
                  <m:rPr/>
                  <w:rPr>
                    <w:rFonts w:hint="eastAsia" w:ascii="Cambria Math" w:hAnsi="Cambria Math"/>
                    <w:color w:val="000000"/>
                    <w:vertAlign w:val="baseline"/>
                    <w:lang w:val="en-US" w:eastAsia="zh-CN"/>
                  </w:rPr>
                  <m:t>||</m:t>
                </m:r>
                <m:sSub>
                  <m:sSubPr>
                    <m:ctrlPr>
                      <w:rPr>
                        <w:rFonts w:hint="eastAsia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ID</m:t>
                    </m:r>
                    <m:ctrlPr>
                      <w:rPr>
                        <w:rFonts w:hint="eastAsia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TGS</m:t>
                    </m:r>
                    <m:ctrlPr>
                      <w:rPr>
                        <w:rFonts w:hint="eastAsia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ub>
                </m:sSub>
                <m:r>
                  <m:rPr/>
                  <w:rPr>
                    <w:rFonts w:hint="eastAsia" w:ascii="Cambria Math" w:hAnsi="Cambria Math"/>
                    <w:color w:val="000000"/>
                    <w:vertAlign w:val="baseline"/>
                    <w:lang w:val="en-US" w:eastAsia="zh-CN"/>
                  </w:rPr>
                  <m:t>||</m:t>
                </m:r>
                <m:sSub>
                  <m:sSubPr>
                    <m:ctrlPr>
                      <w:rPr>
                        <w:rFonts w:hint="eastAsia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TS</m:t>
                    </m:r>
                    <m:ctrlPr>
                      <w:rPr>
                        <w:rFonts w:hint="eastAsia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1</m:t>
                    </m:r>
                    <m:ctrlPr>
                      <w:rPr>
                        <w:rFonts w:hint="eastAsia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ub>
                </m:sSub>
              </m:oMath>
            </m:oMathPara>
          </w:p>
        </w:tc>
        <w:tc>
          <w:tcPr>
            <w:tcW w:w="2209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6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AS发放票据</w:t>
            </w:r>
          </w:p>
        </w:tc>
        <w:tc>
          <w:tcPr>
            <w:tcW w:w="374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E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/>
                            <w:color w:val="000000"/>
                            <w:vertAlign w:val="baseline"/>
                            <w:lang w:val="en-US" w:eastAsia="zh-CN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/>
                            <w:color w:val="000000"/>
                            <w:vertAlign w:val="baseline"/>
                            <w:lang w:val="en-US" w:eastAsia="zh-CN"/>
                          </w:rPr>
                          <m:t>c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/>
                    <w:color w:val="000000"/>
                    <w:vertAlign w:val="baseline"/>
                    <w:lang w:val="en-US" w:eastAsia="zh-CN"/>
                  </w:rPr>
                  <m:t>[</m:t>
                </m:r>
                <m:sSub>
                  <m:sSubP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K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c,TGS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/>
                    <w:color w:val="000000"/>
                    <w:vertAlign w:val="baseline"/>
                    <w:lang w:val="en-US" w:eastAsia="zh-CN"/>
                  </w:rPr>
                  <m:t>||</m:t>
                </m:r>
                <m:sSub>
                  <m:sSubP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ID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TGS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/>
                    <w:color w:val="000000"/>
                    <w:vertAlign w:val="baseline"/>
                    <w:lang w:val="en-US" w:eastAsia="zh-CN"/>
                  </w:rPr>
                  <m:t>||</m:t>
                </m:r>
                <m:sSub>
                  <m:sSubP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TS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2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/>
                    <w:color w:val="000000"/>
                    <w:vertAlign w:val="baseline"/>
                    <w:lang w:val="en-US" w:eastAsia="zh-CN"/>
                  </w:rPr>
                  <m:t>||</m:t>
                </m:r>
                <m:sSub>
                  <m:sSubP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Lifetime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2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/>
                    <w:color w:val="000000"/>
                    <w:vertAlign w:val="baseline"/>
                    <w:lang w:val="en-US" w:eastAsia="zh-CN"/>
                  </w:rPr>
                  <m:t>||</m:t>
                </m:r>
                <m:sSub>
                  <m:sSubP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Ticket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tgs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/>
                    <w:color w:val="000000"/>
                    <w:vertAlign w:val="baseline"/>
                    <w:lang w:val="en-US" w:eastAsia="zh-CN"/>
                  </w:rPr>
                  <m:t>]</m:t>
                </m:r>
              </m:oMath>
            </m:oMathPara>
          </w:p>
        </w:tc>
        <w:tc>
          <w:tcPr>
            <w:tcW w:w="220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6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用户向TGS出示票据</w:t>
            </w:r>
          </w:p>
        </w:tc>
        <w:tc>
          <w:tcPr>
            <w:tcW w:w="374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ID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v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sub>
                </m:sSub>
                <m:r>
                  <m:rPr/>
                  <w:rPr>
                    <w:rFonts w:hint="eastAsia" w:ascii="Cambria Math" w:hAnsi="Cambria Math"/>
                    <w:color w:val="000000"/>
                    <w:vertAlign w:val="baseline"/>
                    <w:lang w:val="en-US" w:eastAsia="zh-CN"/>
                  </w:rPr>
                  <m:t>||</m:t>
                </m:r>
                <m:sSub>
                  <m:sSubPr>
                    <m:ctrlPr>
                      <w:rPr>
                        <w:rFonts w:hint="eastAsia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Ticket</m:t>
                    </m:r>
                    <m:ctrlPr>
                      <w:rPr>
                        <w:rFonts w:hint="eastAsia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TGS</m:t>
                    </m:r>
                    <m:ctrlPr>
                      <w:rPr>
                        <w:rFonts w:hint="eastAsia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ub>
                </m:sSub>
                <m:r>
                  <m:rPr/>
                  <w:rPr>
                    <w:rFonts w:hint="eastAsia" w:ascii="Cambria Math" w:hAnsi="Cambria Math"/>
                    <w:color w:val="000000"/>
                    <w:vertAlign w:val="baseline"/>
                    <w:lang w:val="en-US" w:eastAsia="zh-CN"/>
                  </w:rPr>
                  <m:t>||</m:t>
                </m:r>
                <m:sSub>
                  <m:sSubPr>
                    <m:ctrlPr>
                      <w:rPr>
                        <w:rFonts w:hint="eastAsia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Autℎenticator</m:t>
                    </m:r>
                    <m:ctrlPr>
                      <w:rPr>
                        <w:rFonts w:hint="eastAsia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c</m:t>
                    </m:r>
                    <m:ctrlPr>
                      <w:rPr>
                        <w:rFonts w:hint="eastAsia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ub>
                </m:sSub>
              </m:oMath>
            </m:oMathPara>
          </w:p>
        </w:tc>
        <w:tc>
          <w:tcPr>
            <w:tcW w:w="220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6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TGS发送会话秘钥</w:t>
            </w:r>
          </w:p>
        </w:tc>
        <w:tc>
          <w:tcPr>
            <w:tcW w:w="374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E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/>
                            <w:color w:val="000000"/>
                            <w:vertAlign w:val="baseline"/>
                            <w:lang w:val="en-US" w:eastAsia="zh-CN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/>
                            <w:color w:val="000000"/>
                            <w:vertAlign w:val="baseline"/>
                            <w:lang w:val="en-US" w:eastAsia="zh-CN"/>
                          </w:rPr>
                          <m:t>c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/>
                    <w:color w:val="000000"/>
                    <w:vertAlign w:val="baseline"/>
                    <w:lang w:val="en-US" w:eastAsia="zh-CN"/>
                  </w:rPr>
                  <m:t>[</m:t>
                </m:r>
                <m:sSub>
                  <m:sSubP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K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c,v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/>
                    <w:color w:val="000000"/>
                    <w:vertAlign w:val="baseline"/>
                    <w:lang w:val="en-US" w:eastAsia="zh-CN"/>
                  </w:rPr>
                  <m:t>||</m:t>
                </m:r>
                <m:sSub>
                  <m:sSubP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ID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v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/>
                    <w:color w:val="000000"/>
                    <w:vertAlign w:val="baseline"/>
                    <w:lang w:val="en-US" w:eastAsia="zh-CN"/>
                  </w:rPr>
                  <m:t>||</m:t>
                </m:r>
                <m:sSub>
                  <m:sSubP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TS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4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/>
                    <w:color w:val="000000"/>
                    <w:vertAlign w:val="baseline"/>
                    <w:lang w:val="en-US" w:eastAsia="zh-CN"/>
                  </w:rPr>
                  <m:t>||</m:t>
                </m:r>
                <m:sSub>
                  <m:sSubP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Ticket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v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/>
                    <w:color w:val="000000"/>
                    <w:vertAlign w:val="baseline"/>
                    <w:lang w:val="en-US" w:eastAsia="zh-CN"/>
                  </w:rPr>
                  <m:t>]</m:t>
                </m:r>
              </m:oMath>
            </m:oMathPara>
          </w:p>
        </w:tc>
        <w:tc>
          <w:tcPr>
            <w:tcW w:w="220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6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用户A向用户B发送认证</w:t>
            </w:r>
          </w:p>
        </w:tc>
        <w:tc>
          <w:tcPr>
            <w:tcW w:w="374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Ticket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v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sub>
                </m:sSub>
                <m:r>
                  <m:rPr/>
                  <w:rPr>
                    <w:rFonts w:hint="eastAsia" w:ascii="Cambria Math" w:hAnsi="Cambria Math"/>
                    <w:color w:val="000000"/>
                    <w:vertAlign w:val="baseline"/>
                    <w:lang w:val="en-US" w:eastAsia="zh-CN"/>
                  </w:rPr>
                  <m:t>||</m:t>
                </m:r>
                <m:sSub>
                  <m:sSubPr>
                    <m:ctrlPr>
                      <w:rPr>
                        <w:rFonts w:hint="eastAsia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Autℎenticator</m:t>
                    </m:r>
                    <m:ctrlPr>
                      <w:rPr>
                        <w:rFonts w:hint="eastAsia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c</m:t>
                    </m:r>
                    <m:ctrlPr>
                      <w:rPr>
                        <w:rFonts w:hint="eastAsia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ub>
                </m:sSub>
              </m:oMath>
            </m:oMathPara>
          </w:p>
        </w:tc>
        <w:tc>
          <w:tcPr>
            <w:tcW w:w="220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6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用户B回复认证</w:t>
            </w:r>
          </w:p>
        </w:tc>
        <w:tc>
          <w:tcPr>
            <w:tcW w:w="374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E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/>
                            <w:color w:val="000000"/>
                            <w:vertAlign w:val="baseline"/>
                            <w:lang w:val="en-US" w:eastAsia="zh-CN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/>
                            <w:color w:val="000000"/>
                            <w:vertAlign w:val="baseline"/>
                            <w:lang w:val="en-US" w:eastAsia="zh-CN"/>
                          </w:rPr>
                          <m:t>c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/>
                    <w:color w:val="000000"/>
                    <w:vertAlign w:val="baseline"/>
                    <w:lang w:val="en-US" w:eastAsia="zh-CN"/>
                  </w:rPr>
                  <m:t>[</m:t>
                </m:r>
                <m:sSub>
                  <m:sSubP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TS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5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/>
                    <w:color w:val="000000"/>
                    <w:vertAlign w:val="baseline"/>
                    <w:lang w:val="en-US" w:eastAsia="zh-CN"/>
                  </w:rPr>
                  <m:t>+1]</m:t>
                </m:r>
              </m:oMath>
            </m:oMathPara>
          </w:p>
        </w:tc>
        <w:tc>
          <w:tcPr>
            <w:tcW w:w="220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</w:tbl>
    <w:p>
      <w:pPr>
        <w:pStyle w:val="11"/>
        <w:ind w:left="2520" w:leftChars="0" w:firstLine="420" w:firstLineChars="0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Kerberos数据报文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default"/>
          <w:lang w:val="en-US" w:eastAsia="zh-CN"/>
        </w:rPr>
      </w:pPr>
      <w:bookmarkStart w:id="34" w:name="_Toc24722"/>
      <w:r>
        <w:rPr>
          <w:rFonts w:hint="eastAsia"/>
          <w:lang w:val="en-US" w:eastAsia="zh-CN"/>
        </w:rPr>
        <w:t>应用数据报文</w:t>
      </w:r>
      <w:bookmarkEnd w:id="34"/>
    </w:p>
    <w:p>
      <w:pPr>
        <w:spacing w:line="360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E</w:t>
      </w:r>
      <w:r>
        <w:rPr>
          <w:b/>
          <w:bCs/>
          <w:sz w:val="24"/>
          <w:szCs w:val="24"/>
        </w:rPr>
        <w:t>C</w:t>
      </w:r>
      <w:r>
        <w:rPr>
          <w:rFonts w:hint="eastAsia"/>
          <w:b/>
          <w:bCs/>
          <w:sz w:val="24"/>
          <w:szCs w:val="24"/>
        </w:rPr>
        <w:t>协议</w:t>
      </w:r>
    </w:p>
    <w:p>
      <w:pPr>
        <w:spacing w:line="360" w:lineRule="auto"/>
        <w:rPr>
          <w:rFonts w:hint="eastAsia"/>
        </w:rPr>
      </w:pPr>
      <w:r>
        <w:tab/>
      </w:r>
      <w:r>
        <w:t>EC</w:t>
      </w:r>
      <w:r>
        <w:rPr>
          <w:rFonts w:hint="eastAsia"/>
        </w:rPr>
        <w:t>协议应用于E</w:t>
      </w:r>
      <w:r>
        <w:t>asyChat</w:t>
      </w:r>
      <w:r>
        <w:rPr>
          <w:rFonts w:hint="eastAsia"/>
        </w:rPr>
        <w:t>的S</w:t>
      </w:r>
      <w:r>
        <w:t>erver</w:t>
      </w:r>
      <w:r>
        <w:rPr>
          <w:rFonts w:hint="eastAsia"/>
        </w:rPr>
        <w:t>和C</w:t>
      </w:r>
      <w:r>
        <w:t>lient</w:t>
      </w:r>
      <w:r>
        <w:rPr>
          <w:rFonts w:hint="eastAsia"/>
        </w:rPr>
        <w:t>之间的通讯，工作在应用层，传输层使用T</w:t>
      </w:r>
      <w:r>
        <w:t>CP</w:t>
      </w:r>
      <w:r>
        <w:rPr>
          <w:rFonts w:hint="eastAsia"/>
        </w:rPr>
        <w:t>协议。W</w:t>
      </w:r>
      <w:r>
        <w:t>eb-Server</w:t>
      </w:r>
      <w:r>
        <w:rPr>
          <w:rFonts w:hint="eastAsia"/>
        </w:rPr>
        <w:t>和B</w:t>
      </w:r>
      <w:r>
        <w:t>rowser</w:t>
      </w:r>
      <w:r>
        <w:rPr>
          <w:rFonts w:hint="eastAsia"/>
        </w:rPr>
        <w:t>之间的通讯使用H</w:t>
      </w:r>
      <w:r>
        <w:t>TTPS</w:t>
      </w:r>
      <w:r>
        <w:rPr>
          <w:rFonts w:hint="eastAsia"/>
        </w:rPr>
        <w:t>（一种应用层传输协议），并借用E</w:t>
      </w:r>
      <w:r>
        <w:t>C</w:t>
      </w:r>
      <w:r>
        <w:rPr>
          <w:rFonts w:hint="eastAsia"/>
        </w:rPr>
        <w:t>协议中的注册功能并额外实现了找回密码的功能，这一部分的协议在W</w:t>
      </w:r>
      <w:r>
        <w:t>EC</w:t>
      </w:r>
      <w:r>
        <w:rPr>
          <w:rFonts w:hint="eastAsia"/>
        </w:rPr>
        <w:t>中介绍。</w:t>
      </w:r>
    </w:p>
    <w:p>
      <w:pPr>
        <w:spacing w:line="360" w:lineRule="auto"/>
      </w:pPr>
      <w:r>
        <w:rPr>
          <w:rFonts w:hint="eastAsia"/>
        </w:rPr>
        <w:t>一、</w:t>
      </w:r>
      <w:r>
        <w:t>Server-Client</w:t>
      </w:r>
      <w:r>
        <w:rPr>
          <w:rFonts w:hint="eastAsia"/>
        </w:rPr>
        <w:t>的应用层通信协议（E</w:t>
      </w:r>
      <w:r>
        <w:t>C</w:t>
      </w:r>
      <w:r>
        <w:rPr>
          <w:rFonts w:hint="eastAsia"/>
        </w:rPr>
        <w:t>协议）的报文固定格式及相关说明：</w:t>
      </w:r>
    </w:p>
    <w:tbl>
      <w:tblPr>
        <w:tblStyle w:val="18"/>
        <w:tblW w:w="751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04"/>
        <w:gridCol w:w="1368"/>
        <w:gridCol w:w="1423"/>
        <w:gridCol w:w="1559"/>
        <w:gridCol w:w="15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04" w:type="dxa"/>
            <w:tcBorders>
              <w:tl2br w:val="single" w:color="auto" w:sz="4" w:space="0"/>
            </w:tcBorders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  <w:szCs w:val="21"/>
              </w:rPr>
            </w:pPr>
          </w:p>
        </w:tc>
        <w:tc>
          <w:tcPr>
            <w:tcW w:w="1368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  <w:szCs w:val="21"/>
              </w:rPr>
            </w:pPr>
            <w:r>
              <w:rPr>
                <w:rFonts w:hint="eastAsia" w:ascii="楷体" w:hAnsi="楷体" w:eastAsia="楷体"/>
                <w:szCs w:val="21"/>
              </w:rPr>
              <w:t>报文类型</w:t>
            </w:r>
          </w:p>
        </w:tc>
        <w:tc>
          <w:tcPr>
            <w:tcW w:w="1423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  <w:szCs w:val="21"/>
              </w:rPr>
            </w:pPr>
            <w:r>
              <w:rPr>
                <w:rFonts w:hint="eastAsia" w:ascii="楷体" w:hAnsi="楷体" w:eastAsia="楷体"/>
                <w:szCs w:val="21"/>
              </w:rPr>
              <w:t>源地址</w:t>
            </w:r>
          </w:p>
        </w:tc>
        <w:tc>
          <w:tcPr>
            <w:tcW w:w="1559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  <w:szCs w:val="21"/>
              </w:rPr>
            </w:pPr>
            <w:r>
              <w:rPr>
                <w:rFonts w:hint="eastAsia" w:ascii="楷体" w:hAnsi="楷体" w:eastAsia="楷体"/>
                <w:szCs w:val="21"/>
              </w:rPr>
              <w:t>目的地址</w:t>
            </w:r>
          </w:p>
        </w:tc>
        <w:tc>
          <w:tcPr>
            <w:tcW w:w="1559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  <w:szCs w:val="21"/>
              </w:rPr>
            </w:pPr>
            <w:r>
              <w:rPr>
                <w:rFonts w:hint="eastAsia" w:ascii="楷体" w:hAnsi="楷体" w:eastAsia="楷体"/>
                <w:szCs w:val="21"/>
              </w:rPr>
              <w:t>报文内容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04" w:type="dxa"/>
          </w:tcPr>
          <w:p>
            <w:pPr>
              <w:spacing w:line="360" w:lineRule="auto"/>
              <w:jc w:val="center"/>
              <w:rPr>
                <w:rFonts w:eastAsiaTheme="minorHAnsi"/>
                <w:sz w:val="18"/>
                <w:szCs w:val="18"/>
              </w:rPr>
            </w:pPr>
            <w:r>
              <w:rPr>
                <w:rFonts w:hint="eastAsia" w:eastAsiaTheme="minorHAnsi"/>
                <w:sz w:val="18"/>
                <w:szCs w:val="18"/>
              </w:rPr>
              <w:t>简称</w:t>
            </w:r>
          </w:p>
        </w:tc>
        <w:tc>
          <w:tcPr>
            <w:tcW w:w="1368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  <w:szCs w:val="21"/>
              </w:rPr>
            </w:pPr>
            <w:r>
              <w:rPr>
                <w:rFonts w:ascii="楷体" w:hAnsi="楷体" w:eastAsia="楷体"/>
                <w:szCs w:val="21"/>
              </w:rPr>
              <w:t>type(T)</w:t>
            </w:r>
          </w:p>
        </w:tc>
        <w:tc>
          <w:tcPr>
            <w:tcW w:w="1423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  <w:szCs w:val="21"/>
              </w:rPr>
            </w:pPr>
            <w:r>
              <w:rPr>
                <w:rFonts w:ascii="楷体" w:hAnsi="楷体" w:eastAsia="楷体"/>
                <w:szCs w:val="21"/>
              </w:rPr>
              <w:t>src(S)</w:t>
            </w:r>
          </w:p>
        </w:tc>
        <w:tc>
          <w:tcPr>
            <w:tcW w:w="1559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  <w:szCs w:val="21"/>
              </w:rPr>
            </w:pPr>
            <w:r>
              <w:rPr>
                <w:rFonts w:ascii="楷体" w:hAnsi="楷体" w:eastAsia="楷体"/>
                <w:szCs w:val="21"/>
              </w:rPr>
              <w:t>dst(D)</w:t>
            </w:r>
          </w:p>
        </w:tc>
        <w:tc>
          <w:tcPr>
            <w:tcW w:w="1559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  <w:szCs w:val="21"/>
              </w:rPr>
            </w:pPr>
            <w:r>
              <w:rPr>
                <w:rFonts w:ascii="楷体" w:hAnsi="楷体" w:eastAsia="楷体"/>
                <w:szCs w:val="21"/>
              </w:rPr>
              <w:t>content(C)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04" w:type="dxa"/>
          </w:tcPr>
          <w:p>
            <w:pPr>
              <w:spacing w:line="360" w:lineRule="auto"/>
              <w:jc w:val="center"/>
              <w:rPr>
                <w:rFonts w:hint="eastAsia" w:eastAsiaTheme="minorHAnsi"/>
                <w:sz w:val="18"/>
                <w:szCs w:val="18"/>
              </w:rPr>
            </w:pPr>
            <w:r>
              <w:rPr>
                <w:rFonts w:hint="eastAsia" w:eastAsiaTheme="minorHAnsi"/>
                <w:sz w:val="18"/>
                <w:szCs w:val="18"/>
              </w:rPr>
              <w:t>长度</w:t>
            </w:r>
          </w:p>
        </w:tc>
        <w:tc>
          <w:tcPr>
            <w:tcW w:w="1368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  <w:szCs w:val="21"/>
              </w:rPr>
            </w:pPr>
            <w:r>
              <w:rPr>
                <w:rFonts w:hint="eastAsia" w:ascii="楷体" w:hAnsi="楷体" w:eastAsia="楷体"/>
                <w:szCs w:val="21"/>
              </w:rPr>
              <w:t>2</w:t>
            </w:r>
            <w:r>
              <w:rPr>
                <w:rFonts w:ascii="楷体" w:hAnsi="楷体" w:eastAsia="楷体"/>
                <w:szCs w:val="21"/>
              </w:rPr>
              <w:t xml:space="preserve"> Byte</w:t>
            </w:r>
          </w:p>
        </w:tc>
        <w:tc>
          <w:tcPr>
            <w:tcW w:w="1423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  <w:szCs w:val="21"/>
              </w:rPr>
            </w:pPr>
            <w:r>
              <w:rPr>
                <w:rFonts w:hint="eastAsia" w:ascii="楷体" w:hAnsi="楷体" w:eastAsia="楷体"/>
                <w:szCs w:val="21"/>
              </w:rPr>
              <w:t>1</w:t>
            </w:r>
            <w:r>
              <w:rPr>
                <w:rFonts w:ascii="楷体" w:hAnsi="楷体" w:eastAsia="楷体"/>
                <w:szCs w:val="21"/>
              </w:rPr>
              <w:t>0 Byte</w:t>
            </w:r>
          </w:p>
        </w:tc>
        <w:tc>
          <w:tcPr>
            <w:tcW w:w="1559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  <w:szCs w:val="21"/>
              </w:rPr>
            </w:pPr>
            <w:r>
              <w:rPr>
                <w:rFonts w:hint="eastAsia" w:ascii="楷体" w:hAnsi="楷体" w:eastAsia="楷体"/>
                <w:szCs w:val="21"/>
              </w:rPr>
              <w:t>1</w:t>
            </w:r>
            <w:r>
              <w:rPr>
                <w:rFonts w:ascii="楷体" w:hAnsi="楷体" w:eastAsia="楷体"/>
                <w:szCs w:val="21"/>
              </w:rPr>
              <w:t>0 Byte</w:t>
            </w:r>
          </w:p>
        </w:tc>
        <w:tc>
          <w:tcPr>
            <w:tcW w:w="1559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  <w:szCs w:val="21"/>
              </w:rPr>
            </w:pPr>
            <w:r>
              <w:rPr>
                <w:rFonts w:ascii="楷体" w:hAnsi="楷体" w:eastAsia="楷体"/>
                <w:szCs w:val="21"/>
              </w:rPr>
              <w:t>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04" w:type="dxa"/>
          </w:tcPr>
          <w:p>
            <w:pPr>
              <w:spacing w:line="360" w:lineRule="auto"/>
              <w:jc w:val="center"/>
              <w:rPr>
                <w:rFonts w:eastAsiaTheme="minorHAnsi"/>
                <w:sz w:val="18"/>
                <w:szCs w:val="18"/>
              </w:rPr>
            </w:pPr>
            <w:r>
              <w:rPr>
                <w:rFonts w:hint="eastAsia" w:eastAsiaTheme="minorHAnsi"/>
                <w:sz w:val="18"/>
                <w:szCs w:val="18"/>
              </w:rPr>
              <w:t>内容</w:t>
            </w:r>
          </w:p>
        </w:tc>
        <w:tc>
          <w:tcPr>
            <w:tcW w:w="1368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  <w:szCs w:val="21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x0001</w:t>
            </w:r>
          </w:p>
        </w:tc>
        <w:tc>
          <w:tcPr>
            <w:tcW w:w="1423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服务号</w:t>
            </w:r>
          </w:p>
        </w:tc>
        <w:tc>
          <w:tcPr>
            <w:tcW w:w="1559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服务号</w:t>
            </w:r>
          </w:p>
        </w:tc>
        <w:tc>
          <w:tcPr>
            <w:tcW w:w="1559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内容</w:t>
            </w:r>
          </w:p>
        </w:tc>
      </w:tr>
    </w:tbl>
    <w:p>
      <w:pPr>
        <w:spacing w:line="360" w:lineRule="auto"/>
      </w:pPr>
      <w:r>
        <w:rPr>
          <w:rFonts w:hint="eastAsia"/>
        </w:rPr>
        <w:t>说明：</w:t>
      </w:r>
    </w:p>
    <w:p>
      <w:pPr>
        <w:pStyle w:val="23"/>
        <w:numPr>
          <w:ilvl w:val="0"/>
          <w:numId w:val="8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报文类型：标识这个报文的属于哪个业务流程（如：登录、注册或请求加好友等等），详见下文。</w:t>
      </w:r>
    </w:p>
    <w:p>
      <w:pPr>
        <w:pStyle w:val="2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源地址和目的地址都是服务号（也即：I</w:t>
      </w:r>
      <w:r>
        <w:t>D</w:t>
      </w:r>
      <w:r>
        <w:rPr>
          <w:rFonts w:hint="eastAsia"/>
        </w:rPr>
        <w:t>）。用户的I</w:t>
      </w:r>
      <w:r>
        <w:t>D</w:t>
      </w:r>
      <w:r>
        <w:rPr>
          <w:rFonts w:hint="eastAsia"/>
        </w:rPr>
        <w:t>为非零数字开头的1</w:t>
      </w:r>
      <w:r>
        <w:t>0</w:t>
      </w:r>
      <w:r>
        <w:rPr>
          <w:rFonts w:hint="eastAsia"/>
        </w:rPr>
        <w:t>位数字（如：1</w:t>
      </w:r>
      <w:r>
        <w:t>084421957</w:t>
      </w:r>
      <w:r>
        <w:rPr>
          <w:rFonts w:hint="eastAsia"/>
        </w:rPr>
        <w:t>）；S</w:t>
      </w:r>
      <w:r>
        <w:t>erver</w:t>
      </w:r>
      <w:r>
        <w:rPr>
          <w:rFonts w:hint="eastAsia"/>
        </w:rPr>
        <w:t>的I</w:t>
      </w:r>
      <w:r>
        <w:t>D</w:t>
      </w:r>
      <w:r>
        <w:rPr>
          <w:rFonts w:hint="eastAsia"/>
        </w:rPr>
        <w:t>为0</w:t>
      </w:r>
      <w:r>
        <w:t>0000 00000</w:t>
      </w:r>
      <w:r>
        <w:rPr>
          <w:rFonts w:hint="eastAsia"/>
        </w:rPr>
        <w:t>；W</w:t>
      </w:r>
      <w:r>
        <w:t>eb-Server</w:t>
      </w:r>
      <w:r>
        <w:rPr>
          <w:rFonts w:hint="eastAsia"/>
        </w:rPr>
        <w:t>的I</w:t>
      </w:r>
      <w:r>
        <w:t>D</w:t>
      </w:r>
      <w:r>
        <w:rPr>
          <w:rFonts w:hint="eastAsia"/>
        </w:rPr>
        <w:t>为0</w:t>
      </w:r>
      <w:r>
        <w:t>0000 00001</w:t>
      </w:r>
      <w:r>
        <w:rPr>
          <w:rFonts w:hint="eastAsia"/>
        </w:rPr>
        <w:t>。</w:t>
      </w:r>
    </w:p>
    <w:p>
      <w:pPr>
        <w:pStyle w:val="2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报文内容：即正文。</w:t>
      </w:r>
    </w:p>
    <w:p>
      <w:pPr>
        <w:spacing w:line="360" w:lineRule="auto"/>
      </w:pPr>
      <w:r>
        <w:rPr>
          <w:rFonts w:hint="eastAsia"/>
        </w:rPr>
        <w:t>二、报文介绍</w:t>
      </w:r>
    </w:p>
    <w:p>
      <w:pPr>
        <w:spacing w:line="360" w:lineRule="auto"/>
        <w:rPr>
          <w:rFonts w:hint="eastAsia"/>
        </w:rPr>
      </w:pPr>
      <w:r>
        <w:tab/>
      </w:r>
      <w:r>
        <w:rPr>
          <w:rFonts w:hint="eastAsia"/>
        </w:rPr>
        <w:t>下文将C</w:t>
      </w:r>
      <w:r>
        <w:t>lient</w:t>
      </w:r>
      <w:r>
        <w:rPr>
          <w:rFonts w:hint="eastAsia"/>
        </w:rPr>
        <w:t>成为C；S</w:t>
      </w:r>
      <w:r>
        <w:t>erver</w:t>
      </w:r>
      <w:r>
        <w:rPr>
          <w:rFonts w:hint="eastAsia"/>
        </w:rPr>
        <w:t>称为S；C—&gt;</w:t>
      </w:r>
      <w:r>
        <w:t>S</w:t>
      </w:r>
      <w:r>
        <w:rPr>
          <w:rFonts w:hint="eastAsia"/>
        </w:rPr>
        <w:t>：客户端发送至服务器；S—</w:t>
      </w:r>
      <w:r>
        <w:t>&gt;C</w:t>
      </w:r>
      <w:r>
        <w:rPr>
          <w:rFonts w:hint="eastAsia"/>
        </w:rPr>
        <w:t>：服务器发送至客户端。</w:t>
      </w:r>
    </w:p>
    <w:p>
      <w:pPr>
        <w:pStyle w:val="23"/>
        <w:numPr>
          <w:ilvl w:val="0"/>
          <w:numId w:val="9"/>
        </w:numPr>
        <w:spacing w:line="360" w:lineRule="auto"/>
        <w:ind w:firstLineChars="0"/>
      </w:pPr>
      <w:bookmarkStart w:id="35" w:name="_Hlk71119473"/>
      <w:r>
        <w:rPr>
          <w:rFonts w:hint="eastAsia"/>
        </w:rPr>
        <w:t>注册功能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（1）C发送注册消息给S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74"/>
        <w:gridCol w:w="636"/>
        <w:gridCol w:w="560"/>
        <w:gridCol w:w="560"/>
        <w:gridCol w:w="45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4" w:type="dxa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C—&gt;</w:t>
            </w:r>
            <w:r>
              <w:t>S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x01</w:t>
            </w:r>
          </w:p>
        </w:tc>
        <w:tc>
          <w:tcPr>
            <w:tcW w:w="560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60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4578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昵称;头像;</w:t>
            </w:r>
            <w:r>
              <w:rPr>
                <w:rFonts w:ascii="楷体" w:hAnsi="楷体" w:eastAsia="楷体"/>
              </w:rPr>
              <w:t>psswd;</w:t>
            </w:r>
            <w:r>
              <w:rPr>
                <w:rFonts w:hint="eastAsia" w:ascii="楷体" w:hAnsi="楷体" w:eastAsia="楷体"/>
              </w:rPr>
              <w:t>个签;邮箱</w:t>
            </w:r>
          </w:p>
        </w:tc>
      </w:tr>
      <w:bookmarkEnd w:id="35"/>
    </w:tbl>
    <w:p>
      <w:pPr>
        <w:spacing w:line="360" w:lineRule="auto"/>
      </w:pPr>
      <w:r>
        <w:rPr>
          <w:rFonts w:hint="eastAsia"/>
        </w:rPr>
        <w:t>说明： S：任意；D：</w:t>
      </w:r>
      <w:r>
        <w:t>sid</w:t>
      </w:r>
      <w:r>
        <w:rPr>
          <w:rFonts w:hint="eastAsia"/>
        </w:rPr>
        <w:t>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（2）S处理注册信息后将结果回复给C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75"/>
        <w:gridCol w:w="636"/>
        <w:gridCol w:w="561"/>
        <w:gridCol w:w="561"/>
        <w:gridCol w:w="18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5" w:type="dxa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S—&gt;</w:t>
            </w:r>
            <w:r>
              <w:t>C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0x01</w:t>
            </w:r>
          </w:p>
        </w:tc>
        <w:tc>
          <w:tcPr>
            <w:tcW w:w="561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61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1882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结果位;新u</w:t>
            </w:r>
            <w:r>
              <w:rPr>
                <w:rFonts w:ascii="楷体" w:hAnsi="楷体" w:eastAsia="楷体"/>
              </w:rPr>
              <w:t>id</w:t>
            </w:r>
          </w:p>
        </w:tc>
      </w:tr>
    </w:tbl>
    <w:p>
      <w:pPr>
        <w:spacing w:line="360" w:lineRule="auto"/>
        <w:rPr>
          <w:rFonts w:hint="eastAsia"/>
        </w:rPr>
      </w:pPr>
      <w:r>
        <w:rPr>
          <w:rFonts w:hint="eastAsia"/>
        </w:rPr>
        <w:t>说明：S：</w:t>
      </w:r>
      <w:r>
        <w:t>sid</w:t>
      </w:r>
      <w:r>
        <w:rPr>
          <w:rFonts w:hint="eastAsia"/>
        </w:rPr>
        <w:t>；D：任意。</w:t>
      </w:r>
    </w:p>
    <w:p>
      <w:pPr>
        <w:pStyle w:val="23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t>登录功能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（1）C发送登录消息给S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76"/>
        <w:gridCol w:w="636"/>
        <w:gridCol w:w="560"/>
        <w:gridCol w:w="560"/>
        <w:gridCol w:w="15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6" w:type="dxa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C—&gt;</w:t>
            </w:r>
            <w:r>
              <w:t>S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x02</w:t>
            </w:r>
          </w:p>
        </w:tc>
        <w:tc>
          <w:tcPr>
            <w:tcW w:w="560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60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1599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p</w:t>
            </w:r>
            <w:r>
              <w:rPr>
                <w:rFonts w:ascii="楷体" w:hAnsi="楷体" w:eastAsia="楷体"/>
              </w:rPr>
              <w:t>sswd</w:t>
            </w:r>
          </w:p>
        </w:tc>
      </w:tr>
    </w:tbl>
    <w:p>
      <w:pPr>
        <w:spacing w:line="360" w:lineRule="auto"/>
      </w:pPr>
      <w:r>
        <w:rPr>
          <w:rFonts w:hint="eastAsia"/>
        </w:rPr>
        <w:t>说明： S：uid；D：</w:t>
      </w:r>
      <w:r>
        <w:t>sid</w:t>
      </w:r>
      <w:r>
        <w:rPr>
          <w:rFonts w:hint="eastAsia"/>
        </w:rPr>
        <w:t>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（2）S处理登录消息后将结果发回C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75"/>
        <w:gridCol w:w="636"/>
        <w:gridCol w:w="560"/>
        <w:gridCol w:w="560"/>
        <w:gridCol w:w="52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5" w:type="dxa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S—&gt;</w:t>
            </w:r>
            <w:r>
              <w:t>C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0x02</w:t>
            </w:r>
          </w:p>
        </w:tc>
        <w:tc>
          <w:tcPr>
            <w:tcW w:w="560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60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5286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结果;好友个数;若干个{ui</w:t>
            </w:r>
            <w:r>
              <w:rPr>
                <w:rFonts w:ascii="楷体" w:hAnsi="楷体" w:eastAsia="楷体"/>
              </w:rPr>
              <w:t>d;</w:t>
            </w:r>
            <w:r>
              <w:rPr>
                <w:rFonts w:hint="eastAsia" w:ascii="楷体" w:hAnsi="楷体" w:eastAsia="楷体"/>
              </w:rPr>
              <w:t>头像;昵称;在线位}</w:t>
            </w:r>
            <w:r>
              <w:rPr>
                <w:rFonts w:ascii="楷体" w:hAnsi="楷体" w:eastAsia="楷体"/>
              </w:rPr>
              <w:t>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7" w:type="dxa"/>
            <w:gridSpan w:val="5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群聊个数;若干个{g</w:t>
            </w:r>
            <w:r>
              <w:rPr>
                <w:rFonts w:ascii="楷体" w:hAnsi="楷体" w:eastAsia="楷体"/>
              </w:rPr>
              <w:t>id;</w:t>
            </w:r>
            <w:r>
              <w:rPr>
                <w:rFonts w:hint="eastAsia" w:ascii="楷体" w:hAnsi="楷体" w:eastAsia="楷体"/>
              </w:rPr>
              <w:t>头像;群聊名称;群人数}</w:t>
            </w:r>
          </w:p>
        </w:tc>
      </w:tr>
    </w:tbl>
    <w:p>
      <w:pPr>
        <w:spacing w:line="360" w:lineRule="auto"/>
        <w:rPr>
          <w:rFonts w:hint="eastAsia"/>
        </w:rPr>
      </w:pPr>
      <w:r>
        <w:rPr>
          <w:rFonts w:hint="eastAsia"/>
        </w:rPr>
        <w:t>说明：S：</w:t>
      </w:r>
      <w:r>
        <w:t>sid</w:t>
      </w:r>
      <w:r>
        <w:rPr>
          <w:rFonts w:hint="eastAsia"/>
        </w:rPr>
        <w:t>；D：u</w:t>
      </w:r>
      <w:r>
        <w:t>id</w:t>
      </w:r>
      <w:r>
        <w:rPr>
          <w:rFonts w:hint="eastAsia"/>
        </w:rPr>
        <w:t>。</w:t>
      </w:r>
    </w:p>
    <w:p>
      <w:pPr>
        <w:pStyle w:val="23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t>查看某人的个人信息功能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（1）C</w:t>
      </w:r>
      <w:r>
        <w:t>0</w:t>
      </w:r>
      <w:r>
        <w:rPr>
          <w:rFonts w:hint="eastAsia"/>
        </w:rPr>
        <w:t>发送查看C</w:t>
      </w:r>
      <w:r>
        <w:t>1</w:t>
      </w:r>
      <w:r>
        <w:rPr>
          <w:rFonts w:hint="eastAsia"/>
        </w:rPr>
        <w:t>信息请求给S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5"/>
        <w:gridCol w:w="636"/>
        <w:gridCol w:w="567"/>
        <w:gridCol w:w="567"/>
        <w:gridCol w:w="18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0</w:t>
            </w:r>
            <w:r>
              <w:rPr>
                <w:rFonts w:hint="eastAsia"/>
              </w:rPr>
              <w:t>—&gt;</w:t>
            </w:r>
            <w:r>
              <w:t>S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x03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1860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ascii="楷体" w:hAnsi="楷体" w:eastAsia="楷体"/>
              </w:rPr>
              <w:t>uid1</w:t>
            </w:r>
          </w:p>
        </w:tc>
      </w:tr>
    </w:tbl>
    <w:p>
      <w:pPr>
        <w:spacing w:line="360" w:lineRule="auto"/>
      </w:pPr>
      <w:r>
        <w:rPr>
          <w:rFonts w:hint="eastAsia"/>
        </w:rPr>
        <w:t>说明： S：uid</w:t>
      </w:r>
      <w:r>
        <w:t>0</w:t>
      </w:r>
      <w:r>
        <w:rPr>
          <w:rFonts w:hint="eastAsia"/>
        </w:rPr>
        <w:t>；D：</w:t>
      </w:r>
      <w:r>
        <w:t>sid</w:t>
      </w:r>
      <w:r>
        <w:rPr>
          <w:rFonts w:hint="eastAsia"/>
        </w:rPr>
        <w:t>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（2）S处理C</w:t>
      </w:r>
      <w:r>
        <w:t>0</w:t>
      </w:r>
      <w:r>
        <w:rPr>
          <w:rFonts w:hint="eastAsia"/>
        </w:rPr>
        <w:t>的请求并回复结果给C</w:t>
      </w:r>
      <w:r>
        <w:t>0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74"/>
        <w:gridCol w:w="636"/>
        <w:gridCol w:w="561"/>
        <w:gridCol w:w="561"/>
        <w:gridCol w:w="52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4" w:type="dxa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S—&gt;</w:t>
            </w:r>
            <w:r>
              <w:t>C0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x03</w:t>
            </w:r>
          </w:p>
        </w:tc>
        <w:tc>
          <w:tcPr>
            <w:tcW w:w="561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61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5285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结果;{</w:t>
            </w:r>
            <w:r>
              <w:rPr>
                <w:rFonts w:ascii="楷体" w:hAnsi="楷体" w:eastAsia="楷体"/>
              </w:rPr>
              <w:t>uid1;</w:t>
            </w:r>
            <w:r>
              <w:rPr>
                <w:rFonts w:hint="eastAsia" w:ascii="楷体" w:hAnsi="楷体" w:eastAsia="楷体"/>
              </w:rPr>
              <w:t>昵称;</w:t>
            </w:r>
            <w:r>
              <w:rPr>
                <w:rFonts w:ascii="楷体" w:hAnsi="楷体" w:eastAsia="楷体"/>
              </w:rPr>
              <w:t>头像</w:t>
            </w:r>
            <w:r>
              <w:rPr>
                <w:rFonts w:hint="eastAsia" w:ascii="楷体" w:hAnsi="楷体" w:eastAsia="楷体"/>
              </w:rPr>
              <w:t>;</w:t>
            </w:r>
            <w:r>
              <w:rPr>
                <w:rFonts w:ascii="楷体" w:hAnsi="楷体" w:eastAsia="楷体"/>
              </w:rPr>
              <w:t>个签</w:t>
            </w:r>
            <w:r>
              <w:rPr>
                <w:rFonts w:hint="eastAsia" w:ascii="楷体" w:hAnsi="楷体" w:eastAsia="楷体"/>
              </w:rPr>
              <w:t>;</w:t>
            </w:r>
            <w:r>
              <w:rPr>
                <w:rFonts w:ascii="楷体" w:hAnsi="楷体" w:eastAsia="楷体"/>
              </w:rPr>
              <w:t>邮箱</w:t>
            </w:r>
            <w:r>
              <w:rPr>
                <w:rFonts w:hint="eastAsia" w:ascii="楷体" w:hAnsi="楷体" w:eastAsia="楷体"/>
              </w:rPr>
              <w:t>}</w:t>
            </w:r>
          </w:p>
        </w:tc>
      </w:tr>
    </w:tbl>
    <w:p>
      <w:pPr>
        <w:spacing w:line="360" w:lineRule="auto"/>
        <w:rPr>
          <w:rFonts w:hint="eastAsia"/>
        </w:rPr>
      </w:pPr>
      <w:r>
        <w:rPr>
          <w:rFonts w:hint="eastAsia"/>
        </w:rPr>
        <w:t>说明：S：</w:t>
      </w:r>
      <w:r>
        <w:t>sid</w:t>
      </w:r>
      <w:r>
        <w:rPr>
          <w:rFonts w:hint="eastAsia"/>
        </w:rPr>
        <w:t>；D：u</w:t>
      </w:r>
      <w:r>
        <w:t>id0</w:t>
      </w:r>
      <w:r>
        <w:rPr>
          <w:rFonts w:hint="eastAsia"/>
        </w:rPr>
        <w:t>；结果：成功为1，失败为0。</w:t>
      </w:r>
    </w:p>
    <w:p>
      <w:pPr>
        <w:spacing w:line="360" w:lineRule="auto"/>
      </w:pPr>
      <w:r>
        <w:t>4</w:t>
      </w:r>
      <w:r>
        <w:rPr>
          <w:rFonts w:hint="eastAsia"/>
        </w:rPr>
        <w:t>、请求加好友功能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（1）C</w:t>
      </w:r>
      <w:r>
        <w:t>0</w:t>
      </w:r>
      <w:r>
        <w:rPr>
          <w:rFonts w:hint="eastAsia"/>
        </w:rPr>
        <w:t>发送请求加好友消息给S；S收到后直接转发至C</w:t>
      </w:r>
      <w:r>
        <w:t>1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6"/>
        <w:gridCol w:w="636"/>
        <w:gridCol w:w="567"/>
        <w:gridCol w:w="5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6" w:type="dxa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bookmarkStart w:id="36" w:name="_Hlk71120560"/>
            <w:r>
              <w:rPr>
                <w:rFonts w:hint="eastAsia"/>
              </w:rPr>
              <w:t>C</w:t>
            </w:r>
            <w:r>
              <w:t>0</w:t>
            </w:r>
            <w:r>
              <w:rPr>
                <w:rFonts w:hint="eastAsia"/>
              </w:rPr>
              <w:t>—&gt;</w:t>
            </w:r>
            <w:r>
              <w:t>S</w:t>
            </w:r>
            <w:r>
              <w:rPr>
                <w:rFonts w:hint="eastAsia"/>
              </w:rPr>
              <w:t>—&gt;</w:t>
            </w:r>
            <w:r>
              <w:t>C1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x04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</w:tr>
    </w:tbl>
    <w:p>
      <w:pPr>
        <w:spacing w:line="360" w:lineRule="auto"/>
      </w:pPr>
      <w:r>
        <w:rPr>
          <w:rFonts w:hint="eastAsia"/>
        </w:rPr>
        <w:t>说明：C</w:t>
      </w:r>
      <w:r>
        <w:t>0</w:t>
      </w:r>
      <w:r>
        <w:rPr>
          <w:rFonts w:hint="eastAsia"/>
        </w:rPr>
        <w:t>—&gt;</w:t>
      </w:r>
      <w:r>
        <w:t>S</w:t>
      </w:r>
      <w:r>
        <w:rPr>
          <w:rFonts w:hint="eastAsia"/>
        </w:rPr>
        <w:t>—&gt;</w:t>
      </w:r>
      <w:r>
        <w:t>C1</w:t>
      </w:r>
      <w:r>
        <w:rPr>
          <w:rFonts w:hint="eastAsia"/>
        </w:rPr>
        <w:t>：S收到后直接转发；S：uid</w:t>
      </w:r>
      <w:r>
        <w:t>0</w:t>
      </w:r>
      <w:r>
        <w:rPr>
          <w:rFonts w:hint="eastAsia"/>
        </w:rPr>
        <w:t>；D：</w:t>
      </w:r>
      <w:r>
        <w:t>uid1</w:t>
      </w:r>
      <w:r>
        <w:rPr>
          <w:rFonts w:hint="eastAsia"/>
        </w:rPr>
        <w:t>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（2）C</w:t>
      </w:r>
      <w:r>
        <w:t>1</w:t>
      </w:r>
      <w:r>
        <w:rPr>
          <w:rFonts w:hint="eastAsia"/>
        </w:rPr>
        <w:t>处理请求并将结果返回给S；S根据结果更新D</w:t>
      </w:r>
      <w:r>
        <w:t>B</w:t>
      </w:r>
      <w:r>
        <w:rPr>
          <w:rFonts w:hint="eastAsia"/>
        </w:rPr>
        <w:t>；S将此报文回复给C</w:t>
      </w:r>
      <w:r>
        <w:t>0</w:t>
      </w:r>
    </w:p>
    <w:tbl>
      <w:tblPr>
        <w:tblStyle w:val="18"/>
        <w:tblW w:w="417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6"/>
        <w:gridCol w:w="636"/>
        <w:gridCol w:w="529"/>
        <w:gridCol w:w="530"/>
        <w:gridCol w:w="9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6" w:type="dxa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1</w:t>
            </w:r>
            <w:r>
              <w:rPr>
                <w:rFonts w:hint="eastAsia"/>
              </w:rPr>
              <w:t>—&gt;</w:t>
            </w:r>
            <w:r>
              <w:t>S</w:t>
            </w:r>
            <w:r>
              <w:rPr>
                <w:rFonts w:hint="eastAsia"/>
              </w:rPr>
              <w:t>—&gt;</w:t>
            </w:r>
            <w:r>
              <w:t>C0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x04</w:t>
            </w:r>
          </w:p>
        </w:tc>
        <w:tc>
          <w:tcPr>
            <w:tcW w:w="529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30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974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结果</w:t>
            </w:r>
          </w:p>
        </w:tc>
      </w:tr>
    </w:tbl>
    <w:p>
      <w:pPr>
        <w:spacing w:line="360" w:lineRule="auto"/>
        <w:rPr>
          <w:rFonts w:hint="eastAsia"/>
        </w:rPr>
      </w:pPr>
      <w:r>
        <w:rPr>
          <w:rFonts w:hint="eastAsia"/>
        </w:rPr>
        <w:t>说明：S：u</w:t>
      </w:r>
      <w:r>
        <w:t>id1</w:t>
      </w:r>
      <w:r>
        <w:rPr>
          <w:rFonts w:hint="eastAsia"/>
        </w:rPr>
        <w:t>；D：u</w:t>
      </w:r>
      <w:r>
        <w:t>id0</w:t>
      </w:r>
      <w:r>
        <w:rPr>
          <w:rFonts w:hint="eastAsia"/>
        </w:rPr>
        <w:t>；结果：成功为1，失败为0。</w:t>
      </w:r>
    </w:p>
    <w:bookmarkEnd w:id="36"/>
    <w:p>
      <w:pPr>
        <w:spacing w:line="360" w:lineRule="auto"/>
      </w:pPr>
      <w:r>
        <w:rPr>
          <w:rFonts w:hint="eastAsia"/>
        </w:rPr>
        <w:t>5、删除好友功能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（1）C</w:t>
      </w:r>
      <w:r>
        <w:t>0</w:t>
      </w:r>
      <w:r>
        <w:rPr>
          <w:rFonts w:hint="eastAsia"/>
        </w:rPr>
        <w:t>向</w:t>
      </w:r>
      <w:r>
        <w:t>C1</w:t>
      </w:r>
      <w:r>
        <w:rPr>
          <w:rFonts w:hint="eastAsia"/>
        </w:rPr>
        <w:t>发送删除好友通知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5"/>
        <w:gridCol w:w="636"/>
        <w:gridCol w:w="567"/>
        <w:gridCol w:w="5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0</w:t>
            </w:r>
            <w:r>
              <w:rPr>
                <w:rFonts w:hint="eastAsia"/>
              </w:rPr>
              <w:t>—&gt;</w:t>
            </w:r>
            <w:r>
              <w:t>S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x05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</w:tr>
    </w:tbl>
    <w:p>
      <w:pPr>
        <w:spacing w:line="360" w:lineRule="auto"/>
      </w:pPr>
      <w:r>
        <w:rPr>
          <w:rFonts w:hint="eastAsia"/>
        </w:rPr>
        <w:t>约定： S：uid</w:t>
      </w:r>
      <w:r>
        <w:t>0</w:t>
      </w:r>
      <w:r>
        <w:rPr>
          <w:rFonts w:hint="eastAsia"/>
        </w:rPr>
        <w:t>；D：uid</w:t>
      </w:r>
      <w:r>
        <w:t>1</w:t>
      </w:r>
      <w:r>
        <w:rPr>
          <w:rFonts w:hint="eastAsia"/>
        </w:rPr>
        <w:t>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（2）</w:t>
      </w:r>
      <w:r>
        <w:t>S</w:t>
      </w:r>
      <w:r>
        <w:rPr>
          <w:rFonts w:hint="eastAsia"/>
        </w:rPr>
        <w:t>处理删除请求；并将结果发送至C</w:t>
      </w:r>
      <w:r>
        <w:t>0</w:t>
      </w:r>
    </w:p>
    <w:tbl>
      <w:tblPr>
        <w:tblStyle w:val="18"/>
        <w:tblW w:w="557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82"/>
        <w:gridCol w:w="636"/>
        <w:gridCol w:w="541"/>
        <w:gridCol w:w="541"/>
        <w:gridCol w:w="23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2" w:type="dxa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t>S</w:t>
            </w:r>
            <w:r>
              <w:rPr>
                <w:rFonts w:hint="eastAsia"/>
              </w:rPr>
              <w:t>—&gt;</w:t>
            </w:r>
            <w:r>
              <w:t>C0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x05</w:t>
            </w:r>
          </w:p>
        </w:tc>
        <w:tc>
          <w:tcPr>
            <w:tcW w:w="541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41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2371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结果+</w:t>
            </w:r>
            <w:r>
              <w:rPr>
                <w:rFonts w:ascii="楷体" w:hAnsi="楷体" w:eastAsia="楷体"/>
              </w:rPr>
              <w:t xml:space="preserve"> u</w:t>
            </w:r>
            <w:r>
              <w:rPr>
                <w:rFonts w:hint="eastAsia" w:ascii="楷体" w:hAnsi="楷体" w:eastAsia="楷体"/>
              </w:rPr>
              <w:t>id</w:t>
            </w:r>
            <w:r>
              <w:rPr>
                <w:rFonts w:ascii="楷体" w:hAnsi="楷体" w:eastAsia="楷体"/>
              </w:rPr>
              <w:t>1</w:t>
            </w:r>
          </w:p>
        </w:tc>
      </w:tr>
    </w:tbl>
    <w:p>
      <w:pPr>
        <w:spacing w:line="360" w:lineRule="auto"/>
      </w:pPr>
      <w:r>
        <w:rPr>
          <w:rFonts w:hint="eastAsia"/>
        </w:rPr>
        <w:t>约定：S：</w:t>
      </w:r>
      <w:r>
        <w:t>sid</w:t>
      </w:r>
      <w:r>
        <w:rPr>
          <w:rFonts w:hint="eastAsia"/>
        </w:rPr>
        <w:t>；D：u</w:t>
      </w:r>
      <w:r>
        <w:t>id0</w:t>
      </w:r>
      <w:r>
        <w:rPr>
          <w:rFonts w:hint="eastAsia"/>
        </w:rPr>
        <w:t>；结果：成功为1，失败为0。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（3）若（2）处理成功后，S向C</w:t>
      </w:r>
      <w:r>
        <w:t>1</w:t>
      </w:r>
      <w:r>
        <w:rPr>
          <w:rFonts w:hint="eastAsia"/>
        </w:rPr>
        <w:t>发送删除通知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5"/>
        <w:gridCol w:w="636"/>
        <w:gridCol w:w="567"/>
        <w:gridCol w:w="5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S—&gt;</w:t>
            </w:r>
            <w:r>
              <w:t>C1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x05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</w:tr>
    </w:tbl>
    <w:p>
      <w:pPr>
        <w:spacing w:line="360" w:lineRule="auto"/>
      </w:pPr>
      <w:r>
        <w:rPr>
          <w:rFonts w:hint="eastAsia"/>
        </w:rPr>
        <w:t>约定： S：uid</w:t>
      </w:r>
      <w:r>
        <w:t>0</w:t>
      </w:r>
      <w:r>
        <w:rPr>
          <w:rFonts w:hint="eastAsia"/>
        </w:rPr>
        <w:t>；D：</w:t>
      </w:r>
      <w:r>
        <w:t>uid1</w:t>
      </w:r>
      <w:r>
        <w:rPr>
          <w:rFonts w:hint="eastAsia"/>
        </w:rPr>
        <w:t>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6、创建群聊</w:t>
      </w:r>
    </w:p>
    <w:p>
      <w:pPr>
        <w:spacing w:line="360" w:lineRule="auto"/>
      </w:pPr>
      <w:r>
        <w:rPr>
          <w:rFonts w:hint="eastAsia"/>
        </w:rPr>
        <w:t>（1）C向S发送创建群聊请求</w:t>
      </w:r>
    </w:p>
    <w:tbl>
      <w:tblPr>
        <w:tblStyle w:val="18"/>
        <w:tblW w:w="684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87"/>
        <w:gridCol w:w="636"/>
        <w:gridCol w:w="544"/>
        <w:gridCol w:w="544"/>
        <w:gridCol w:w="36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7" w:type="dxa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C—&gt;</w:t>
            </w:r>
            <w:r>
              <w:t>S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x06</w:t>
            </w:r>
          </w:p>
        </w:tc>
        <w:tc>
          <w:tcPr>
            <w:tcW w:w="544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44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3631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{群聊名+群头像}</w:t>
            </w:r>
          </w:p>
        </w:tc>
      </w:tr>
    </w:tbl>
    <w:p>
      <w:pPr>
        <w:spacing w:line="360" w:lineRule="auto"/>
      </w:pPr>
      <w:r>
        <w:rPr>
          <w:rFonts w:hint="eastAsia"/>
        </w:rPr>
        <w:t>过程：C发送报文给S；S收到。</w:t>
      </w:r>
    </w:p>
    <w:p>
      <w:pPr>
        <w:spacing w:line="360" w:lineRule="auto"/>
      </w:pPr>
      <w:r>
        <w:rPr>
          <w:rFonts w:hint="eastAsia"/>
        </w:rPr>
        <w:t>约定：S：u</w:t>
      </w:r>
      <w:r>
        <w:t>id</w:t>
      </w:r>
      <w:r>
        <w:rPr>
          <w:rFonts w:hint="eastAsia"/>
        </w:rPr>
        <w:t>；D：s</w:t>
      </w:r>
      <w:r>
        <w:t>id</w:t>
      </w:r>
      <w:r>
        <w:rPr>
          <w:rFonts w:hint="eastAsia"/>
        </w:rPr>
        <w:t>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（2）S向C回复创建结果</w:t>
      </w:r>
    </w:p>
    <w:tbl>
      <w:tblPr>
        <w:tblStyle w:val="18"/>
        <w:tblW w:w="684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85"/>
        <w:gridCol w:w="636"/>
        <w:gridCol w:w="544"/>
        <w:gridCol w:w="544"/>
        <w:gridCol w:w="36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5" w:type="dxa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C—&gt;</w:t>
            </w:r>
            <w:r>
              <w:t>S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x06</w:t>
            </w:r>
          </w:p>
        </w:tc>
        <w:tc>
          <w:tcPr>
            <w:tcW w:w="544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44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3633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结果;{g</w:t>
            </w:r>
            <w:r>
              <w:rPr>
                <w:rFonts w:ascii="楷体" w:hAnsi="楷体" w:eastAsia="楷体"/>
              </w:rPr>
              <w:t>id+</w:t>
            </w:r>
            <w:r>
              <w:rPr>
                <w:rFonts w:hint="eastAsia" w:ascii="楷体" w:hAnsi="楷体" w:eastAsia="楷体"/>
              </w:rPr>
              <w:t>群聊名+群头像+群主}</w:t>
            </w:r>
          </w:p>
        </w:tc>
      </w:tr>
    </w:tbl>
    <w:p>
      <w:pPr>
        <w:spacing w:line="360" w:lineRule="auto"/>
      </w:pPr>
      <w:r>
        <w:rPr>
          <w:rFonts w:hint="eastAsia"/>
        </w:rPr>
        <w:t>过程：S处理请求；将处理结果返回给C。</w:t>
      </w:r>
    </w:p>
    <w:p>
      <w:pPr>
        <w:spacing w:line="360" w:lineRule="auto"/>
      </w:pPr>
      <w:r>
        <w:rPr>
          <w:rFonts w:hint="eastAsia"/>
        </w:rPr>
        <w:t>约定：S：s</w:t>
      </w:r>
      <w:r>
        <w:t>id</w:t>
      </w:r>
      <w:r>
        <w:rPr>
          <w:rFonts w:hint="eastAsia"/>
        </w:rPr>
        <w:t>；D：u</w:t>
      </w:r>
      <w:r>
        <w:t>id</w:t>
      </w:r>
      <w:r>
        <w:rPr>
          <w:rFonts w:hint="eastAsia"/>
        </w:rPr>
        <w:t>。</w:t>
      </w:r>
    </w:p>
    <w:p>
      <w:pPr>
        <w:spacing w:line="360" w:lineRule="auto"/>
      </w:pPr>
      <w:r>
        <w:rPr>
          <w:rFonts w:hint="eastAsia"/>
        </w:rPr>
        <w:t>7、邀请好友加入群聊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（1）C</w:t>
      </w:r>
      <w:r>
        <w:t>0</w:t>
      </w:r>
      <w:r>
        <w:rPr>
          <w:rFonts w:hint="eastAsia"/>
        </w:rPr>
        <w:t>向C</w:t>
      </w:r>
      <w:r>
        <w:t>1</w:t>
      </w:r>
      <w:r>
        <w:rPr>
          <w:rFonts w:hint="eastAsia"/>
        </w:rPr>
        <w:t>发送邀请信息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6"/>
        <w:gridCol w:w="636"/>
        <w:gridCol w:w="567"/>
        <w:gridCol w:w="567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6" w:type="dxa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0</w:t>
            </w:r>
            <w:r>
              <w:rPr>
                <w:rFonts w:hint="eastAsia"/>
              </w:rPr>
              <w:t>—&gt;</w:t>
            </w:r>
            <w:r>
              <w:t>S</w:t>
            </w:r>
            <w:r>
              <w:rPr>
                <w:rFonts w:hint="eastAsia"/>
              </w:rPr>
              <w:t>—&gt;</w:t>
            </w:r>
            <w:r>
              <w:t>C1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x07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1522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ascii="楷体" w:hAnsi="楷体" w:eastAsia="楷体"/>
              </w:rPr>
              <w:t>gid</w:t>
            </w:r>
          </w:p>
        </w:tc>
      </w:tr>
    </w:tbl>
    <w:p>
      <w:pPr>
        <w:spacing w:line="360" w:lineRule="auto"/>
        <w:rPr>
          <w:rFonts w:hint="eastAsia"/>
        </w:rPr>
      </w:pPr>
      <w:r>
        <w:rPr>
          <w:rFonts w:hint="eastAsia"/>
        </w:rPr>
        <w:t>过程：C</w:t>
      </w:r>
      <w:r>
        <w:t>0</w:t>
      </w:r>
      <w:r>
        <w:rPr>
          <w:rFonts w:hint="eastAsia"/>
        </w:rPr>
        <w:t>向S发送邀请消息；S转发至C</w:t>
      </w:r>
      <w:r>
        <w:t>1</w:t>
      </w:r>
      <w:r>
        <w:rPr>
          <w:rFonts w:hint="eastAsia"/>
        </w:rPr>
        <w:t>。</w:t>
      </w:r>
    </w:p>
    <w:p>
      <w:pPr>
        <w:spacing w:line="360" w:lineRule="auto"/>
      </w:pPr>
      <w:r>
        <w:rPr>
          <w:rFonts w:hint="eastAsia"/>
        </w:rPr>
        <w:t>约定：S：uid</w:t>
      </w:r>
      <w:r>
        <w:t>0</w:t>
      </w:r>
      <w:r>
        <w:rPr>
          <w:rFonts w:hint="eastAsia"/>
        </w:rPr>
        <w:t>；D：</w:t>
      </w:r>
      <w:r>
        <w:t>uid1</w:t>
      </w:r>
      <w:r>
        <w:rPr>
          <w:rFonts w:hint="eastAsia"/>
        </w:rPr>
        <w:t>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）C</w:t>
      </w:r>
      <w:r>
        <w:t>1</w:t>
      </w:r>
      <w:r>
        <w:rPr>
          <w:rFonts w:hint="eastAsia"/>
        </w:rPr>
        <w:t>答复C</w:t>
      </w:r>
      <w:r>
        <w:t>0</w:t>
      </w:r>
    </w:p>
    <w:tbl>
      <w:tblPr>
        <w:tblStyle w:val="18"/>
        <w:tblpPr w:leftFromText="180" w:rightFromText="180" w:vertAnchor="text" w:tblpY="1"/>
        <w:tblOverlap w:val="never"/>
        <w:tblW w:w="51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6"/>
        <w:gridCol w:w="636"/>
        <w:gridCol w:w="537"/>
        <w:gridCol w:w="537"/>
        <w:gridCol w:w="19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6" w:type="dxa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bookmarkStart w:id="37" w:name="_Hlk71125723"/>
            <w:r>
              <w:rPr>
                <w:rFonts w:hint="eastAsia"/>
              </w:rPr>
              <w:t>C</w:t>
            </w:r>
            <w:r>
              <w:t>1</w:t>
            </w:r>
            <w:r>
              <w:rPr>
                <w:rFonts w:hint="eastAsia"/>
              </w:rPr>
              <w:t>—&gt;</w:t>
            </w:r>
            <w:r>
              <w:t>S</w:t>
            </w:r>
            <w:r>
              <w:rPr>
                <w:rFonts w:hint="eastAsia"/>
              </w:rPr>
              <w:t>—&gt;</w:t>
            </w:r>
            <w:r>
              <w:t>C0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x07</w:t>
            </w:r>
          </w:p>
        </w:tc>
        <w:tc>
          <w:tcPr>
            <w:tcW w:w="537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37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1938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结果;</w:t>
            </w:r>
            <w:r>
              <w:rPr>
                <w:rFonts w:ascii="楷体" w:hAnsi="楷体" w:eastAsia="楷体"/>
              </w:rPr>
              <w:t>gid</w:t>
            </w:r>
          </w:p>
        </w:tc>
      </w:tr>
      <w:bookmarkEnd w:id="37"/>
    </w:tbl>
    <w:p>
      <w:pPr>
        <w:spacing w:line="360" w:lineRule="auto"/>
      </w:pPr>
      <w:r>
        <w:rPr/>
        <w:br w:type="textWrapping" w:clear="all"/>
      </w:r>
      <w:r>
        <w:rPr>
          <w:rFonts w:hint="eastAsia"/>
        </w:rPr>
        <w:t>过程：C</w:t>
      </w:r>
      <w:r>
        <w:t>1</w:t>
      </w:r>
      <w:r>
        <w:rPr>
          <w:rFonts w:hint="eastAsia"/>
        </w:rPr>
        <w:t>处理邀请信息后将回复发送至S；S根据结果更新D</w:t>
      </w:r>
      <w:r>
        <w:t>B</w:t>
      </w:r>
      <w:r>
        <w:rPr>
          <w:rFonts w:hint="eastAsia"/>
        </w:rPr>
        <w:t>；S将本条消息转发至C</w:t>
      </w:r>
      <w:r>
        <w:t>0</w:t>
      </w:r>
      <w:r>
        <w:rPr>
          <w:rFonts w:hint="eastAsia"/>
        </w:rPr>
        <w:t>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约定：S：u</w:t>
      </w:r>
      <w:r>
        <w:t>id1</w:t>
      </w:r>
      <w:r>
        <w:rPr>
          <w:rFonts w:hint="eastAsia"/>
        </w:rPr>
        <w:t>；D：u</w:t>
      </w:r>
      <w:r>
        <w:t>id0</w:t>
      </w:r>
      <w:r>
        <w:rPr>
          <w:rFonts w:hint="eastAsia"/>
        </w:rPr>
        <w:t>；结果位：成功=1，失败=0。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8、获取某个群的信息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（1）</w:t>
      </w:r>
      <w:r>
        <w:t>C</w:t>
      </w:r>
      <w:r>
        <w:rPr>
          <w:rFonts w:hint="eastAsia"/>
        </w:rPr>
        <w:t>向S发送获取群聊信息的请求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6"/>
        <w:gridCol w:w="636"/>
        <w:gridCol w:w="567"/>
        <w:gridCol w:w="5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6" w:type="dxa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t>C</w:t>
            </w:r>
            <w:r>
              <w:rPr>
                <w:rFonts w:hint="eastAsia"/>
              </w:rPr>
              <w:t>—&gt;</w:t>
            </w:r>
            <w:r>
              <w:t>S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x08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</w:tr>
    </w:tbl>
    <w:p>
      <w:pPr>
        <w:spacing w:line="360" w:lineRule="auto"/>
        <w:rPr>
          <w:rFonts w:hint="eastAsia"/>
        </w:rPr>
      </w:pPr>
      <w:r>
        <w:rPr>
          <w:rFonts w:hint="eastAsia"/>
        </w:rPr>
        <w:t>过程：</w:t>
      </w:r>
      <w:r>
        <w:t>C</w:t>
      </w:r>
      <w:r>
        <w:rPr>
          <w:rFonts w:hint="eastAsia"/>
        </w:rPr>
        <w:t>向S发送请求群聊消息的报文；S收到。</w:t>
      </w:r>
    </w:p>
    <w:p>
      <w:pPr>
        <w:spacing w:line="360" w:lineRule="auto"/>
      </w:pPr>
      <w:r>
        <w:rPr>
          <w:rFonts w:hint="eastAsia"/>
        </w:rPr>
        <w:t>说明：S：uid；D：</w:t>
      </w:r>
      <w:r>
        <w:t>gid</w:t>
      </w:r>
      <w:r>
        <w:rPr>
          <w:rFonts w:hint="eastAsia"/>
        </w:rPr>
        <w:t>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>
        <w:t>S</w:t>
      </w:r>
      <w:r>
        <w:rPr>
          <w:rFonts w:hint="eastAsia"/>
        </w:rPr>
        <w:t>答复C</w:t>
      </w:r>
    </w:p>
    <w:tbl>
      <w:tblPr>
        <w:tblStyle w:val="18"/>
        <w:tblpPr w:leftFromText="180" w:rightFromText="180" w:vertAnchor="text" w:tblpY="1"/>
        <w:tblOverlap w:val="never"/>
        <w:tblW w:w="750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6"/>
        <w:gridCol w:w="636"/>
        <w:gridCol w:w="537"/>
        <w:gridCol w:w="537"/>
        <w:gridCol w:w="42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6" w:type="dxa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t>S</w:t>
            </w:r>
            <w:r>
              <w:rPr>
                <w:rFonts w:hint="eastAsia"/>
              </w:rPr>
              <w:t>—&gt;</w:t>
            </w:r>
            <w:r>
              <w:t>C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x08</w:t>
            </w:r>
          </w:p>
        </w:tc>
        <w:tc>
          <w:tcPr>
            <w:tcW w:w="537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37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4292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结果</w:t>
            </w:r>
            <w:r>
              <w:rPr>
                <w:rFonts w:ascii="楷体" w:hAnsi="楷体" w:eastAsia="楷体"/>
              </w:rPr>
              <w:t>;</w:t>
            </w:r>
            <w:r>
              <w:rPr>
                <w:rFonts w:hint="eastAsia" w:ascii="楷体" w:hAnsi="楷体" w:eastAsia="楷体"/>
              </w:rPr>
              <w:t>{g</w:t>
            </w:r>
            <w:r>
              <w:rPr>
                <w:rFonts w:ascii="楷体" w:hAnsi="楷体" w:eastAsia="楷体"/>
              </w:rPr>
              <w:t>id+</w:t>
            </w:r>
            <w:r>
              <w:rPr>
                <w:rFonts w:hint="eastAsia" w:ascii="楷体" w:hAnsi="楷体" w:eastAsia="楷体"/>
              </w:rPr>
              <w:t>群聊名+群头像+群主}</w:t>
            </w:r>
          </w:p>
        </w:tc>
      </w:tr>
    </w:tbl>
    <w:p>
      <w:pPr>
        <w:spacing w:line="360" w:lineRule="auto"/>
      </w:pPr>
      <w:r>
        <w:rPr/>
        <w:br w:type="textWrapping" w:clear="all"/>
      </w:r>
      <w:r>
        <w:rPr>
          <w:rFonts w:hint="eastAsia"/>
        </w:rPr>
        <w:t>过程：S处理请求；将群聊信息返回给C。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约定：S：</w:t>
      </w:r>
      <w:r>
        <w:t>gid</w:t>
      </w:r>
      <w:r>
        <w:rPr>
          <w:rFonts w:hint="eastAsia"/>
        </w:rPr>
        <w:t>；D：u</w:t>
      </w:r>
      <w:r>
        <w:t>id</w:t>
      </w:r>
      <w:r>
        <w:rPr>
          <w:rFonts w:hint="eastAsia"/>
        </w:rPr>
        <w:t>；结果：成功=1，失败=0。</w:t>
      </w:r>
    </w:p>
    <w:p>
      <w:pPr>
        <w:spacing w:line="360" w:lineRule="auto"/>
      </w:pPr>
      <w:r>
        <w:rPr>
          <w:rFonts w:hint="eastAsia"/>
        </w:rPr>
        <w:t>9、退出群聊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（1）C向</w:t>
      </w:r>
      <w:r>
        <w:t>S</w:t>
      </w:r>
      <w:r>
        <w:rPr>
          <w:rFonts w:hint="eastAsia"/>
        </w:rPr>
        <w:t>发送邀请信息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6"/>
        <w:gridCol w:w="636"/>
        <w:gridCol w:w="567"/>
        <w:gridCol w:w="5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6" w:type="dxa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t>C</w:t>
            </w:r>
            <w:r>
              <w:rPr>
                <w:rFonts w:hint="eastAsia"/>
              </w:rPr>
              <w:t>—&gt;</w:t>
            </w:r>
            <w:r>
              <w:t>S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x09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</w:tr>
    </w:tbl>
    <w:p>
      <w:pPr>
        <w:spacing w:line="360" w:lineRule="auto"/>
        <w:rPr>
          <w:rFonts w:hint="eastAsia"/>
        </w:rPr>
      </w:pPr>
      <w:r>
        <w:rPr>
          <w:rFonts w:hint="eastAsia"/>
        </w:rPr>
        <w:t>过程：C向S发送退出群聊消息；S收到C的退群请求。</w:t>
      </w:r>
    </w:p>
    <w:p>
      <w:pPr>
        <w:spacing w:line="360" w:lineRule="auto"/>
      </w:pPr>
      <w:r>
        <w:rPr>
          <w:rFonts w:hint="eastAsia"/>
        </w:rPr>
        <w:t>说明：S：uid；D：</w:t>
      </w:r>
      <w:r>
        <w:t>gid</w:t>
      </w:r>
      <w:r>
        <w:rPr>
          <w:rFonts w:hint="eastAsia"/>
        </w:rPr>
        <w:t>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）S回复处理结果给所有成员或者C</w:t>
      </w:r>
    </w:p>
    <w:tbl>
      <w:tblPr>
        <w:tblStyle w:val="18"/>
        <w:tblpPr w:leftFromText="180" w:rightFromText="180" w:vertAnchor="text" w:tblpY="1"/>
        <w:tblOverlap w:val="never"/>
        <w:tblW w:w="410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6"/>
        <w:gridCol w:w="636"/>
        <w:gridCol w:w="537"/>
        <w:gridCol w:w="537"/>
        <w:gridCol w:w="8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6" w:type="dxa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S—&gt;</w:t>
            </w:r>
            <w:r>
              <w:t>C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x09</w:t>
            </w:r>
          </w:p>
        </w:tc>
        <w:tc>
          <w:tcPr>
            <w:tcW w:w="537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37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890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结果</w:t>
            </w:r>
          </w:p>
        </w:tc>
      </w:tr>
    </w:tbl>
    <w:p>
      <w:pPr>
        <w:spacing w:line="360" w:lineRule="auto"/>
      </w:pPr>
      <w:r>
        <w:rPr/>
        <w:br w:type="textWrapping" w:clear="all"/>
      </w:r>
      <w:r>
        <w:rPr>
          <w:rFonts w:hint="eastAsia"/>
        </w:rPr>
        <w:t>过程：S处理退群请求；根据处理结果更新D</w:t>
      </w:r>
      <w:r>
        <w:t>B</w:t>
      </w:r>
      <w:r>
        <w:rPr>
          <w:rFonts w:hint="eastAsia"/>
        </w:rPr>
        <w:t>；若C退群成功则将结果返回给所有群成员，否则只返回给C。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约定：S：</w:t>
      </w:r>
      <w:r>
        <w:t>gid</w:t>
      </w:r>
      <w:r>
        <w:rPr>
          <w:rFonts w:hint="eastAsia"/>
        </w:rPr>
        <w:t>；D：u</w:t>
      </w:r>
      <w:r>
        <w:t>id</w:t>
      </w:r>
      <w:r>
        <w:rPr>
          <w:rFonts w:hint="eastAsia"/>
        </w:rPr>
        <w:t>（接收方的u</w:t>
      </w:r>
      <w:r>
        <w:t>id</w:t>
      </w:r>
      <w:r>
        <w:rPr>
          <w:rFonts w:hint="eastAsia"/>
        </w:rPr>
        <w:t>）；结果：成功=1，失败=0。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、移出群聊</w:t>
      </w:r>
    </w:p>
    <w:p>
      <w:pPr>
        <w:spacing w:line="360" w:lineRule="auto"/>
        <w:rPr>
          <w:rFonts w:hint="eastAsia"/>
        </w:rPr>
      </w:pPr>
      <w:bookmarkStart w:id="38" w:name="_Hlk71125852"/>
      <w:r>
        <w:rPr>
          <w:rFonts w:hint="eastAsia"/>
        </w:rPr>
        <w:t>（1）C</w:t>
      </w:r>
      <w:r>
        <w:t>0</w:t>
      </w:r>
      <w:r>
        <w:rPr>
          <w:rFonts w:hint="eastAsia"/>
        </w:rPr>
        <w:t>向</w:t>
      </w:r>
      <w:r>
        <w:t>S</w:t>
      </w:r>
      <w:r>
        <w:rPr>
          <w:rFonts w:hint="eastAsia"/>
        </w:rPr>
        <w:t>发送消息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6"/>
        <w:gridCol w:w="636"/>
        <w:gridCol w:w="567"/>
        <w:gridCol w:w="567"/>
        <w:gridCol w:w="18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6" w:type="dxa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t>C0</w:t>
            </w:r>
            <w:r>
              <w:rPr>
                <w:rFonts w:hint="eastAsia"/>
              </w:rPr>
              <w:t>—&gt;</w:t>
            </w:r>
            <w:r>
              <w:t>S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x0A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1822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ascii="楷体" w:hAnsi="楷体" w:eastAsia="楷体"/>
              </w:rPr>
              <w:t>u</w:t>
            </w:r>
            <w:r>
              <w:rPr>
                <w:rFonts w:hint="eastAsia" w:ascii="楷体" w:hAnsi="楷体" w:eastAsia="楷体"/>
              </w:rPr>
              <w:t>id</w:t>
            </w:r>
            <w:r>
              <w:rPr>
                <w:rFonts w:ascii="楷体" w:hAnsi="楷体" w:eastAsia="楷体"/>
              </w:rPr>
              <w:t>1</w:t>
            </w:r>
          </w:p>
        </w:tc>
      </w:tr>
    </w:tbl>
    <w:p>
      <w:pPr>
        <w:spacing w:line="360" w:lineRule="auto"/>
        <w:rPr>
          <w:rFonts w:hint="eastAsia"/>
        </w:rPr>
      </w:pPr>
      <w:r>
        <w:rPr>
          <w:rFonts w:hint="eastAsia"/>
        </w:rPr>
        <w:t>过程：C</w:t>
      </w:r>
      <w:r>
        <w:t>0</w:t>
      </w:r>
      <w:r>
        <w:rPr>
          <w:rFonts w:hint="eastAsia"/>
        </w:rPr>
        <w:t>向S发送将C</w:t>
      </w:r>
      <w:r>
        <w:t>1</w:t>
      </w:r>
      <w:r>
        <w:rPr>
          <w:rFonts w:hint="eastAsia"/>
        </w:rPr>
        <w:t>移出群聊的消息；S收到。</w:t>
      </w:r>
    </w:p>
    <w:p>
      <w:pPr>
        <w:spacing w:line="360" w:lineRule="auto"/>
      </w:pPr>
      <w:r>
        <w:rPr>
          <w:rFonts w:hint="eastAsia"/>
        </w:rPr>
        <w:t>说明：S：uid</w:t>
      </w:r>
      <w:r>
        <w:t>0</w:t>
      </w:r>
      <w:r>
        <w:rPr>
          <w:rFonts w:hint="eastAsia"/>
        </w:rPr>
        <w:t>；D：</w:t>
      </w:r>
      <w:r>
        <w:t>gid</w:t>
      </w:r>
      <w:r>
        <w:rPr>
          <w:rFonts w:hint="eastAsia"/>
        </w:rPr>
        <w:t>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）S回复处理结果给所有成员或者C</w:t>
      </w:r>
      <w:r>
        <w:t>0</w:t>
      </w:r>
    </w:p>
    <w:tbl>
      <w:tblPr>
        <w:tblStyle w:val="18"/>
        <w:tblpPr w:leftFromText="180" w:rightFromText="180" w:vertAnchor="text" w:tblpY="1"/>
        <w:tblOverlap w:val="never"/>
        <w:tblW w:w="51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6"/>
        <w:gridCol w:w="636"/>
        <w:gridCol w:w="537"/>
        <w:gridCol w:w="537"/>
        <w:gridCol w:w="19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6" w:type="dxa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S—&gt;</w:t>
            </w:r>
            <w:r>
              <w:t>C0</w:t>
            </w:r>
            <w:r>
              <w:rPr>
                <w:rFonts w:hint="eastAsia"/>
              </w:rPr>
              <w:t>/C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x0A</w:t>
            </w:r>
          </w:p>
        </w:tc>
        <w:tc>
          <w:tcPr>
            <w:tcW w:w="537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37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1938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结果;</w:t>
            </w:r>
            <w:r>
              <w:rPr>
                <w:rFonts w:ascii="楷体" w:hAnsi="楷体" w:eastAsia="楷体"/>
              </w:rPr>
              <w:t>uid1</w:t>
            </w:r>
          </w:p>
        </w:tc>
      </w:tr>
    </w:tbl>
    <w:p>
      <w:pPr>
        <w:spacing w:line="360" w:lineRule="auto"/>
      </w:pPr>
      <w:r>
        <w:rPr/>
        <w:br w:type="textWrapping" w:clear="all"/>
      </w:r>
      <w:r>
        <w:rPr>
          <w:rFonts w:hint="eastAsia"/>
        </w:rPr>
        <w:t>过程：S处理移出群聊请求；根据处理结果更新D</w:t>
      </w:r>
      <w:r>
        <w:t>B</w:t>
      </w:r>
      <w:r>
        <w:rPr>
          <w:rFonts w:hint="eastAsia"/>
        </w:rPr>
        <w:t>；若移出成功则将结果返回给所有群成员，否则只返回给C</w:t>
      </w:r>
      <w:r>
        <w:t>0</w:t>
      </w:r>
      <w:r>
        <w:rPr>
          <w:rFonts w:hint="eastAsia"/>
        </w:rPr>
        <w:t>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约定：S：</w:t>
      </w:r>
      <w:r>
        <w:t>gid</w:t>
      </w:r>
      <w:r>
        <w:rPr>
          <w:rFonts w:hint="eastAsia"/>
        </w:rPr>
        <w:t>；D：</w:t>
      </w:r>
      <w:r>
        <w:t>uid</w:t>
      </w:r>
      <w:r>
        <w:rPr>
          <w:rFonts w:hint="eastAsia"/>
        </w:rPr>
        <w:t>（接收方的ui</w:t>
      </w:r>
      <w:r>
        <w:t>d</w:t>
      </w:r>
      <w:r>
        <w:rPr>
          <w:rFonts w:hint="eastAsia"/>
        </w:rPr>
        <w:t>）；结果：成功=1，失败=0。</w:t>
      </w:r>
    </w:p>
    <w:bookmarkEnd w:id="38"/>
    <w:p>
      <w:pPr>
        <w:spacing w:line="360" w:lineRule="auto"/>
        <w:rPr>
          <w:rFonts w:hint="eastAsia"/>
        </w:rPr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、发送消息给某人</w:t>
      </w:r>
    </w:p>
    <w:tbl>
      <w:tblPr>
        <w:tblStyle w:val="18"/>
        <w:tblpPr w:leftFromText="180" w:rightFromText="180" w:vertAnchor="text" w:tblpY="1"/>
        <w:tblOverlap w:val="never"/>
        <w:tblW w:w="51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6"/>
        <w:gridCol w:w="636"/>
        <w:gridCol w:w="537"/>
        <w:gridCol w:w="537"/>
        <w:gridCol w:w="19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6" w:type="dxa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0</w:t>
            </w:r>
            <w:r>
              <w:rPr>
                <w:rFonts w:hint="eastAsia"/>
              </w:rPr>
              <w:t>—&gt;</w:t>
            </w:r>
            <w:r>
              <w:t>S</w:t>
            </w:r>
            <w:r>
              <w:rPr>
                <w:rFonts w:hint="eastAsia"/>
              </w:rPr>
              <w:t>—&gt;</w:t>
            </w:r>
            <w:r>
              <w:t>C1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x0B</w:t>
            </w:r>
          </w:p>
        </w:tc>
        <w:tc>
          <w:tcPr>
            <w:tcW w:w="537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37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1938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消息</w:t>
            </w:r>
          </w:p>
        </w:tc>
      </w:tr>
    </w:tbl>
    <w:p>
      <w:pPr>
        <w:spacing w:line="360" w:lineRule="auto"/>
      </w:pPr>
      <w:r>
        <w:rPr/>
        <w:br w:type="textWrapping" w:clear="all"/>
      </w:r>
      <w:r>
        <w:rPr>
          <w:rFonts w:hint="eastAsia"/>
        </w:rPr>
        <w:t>过程：</w:t>
      </w:r>
      <w:r>
        <w:t>C0</w:t>
      </w:r>
      <w:r>
        <w:rPr>
          <w:rFonts w:hint="eastAsia"/>
        </w:rPr>
        <w:t>发送报文给S；S收到；S转发至C</w:t>
      </w:r>
      <w:r>
        <w:t>1</w:t>
      </w:r>
      <w:r>
        <w:rPr>
          <w:rFonts w:hint="eastAsia"/>
        </w:rPr>
        <w:t>。</w:t>
      </w:r>
      <w:r>
        <w:t xml:space="preserve"> </w:t>
      </w:r>
    </w:p>
    <w:p>
      <w:pPr>
        <w:spacing w:line="360" w:lineRule="auto"/>
      </w:pPr>
      <w:r>
        <w:rPr>
          <w:rFonts w:hint="eastAsia"/>
        </w:rPr>
        <w:t>约定：S：u</w:t>
      </w:r>
      <w:r>
        <w:t>id0</w:t>
      </w:r>
      <w:r>
        <w:rPr>
          <w:rFonts w:hint="eastAsia"/>
        </w:rPr>
        <w:t>；D：u</w:t>
      </w:r>
      <w:r>
        <w:t>id1</w:t>
      </w:r>
      <w:r>
        <w:rPr>
          <w:rFonts w:hint="eastAsia"/>
        </w:rPr>
        <w:t>。</w:t>
      </w:r>
    </w:p>
    <w:p>
      <w:pPr>
        <w:spacing w:line="360" w:lineRule="auto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、发送消息给群聊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（1）C向</w:t>
      </w:r>
      <w:r>
        <w:t>S</w:t>
      </w:r>
      <w:r>
        <w:rPr>
          <w:rFonts w:hint="eastAsia"/>
        </w:rPr>
        <w:t>发送消息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6"/>
        <w:gridCol w:w="636"/>
        <w:gridCol w:w="567"/>
        <w:gridCol w:w="567"/>
        <w:gridCol w:w="18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6" w:type="dxa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t>C</w:t>
            </w:r>
            <w:r>
              <w:rPr>
                <w:rFonts w:hint="eastAsia"/>
              </w:rPr>
              <w:t>—&gt;</w:t>
            </w:r>
            <w:r>
              <w:t>S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x0C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1822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消息</w:t>
            </w:r>
          </w:p>
        </w:tc>
      </w:tr>
    </w:tbl>
    <w:p>
      <w:pPr>
        <w:spacing w:line="360" w:lineRule="auto"/>
        <w:rPr>
          <w:rFonts w:hint="eastAsia"/>
        </w:rPr>
      </w:pPr>
      <w:r>
        <w:rPr>
          <w:rFonts w:hint="eastAsia"/>
        </w:rPr>
        <w:t>过程：C向S发送群消息；S收到。</w:t>
      </w:r>
    </w:p>
    <w:p>
      <w:pPr>
        <w:spacing w:line="360" w:lineRule="auto"/>
      </w:pPr>
      <w:r>
        <w:rPr>
          <w:rFonts w:hint="eastAsia"/>
        </w:rPr>
        <w:t>说明：S：uid；D：</w:t>
      </w:r>
      <w:r>
        <w:t>gid</w:t>
      </w:r>
      <w:r>
        <w:rPr>
          <w:rFonts w:hint="eastAsia"/>
        </w:rPr>
        <w:t>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）S将消息转发给所有的成员（包括C，这作为消息发送成功的确认）</w:t>
      </w:r>
    </w:p>
    <w:tbl>
      <w:tblPr>
        <w:tblStyle w:val="18"/>
        <w:tblpPr w:leftFromText="180" w:rightFromText="180" w:vertAnchor="text" w:tblpY="1"/>
        <w:tblOverlap w:val="never"/>
        <w:tblW w:w="51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6"/>
        <w:gridCol w:w="636"/>
        <w:gridCol w:w="537"/>
        <w:gridCol w:w="537"/>
        <w:gridCol w:w="19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6" w:type="dxa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S—&gt;</w:t>
            </w:r>
            <w:r>
              <w:t>C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x0C</w:t>
            </w:r>
          </w:p>
        </w:tc>
        <w:tc>
          <w:tcPr>
            <w:tcW w:w="537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37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1938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u</w:t>
            </w:r>
            <w:r>
              <w:rPr>
                <w:rFonts w:ascii="楷体" w:hAnsi="楷体" w:eastAsia="楷体"/>
              </w:rPr>
              <w:t>id</w:t>
            </w:r>
            <w:r>
              <w:rPr>
                <w:rFonts w:hint="eastAsia" w:ascii="楷体" w:hAnsi="楷体" w:eastAsia="楷体"/>
              </w:rPr>
              <w:t>;消息</w:t>
            </w:r>
          </w:p>
        </w:tc>
      </w:tr>
    </w:tbl>
    <w:p>
      <w:pPr>
        <w:spacing w:line="360" w:lineRule="auto"/>
      </w:pPr>
      <w:r>
        <w:rPr/>
        <w:br w:type="textWrapping" w:clear="all"/>
      </w:r>
      <w:r>
        <w:rPr>
          <w:rFonts w:hint="eastAsia"/>
        </w:rPr>
        <w:t>过程：S将消息转发至所有群聊成员。</w:t>
      </w:r>
      <w:r>
        <w:t xml:space="preserve"> 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约定：S：</w:t>
      </w:r>
      <w:r>
        <w:t>gid</w:t>
      </w:r>
      <w:r>
        <w:rPr>
          <w:rFonts w:hint="eastAsia"/>
        </w:rPr>
        <w:t>；D：u</w:t>
      </w:r>
      <w:r>
        <w:t>id</w:t>
      </w:r>
      <w:r>
        <w:rPr>
          <w:rFonts w:hint="eastAsia"/>
        </w:rPr>
        <w:t>。</w:t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39" w:name="_Toc25938"/>
      <w:r>
        <w:rPr>
          <w:rFonts w:hint="eastAsia"/>
          <w:lang w:val="en-US" w:eastAsia="zh-CN"/>
        </w:rPr>
        <w:t>详细设计</w:t>
      </w:r>
      <w:bookmarkEnd w:id="39"/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40" w:name="_Toc2362"/>
      <w:r>
        <w:rPr>
          <w:rFonts w:hint="eastAsia"/>
          <w:lang w:val="en-US" w:eastAsia="zh-CN"/>
        </w:rPr>
        <w:t>详细流程图</w:t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错误码</w:t>
      </w:r>
      <w:bookmarkEnd w:id="40"/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41" w:name="_Toc13366"/>
      <w:r>
        <w:rPr>
          <w:rFonts w:hint="eastAsia"/>
          <w:lang w:val="en-US" w:eastAsia="zh-CN"/>
        </w:rPr>
        <w:t>模块详细设计</w:t>
      </w:r>
      <w:bookmarkEnd w:id="41"/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42" w:name="_Toc10137"/>
      <w:r>
        <w:rPr>
          <w:rFonts w:hint="eastAsia"/>
          <w:lang w:val="en-US" w:eastAsia="zh-CN"/>
        </w:rPr>
        <w:t>函数设计</w:t>
      </w:r>
      <w:bookmarkEnd w:id="42"/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43" w:name="_Toc1820"/>
      <w:r>
        <w:rPr>
          <w:rFonts w:hint="eastAsia"/>
          <w:lang w:val="en-US" w:eastAsia="zh-CN"/>
        </w:rPr>
        <w:t>函数流程图</w:t>
      </w:r>
      <w:bookmarkEnd w:id="43"/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44" w:name="_Toc14201"/>
      <w:r>
        <w:rPr>
          <w:rFonts w:hint="eastAsia"/>
          <w:lang w:val="en-US" w:eastAsia="zh-CN"/>
        </w:rPr>
        <w:t>甘特图</w:t>
      </w:r>
      <w:bookmarkEnd w:id="44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Ex：具体函数代码，传入传出，有待商榷</w:t>
      </w:r>
    </w:p>
    <w:sectPr>
      <w:footerReference r:id="rId3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SCRrQxAgAAYQ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kgka0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9D9E0A"/>
    <w:multiLevelType w:val="singleLevel"/>
    <w:tmpl w:val="869D9E0A"/>
    <w:lvl w:ilvl="0" w:tentative="0">
      <w:start w:val="6"/>
      <w:numFmt w:val="decimal"/>
      <w:lvlText w:val="%1)"/>
      <w:lvlJc w:val="left"/>
      <w:pPr>
        <w:tabs>
          <w:tab w:val="left" w:pos="1260"/>
        </w:tabs>
        <w:ind w:left="1265" w:leftChars="0" w:hanging="425" w:firstLineChars="0"/>
      </w:pPr>
      <w:rPr>
        <w:rFonts w:hint="default"/>
      </w:rPr>
    </w:lvl>
  </w:abstractNum>
  <w:abstractNum w:abstractNumId="1">
    <w:nsid w:val="B189D844"/>
    <w:multiLevelType w:val="multilevel"/>
    <w:tmpl w:val="B189D84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 w:ascii="宋体" w:hAnsi="宋体" w:eastAsia="宋体" w:cs="宋体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2">
    <w:nsid w:val="CAF6748B"/>
    <w:multiLevelType w:val="multilevel"/>
    <w:tmpl w:val="CAF6748B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12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6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20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5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9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33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180" w:leftChars="0" w:hanging="420" w:firstLineChars="0"/>
      </w:pPr>
      <w:rPr>
        <w:rFonts w:hint="default"/>
      </w:rPr>
    </w:lvl>
  </w:abstractNum>
  <w:abstractNum w:abstractNumId="3">
    <w:nsid w:val="ED96FE58"/>
    <w:multiLevelType w:val="multilevel"/>
    <w:tmpl w:val="ED96FE58"/>
    <w:lvl w:ilvl="0" w:tentative="0">
      <w:start w:val="1"/>
      <w:numFmt w:val="chineseCounting"/>
      <w:pStyle w:val="2"/>
      <w:suff w:val="nothing"/>
      <w:lvlText w:val="%1、"/>
      <w:lvlJc w:val="left"/>
      <w:pPr>
        <w:ind w:left="420" w:firstLine="0"/>
      </w:pPr>
      <w:rPr>
        <w:rFonts w:hint="eastAsia"/>
      </w:rPr>
    </w:lvl>
    <w:lvl w:ilvl="1" w:tentative="0">
      <w:start w:val="1"/>
      <w:numFmt w:val="chineseCounting"/>
      <w:pStyle w:val="3"/>
      <w:suff w:val="nothing"/>
      <w:lvlText w:val="（%2）"/>
      <w:lvlJc w:val="left"/>
      <w:pPr>
        <w:ind w:left="420" w:firstLine="0"/>
      </w:pPr>
      <w:rPr>
        <w:rFonts w:hint="eastAsia"/>
      </w:rPr>
    </w:lvl>
    <w:lvl w:ilvl="2" w:tentative="0">
      <w:start w:val="1"/>
      <w:numFmt w:val="decimal"/>
      <w:pStyle w:val="4"/>
      <w:suff w:val="nothing"/>
      <w:lvlText w:val="%3．"/>
      <w:lvlJc w:val="left"/>
      <w:pPr>
        <w:ind w:left="420" w:firstLine="400"/>
      </w:pPr>
      <w:rPr>
        <w:rFonts w:hint="eastAsia"/>
      </w:rPr>
    </w:lvl>
    <w:lvl w:ilvl="3" w:tentative="0">
      <w:start w:val="1"/>
      <w:numFmt w:val="decimal"/>
      <w:pStyle w:val="5"/>
      <w:suff w:val="nothing"/>
      <w:lvlText w:val="（%4）"/>
      <w:lvlJc w:val="left"/>
      <w:pPr>
        <w:ind w:left="420" w:firstLine="402"/>
      </w:pPr>
      <w:rPr>
        <w:rFonts w:hint="eastAsia"/>
      </w:rPr>
    </w:lvl>
    <w:lvl w:ilvl="4" w:tentative="0">
      <w:start w:val="1"/>
      <w:numFmt w:val="decimalEnclosedCircleChinese"/>
      <w:pStyle w:val="6"/>
      <w:suff w:val="nothing"/>
      <w:lvlText w:val="%5"/>
      <w:lvlJc w:val="left"/>
      <w:pPr>
        <w:ind w:left="420" w:firstLine="402"/>
      </w:pPr>
      <w:rPr>
        <w:rFonts w:hint="eastAsia"/>
      </w:rPr>
    </w:lvl>
    <w:lvl w:ilvl="5" w:tentative="0">
      <w:start w:val="1"/>
      <w:numFmt w:val="decimal"/>
      <w:pStyle w:val="7"/>
      <w:suff w:val="nothing"/>
      <w:lvlText w:val="%6）"/>
      <w:lvlJc w:val="left"/>
      <w:pPr>
        <w:ind w:left="420" w:firstLine="402"/>
      </w:pPr>
      <w:rPr>
        <w:rFonts w:hint="eastAsia"/>
      </w:rPr>
    </w:lvl>
    <w:lvl w:ilvl="6" w:tentative="0">
      <w:start w:val="1"/>
      <w:numFmt w:val="lowerLetter"/>
      <w:pStyle w:val="8"/>
      <w:suff w:val="nothing"/>
      <w:lvlText w:val="%7．"/>
      <w:lvlJc w:val="left"/>
      <w:pPr>
        <w:ind w:left="420" w:firstLine="402"/>
      </w:pPr>
      <w:rPr>
        <w:rFonts w:hint="eastAsia"/>
      </w:rPr>
    </w:lvl>
    <w:lvl w:ilvl="7" w:tentative="0">
      <w:start w:val="1"/>
      <w:numFmt w:val="lowerLetter"/>
      <w:pStyle w:val="9"/>
      <w:suff w:val="nothing"/>
      <w:lvlText w:val="%8）"/>
      <w:lvlJc w:val="left"/>
      <w:pPr>
        <w:ind w:left="420" w:firstLine="402"/>
      </w:pPr>
      <w:rPr>
        <w:rFonts w:hint="eastAsia"/>
      </w:rPr>
    </w:lvl>
    <w:lvl w:ilvl="8" w:tentative="0">
      <w:start w:val="1"/>
      <w:numFmt w:val="lowerRoman"/>
      <w:pStyle w:val="10"/>
      <w:suff w:val="nothing"/>
      <w:lvlText w:val="%9 "/>
      <w:lvlJc w:val="left"/>
      <w:pPr>
        <w:ind w:left="420" w:firstLine="402"/>
      </w:pPr>
      <w:rPr>
        <w:rFonts w:hint="eastAsia"/>
      </w:rPr>
    </w:lvl>
  </w:abstractNum>
  <w:abstractNum w:abstractNumId="4">
    <w:nsid w:val="48507749"/>
    <w:multiLevelType w:val="multilevel"/>
    <w:tmpl w:val="48507749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4900553"/>
    <w:multiLevelType w:val="singleLevel"/>
    <w:tmpl w:val="64900553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6D94274F"/>
    <w:multiLevelType w:val="multilevel"/>
    <w:tmpl w:val="6D94274F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0107C48"/>
    <w:multiLevelType w:val="singleLevel"/>
    <w:tmpl w:val="70107C48"/>
    <w:lvl w:ilvl="0" w:tentative="0">
      <w:start w:val="1"/>
      <w:numFmt w:val="decimal"/>
      <w:suff w:val="nothing"/>
      <w:lvlText w:val="%1）"/>
      <w:lvlJc w:val="left"/>
    </w:lvl>
  </w:abstractNum>
  <w:abstractNum w:abstractNumId="8">
    <w:nsid w:val="74439A75"/>
    <w:multiLevelType w:val="multilevel"/>
    <w:tmpl w:val="74439A75"/>
    <w:lvl w:ilvl="0" w:tentative="0">
      <w:start w:val="6"/>
      <w:numFmt w:val="decimalEnclosedCircleChinese"/>
      <w:suff w:val="nothing"/>
      <w:lvlText w:val="%1　"/>
      <w:lvlJc w:val="left"/>
      <w:pPr>
        <w:tabs>
          <w:tab w:val="left" w:pos="0"/>
        </w:tabs>
        <w:ind w:left="0" w:firstLine="400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12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6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20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5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9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33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180" w:leftChars="0" w:hanging="420" w:firstLineChars="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0"/>
  </w:num>
  <w:num w:numId="5">
    <w:abstractNumId w:val="2"/>
  </w:num>
  <w:num w:numId="6">
    <w:abstractNumId w:val="8"/>
  </w:num>
  <w:num w:numId="7">
    <w:abstractNumId w:val="7"/>
  </w:num>
  <w:num w:numId="8">
    <w:abstractNumId w:val="6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C81EB2"/>
    <w:rsid w:val="07772123"/>
    <w:rsid w:val="0A6E7E39"/>
    <w:rsid w:val="0FFA1740"/>
    <w:rsid w:val="13C06B27"/>
    <w:rsid w:val="166A5F42"/>
    <w:rsid w:val="24EC3ABF"/>
    <w:rsid w:val="2547094F"/>
    <w:rsid w:val="2BCF57E2"/>
    <w:rsid w:val="2CBC6FD3"/>
    <w:rsid w:val="31C45E52"/>
    <w:rsid w:val="330B6C2A"/>
    <w:rsid w:val="373203A3"/>
    <w:rsid w:val="384B26D6"/>
    <w:rsid w:val="39A45DFA"/>
    <w:rsid w:val="3A3C6C32"/>
    <w:rsid w:val="3A502D2C"/>
    <w:rsid w:val="428D294F"/>
    <w:rsid w:val="487369BF"/>
    <w:rsid w:val="4A4B7EA7"/>
    <w:rsid w:val="4CE80FC7"/>
    <w:rsid w:val="50F404CC"/>
    <w:rsid w:val="51B024D7"/>
    <w:rsid w:val="52190399"/>
    <w:rsid w:val="58DE0F56"/>
    <w:rsid w:val="59FF71E8"/>
    <w:rsid w:val="5AC82302"/>
    <w:rsid w:val="62E92717"/>
    <w:rsid w:val="655061C6"/>
    <w:rsid w:val="6B405677"/>
    <w:rsid w:val="73EC1953"/>
    <w:rsid w:val="784E61AD"/>
    <w:rsid w:val="78D04D70"/>
    <w:rsid w:val="79593BEE"/>
    <w:rsid w:val="7C8F5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2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22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firstLine="40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firstLine="402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firstLine="402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firstLine="402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firstLine="402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firstLine="402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firstLine="402"/>
      <w:outlineLvl w:val="8"/>
    </w:pPr>
    <w:rPr>
      <w:rFonts w:ascii="Arial" w:hAnsi="Arial" w:eastAsia="黑体"/>
      <w:sz w:val="21"/>
    </w:rPr>
  </w:style>
  <w:style w:type="character" w:default="1" w:styleId="19">
    <w:name w:val="Default Paragraph Font"/>
    <w:semiHidden/>
    <w:qFormat/>
    <w:uiPriority w:val="0"/>
  </w:style>
  <w:style w:type="table" w:default="1" w:styleId="1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unhideWhenUsed/>
    <w:qFormat/>
    <w:uiPriority w:val="0"/>
    <w:rPr>
      <w:rFonts w:ascii="Arial" w:hAnsi="Arial" w:eastAsia="黑体"/>
      <w:sz w:val="20"/>
    </w:rPr>
  </w:style>
  <w:style w:type="paragraph" w:styleId="12">
    <w:name w:val="toc 3"/>
    <w:basedOn w:val="1"/>
    <w:next w:val="1"/>
    <w:qFormat/>
    <w:uiPriority w:val="0"/>
    <w:pPr>
      <w:ind w:left="840" w:leftChars="400"/>
    </w:pPr>
  </w:style>
  <w:style w:type="paragraph" w:styleId="1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5">
    <w:name w:val="toc 1"/>
    <w:basedOn w:val="1"/>
    <w:next w:val="1"/>
    <w:qFormat/>
    <w:uiPriority w:val="0"/>
  </w:style>
  <w:style w:type="paragraph" w:styleId="16">
    <w:name w:val="toc 2"/>
    <w:basedOn w:val="1"/>
    <w:next w:val="1"/>
    <w:qFormat/>
    <w:uiPriority w:val="0"/>
    <w:pPr>
      <w:ind w:left="420" w:leftChars="200"/>
    </w:pPr>
  </w:style>
  <w:style w:type="table" w:styleId="18">
    <w:name w:val="Table Grid"/>
    <w:basedOn w:val="1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0">
    <w:name w:val="Emphasis"/>
    <w:basedOn w:val="19"/>
    <w:qFormat/>
    <w:uiPriority w:val="0"/>
    <w:rPr>
      <w:i/>
    </w:rPr>
  </w:style>
  <w:style w:type="character" w:customStyle="1" w:styleId="21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22">
    <w:name w:val="标题 3 Char"/>
    <w:link w:val="4"/>
    <w:qFormat/>
    <w:uiPriority w:val="0"/>
    <w:rPr>
      <w:b/>
      <w:sz w:val="32"/>
    </w:rPr>
  </w:style>
  <w:style w:type="paragraph" w:styleId="23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emf"/><Relationship Id="rId8" Type="http://schemas.openxmlformats.org/officeDocument/2006/relationships/oleObject" Target="embeddings/oleObject2.bin"/><Relationship Id="rId7" Type="http://schemas.openxmlformats.org/officeDocument/2006/relationships/image" Target="media/image3.emf"/><Relationship Id="rId6" Type="http://schemas.openxmlformats.org/officeDocument/2006/relationships/oleObject" Target="embeddings/oleObject1.bin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27.emf"/><Relationship Id="rId43" Type="http://schemas.openxmlformats.org/officeDocument/2006/relationships/oleObject" Target="embeddings/oleObject14.bin"/><Relationship Id="rId42" Type="http://schemas.openxmlformats.org/officeDocument/2006/relationships/image" Target="media/image26.png"/><Relationship Id="rId41" Type="http://schemas.openxmlformats.org/officeDocument/2006/relationships/image" Target="media/image25.emf"/><Relationship Id="rId40" Type="http://schemas.openxmlformats.org/officeDocument/2006/relationships/oleObject" Target="embeddings/oleObject13.bin"/><Relationship Id="rId4" Type="http://schemas.openxmlformats.org/officeDocument/2006/relationships/theme" Target="theme/theme1.xml"/><Relationship Id="rId39" Type="http://schemas.openxmlformats.org/officeDocument/2006/relationships/image" Target="media/image24.emf"/><Relationship Id="rId38" Type="http://schemas.openxmlformats.org/officeDocument/2006/relationships/oleObject" Target="embeddings/oleObject12.bin"/><Relationship Id="rId37" Type="http://schemas.openxmlformats.org/officeDocument/2006/relationships/image" Target="media/image23.png"/><Relationship Id="rId36" Type="http://schemas.openxmlformats.org/officeDocument/2006/relationships/image" Target="media/image22.emf"/><Relationship Id="rId35" Type="http://schemas.openxmlformats.org/officeDocument/2006/relationships/oleObject" Target="embeddings/oleObject11.bin"/><Relationship Id="rId34" Type="http://schemas.openxmlformats.org/officeDocument/2006/relationships/image" Target="media/image21.png"/><Relationship Id="rId33" Type="http://schemas.openxmlformats.org/officeDocument/2006/relationships/image" Target="media/image20.png"/><Relationship Id="rId32" Type="http://schemas.openxmlformats.org/officeDocument/2006/relationships/image" Target="media/image19.png"/><Relationship Id="rId31" Type="http://schemas.openxmlformats.org/officeDocument/2006/relationships/image" Target="media/image18.png"/><Relationship Id="rId30" Type="http://schemas.openxmlformats.org/officeDocument/2006/relationships/image" Target="media/image17.png"/><Relationship Id="rId3" Type="http://schemas.openxmlformats.org/officeDocument/2006/relationships/footer" Target="footer1.xml"/><Relationship Id="rId29" Type="http://schemas.openxmlformats.org/officeDocument/2006/relationships/image" Target="media/image16.png"/><Relationship Id="rId28" Type="http://schemas.openxmlformats.org/officeDocument/2006/relationships/image" Target="media/image15.png"/><Relationship Id="rId27" Type="http://schemas.openxmlformats.org/officeDocument/2006/relationships/image" Target="media/image14.png"/><Relationship Id="rId26" Type="http://schemas.openxmlformats.org/officeDocument/2006/relationships/image" Target="media/image13.png"/><Relationship Id="rId25" Type="http://schemas.openxmlformats.org/officeDocument/2006/relationships/image" Target="media/image12.emf"/><Relationship Id="rId24" Type="http://schemas.openxmlformats.org/officeDocument/2006/relationships/oleObject" Target="embeddings/oleObject10.bin"/><Relationship Id="rId23" Type="http://schemas.openxmlformats.org/officeDocument/2006/relationships/image" Target="media/image11.emf"/><Relationship Id="rId22" Type="http://schemas.openxmlformats.org/officeDocument/2006/relationships/oleObject" Target="embeddings/oleObject9.bin"/><Relationship Id="rId21" Type="http://schemas.openxmlformats.org/officeDocument/2006/relationships/image" Target="media/image10.emf"/><Relationship Id="rId20" Type="http://schemas.openxmlformats.org/officeDocument/2006/relationships/oleObject" Target="embeddings/oleObject8.bin"/><Relationship Id="rId2" Type="http://schemas.openxmlformats.org/officeDocument/2006/relationships/settings" Target="settings.xml"/><Relationship Id="rId19" Type="http://schemas.openxmlformats.org/officeDocument/2006/relationships/image" Target="media/image9.emf"/><Relationship Id="rId18" Type="http://schemas.openxmlformats.org/officeDocument/2006/relationships/oleObject" Target="embeddings/oleObject7.bin"/><Relationship Id="rId17" Type="http://schemas.openxmlformats.org/officeDocument/2006/relationships/image" Target="media/image8.emf"/><Relationship Id="rId16" Type="http://schemas.openxmlformats.org/officeDocument/2006/relationships/oleObject" Target="embeddings/oleObject6.bin"/><Relationship Id="rId15" Type="http://schemas.openxmlformats.org/officeDocument/2006/relationships/image" Target="media/image7.emf"/><Relationship Id="rId14" Type="http://schemas.openxmlformats.org/officeDocument/2006/relationships/oleObject" Target="embeddings/oleObject5.bin"/><Relationship Id="rId13" Type="http://schemas.openxmlformats.org/officeDocument/2006/relationships/image" Target="media/image6.emf"/><Relationship Id="rId12" Type="http://schemas.openxmlformats.org/officeDocument/2006/relationships/oleObject" Target="embeddings/oleObject4.bin"/><Relationship Id="rId11" Type="http://schemas.openxmlformats.org/officeDocument/2006/relationships/image" Target="media/image5.emf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相邻">
  <a:themeElements>
    <a:clrScheme name="Adjacency">
      <a:dk1>
        <a:srgbClr val="2F2B20"/>
      </a:dk1>
      <a:lt1>
        <a:srgbClr val="FFFFFF"/>
      </a:lt1>
      <a:dk2>
        <a:srgbClr val="675E47"/>
      </a:dk2>
      <a:lt2>
        <a:srgbClr val="DFDCB7"/>
      </a:lt2>
      <a:accent1>
        <a:srgbClr val="A9A57C"/>
      </a:accent1>
      <a:accent2>
        <a:srgbClr val="9CBEBD"/>
      </a:accent2>
      <a:accent3>
        <a:srgbClr val="D2CB6C"/>
      </a:accent3>
      <a:accent4>
        <a:srgbClr val="95A39D"/>
      </a:accent4>
      <a:accent5>
        <a:srgbClr val="C89F5D"/>
      </a:accent5>
      <a:accent6>
        <a:srgbClr val="B1A089"/>
      </a:accent6>
      <a:hlink>
        <a:srgbClr val="D25814"/>
      </a:hlink>
      <a:folHlink>
        <a:srgbClr val="849A0A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Adjacency">
      <a:fillStyleLst>
        <a:solidFill>
          <a:schemeClr val="phClr"/>
        </a:solidFill>
        <a:solidFill>
          <a:schemeClr val="phClr">
            <a:tint val="55000"/>
          </a:schemeClr>
        </a:solidFill>
        <a:solidFill>
          <a:schemeClr val="phClr"/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algn="bl" rotWithShape="0">
              <a:srgbClr val="000000">
                <a:alpha val="60000"/>
              </a:srgbClr>
            </a:outerShdw>
          </a:effectLst>
        </a:effectStyle>
        <a:effectStyle>
          <a:effectLst/>
          <a:scene3d>
            <a:camera prst="orthographicFront">
              <a:rot lat="0" lon="0" rev="0"/>
            </a:camera>
            <a:lightRig rig="brightRoom" dir="tl">
              <a:rot lat="0" lon="0" rev="1800000"/>
            </a:lightRig>
          </a:scene3d>
          <a:sp3d contourW="10160" prstMaterial="dkEdge">
            <a:bevelT w="38100" h="50800" prst="angle"/>
            <a:contourClr>
              <a:schemeClr val="phClr">
                <a:shade val="4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</a:schemeClr>
            </a:gs>
            <a:gs pos="75000">
              <a:schemeClr val="phClr">
                <a:shade val="100000"/>
                <a:satMod val="115000"/>
              </a:schemeClr>
            </a:gs>
            <a:gs pos="100000">
              <a:schemeClr val="phClr">
                <a:shade val="70000"/>
                <a:satMod val="130000"/>
              </a:schemeClr>
            </a:gs>
          </a:gsLst>
          <a:path path="circle">
            <a:fillToRect l="20000" t="50000" r="100000" b="5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tint val="97000"/>
              </a:schemeClr>
              <a:schemeClr val="phClr">
                <a:shade val="96000"/>
              </a:schemeClr>
            </a:duotone>
          </a:blip>
          <a:tile tx="0" ty="0" sx="32000" sy="32000" flip="none" algn="tl"/>
        </a:blip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2021-04-29T04:51:00Z</dcterms:created>
  <dc:creator>魏来</dc:creator>
  <cp:lastModifiedBy>魏来</cp:lastModifiedBy>
  <dcterms:modified xsi:type="dcterms:W3CDTF">2021-05-05T10:41:21Z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85DEF898539C47238DE86112E209B720</vt:lpwstr>
  </property>
</Properties>
</file>