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C7A944" w14:textId="5EF8F966" w:rsidR="00B16F79" w:rsidRPr="00B16F79" w:rsidRDefault="00B16F79" w:rsidP="00B16F79">
      <w:pPr>
        <w:jc w:val="center"/>
        <w:rPr>
          <w:b/>
          <w:bCs/>
          <w:sz w:val="40"/>
          <w:szCs w:val="40"/>
          <w:u w:val="single"/>
        </w:rPr>
      </w:pPr>
      <w:r w:rsidRPr="00B16F79">
        <w:rPr>
          <w:b/>
          <w:bCs/>
          <w:sz w:val="40"/>
          <w:szCs w:val="40"/>
          <w:u w:val="single"/>
        </w:rPr>
        <w:t>Judges 16 points for Custody</w:t>
      </w:r>
    </w:p>
    <w:p w14:paraId="6BB555C4" w14:textId="77777777" w:rsidR="00B16F79" w:rsidRPr="009B790B" w:rsidRDefault="00B16F79" w:rsidP="009B790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B790B">
        <w:rPr>
          <w:sz w:val="32"/>
          <w:szCs w:val="32"/>
        </w:rPr>
        <w:t xml:space="preserve">Which party is more likely to encourage and permit frequent and continuing contact between the child and another </w:t>
      </w:r>
      <w:proofErr w:type="gramStart"/>
      <w:r w:rsidRPr="009B790B">
        <w:rPr>
          <w:sz w:val="32"/>
          <w:szCs w:val="32"/>
        </w:rPr>
        <w:t>party</w:t>
      </w:r>
      <w:proofErr w:type="gramEnd"/>
    </w:p>
    <w:p w14:paraId="26A825A8" w14:textId="77777777" w:rsidR="00B16F79" w:rsidRPr="00B16F79" w:rsidRDefault="00B16F79" w:rsidP="00B16F79">
      <w:pPr>
        <w:rPr>
          <w:sz w:val="32"/>
          <w:szCs w:val="32"/>
        </w:rPr>
      </w:pPr>
    </w:p>
    <w:p w14:paraId="1BB975C6" w14:textId="77777777" w:rsidR="00B16F79" w:rsidRPr="009B790B" w:rsidRDefault="00B16F79" w:rsidP="009B790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B790B">
        <w:rPr>
          <w:sz w:val="32"/>
          <w:szCs w:val="32"/>
        </w:rPr>
        <w:t xml:space="preserve">The present and past abuse committed by a party or member of a party’s </w:t>
      </w:r>
      <w:proofErr w:type="gramStart"/>
      <w:r w:rsidRPr="009B790B">
        <w:rPr>
          <w:sz w:val="32"/>
          <w:szCs w:val="32"/>
        </w:rPr>
        <w:t>house-hold</w:t>
      </w:r>
      <w:proofErr w:type="gramEnd"/>
      <w:r w:rsidRPr="009B790B">
        <w:rPr>
          <w:sz w:val="32"/>
          <w:szCs w:val="32"/>
        </w:rPr>
        <w:t>, whether there is a continued risk of harm to the child and which party can better provide adequate physical safeguards and supervision</w:t>
      </w:r>
    </w:p>
    <w:p w14:paraId="34E7FB4E" w14:textId="77777777" w:rsidR="00B16F79" w:rsidRPr="00B16F79" w:rsidRDefault="00B16F79" w:rsidP="00B16F79">
      <w:pPr>
        <w:rPr>
          <w:sz w:val="32"/>
          <w:szCs w:val="32"/>
        </w:rPr>
      </w:pPr>
    </w:p>
    <w:p w14:paraId="42A0B906" w14:textId="77777777" w:rsidR="00B16F79" w:rsidRPr="009B790B" w:rsidRDefault="00B16F79" w:rsidP="009B790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B790B">
        <w:rPr>
          <w:sz w:val="32"/>
          <w:szCs w:val="32"/>
        </w:rPr>
        <w:t>The parental duties performed by each party on behalf of the child</w:t>
      </w:r>
    </w:p>
    <w:p w14:paraId="2AE70548" w14:textId="77777777" w:rsidR="00B16F79" w:rsidRPr="00B16F79" w:rsidRDefault="00B16F79" w:rsidP="00B16F79">
      <w:pPr>
        <w:rPr>
          <w:sz w:val="32"/>
          <w:szCs w:val="32"/>
        </w:rPr>
      </w:pPr>
    </w:p>
    <w:p w14:paraId="7BC2566C" w14:textId="77777777" w:rsidR="00B16F79" w:rsidRPr="009B790B" w:rsidRDefault="00B16F79" w:rsidP="009B790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B790B">
        <w:rPr>
          <w:sz w:val="32"/>
          <w:szCs w:val="32"/>
        </w:rPr>
        <w:t>The need for stability and continuity in the child’s education, family life and community life</w:t>
      </w:r>
    </w:p>
    <w:p w14:paraId="697A6112" w14:textId="77777777" w:rsidR="00B16F79" w:rsidRPr="00B16F79" w:rsidRDefault="00B16F79" w:rsidP="00B16F79">
      <w:pPr>
        <w:rPr>
          <w:sz w:val="32"/>
          <w:szCs w:val="32"/>
        </w:rPr>
      </w:pPr>
    </w:p>
    <w:p w14:paraId="16EAE8DA" w14:textId="77777777" w:rsidR="00B16F79" w:rsidRPr="009B790B" w:rsidRDefault="00B16F79" w:rsidP="009B790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B790B">
        <w:rPr>
          <w:sz w:val="32"/>
          <w:szCs w:val="32"/>
        </w:rPr>
        <w:t>The availability of extended family</w:t>
      </w:r>
    </w:p>
    <w:p w14:paraId="4CF3A998" w14:textId="77777777" w:rsidR="00B16F79" w:rsidRPr="00B16F79" w:rsidRDefault="00B16F79" w:rsidP="00B16F79">
      <w:pPr>
        <w:rPr>
          <w:sz w:val="32"/>
          <w:szCs w:val="32"/>
        </w:rPr>
      </w:pPr>
    </w:p>
    <w:p w14:paraId="3ABE011D" w14:textId="77777777" w:rsidR="00B16F79" w:rsidRPr="009B790B" w:rsidRDefault="00B16F79" w:rsidP="009B790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B790B">
        <w:rPr>
          <w:sz w:val="32"/>
          <w:szCs w:val="32"/>
        </w:rPr>
        <w:t>The child’s sibling relationships</w:t>
      </w:r>
    </w:p>
    <w:p w14:paraId="263D87A9" w14:textId="77777777" w:rsidR="00B16F79" w:rsidRPr="00B16F79" w:rsidRDefault="00B16F79" w:rsidP="00B16F79">
      <w:pPr>
        <w:rPr>
          <w:sz w:val="32"/>
          <w:szCs w:val="32"/>
        </w:rPr>
      </w:pPr>
    </w:p>
    <w:p w14:paraId="218A14DF" w14:textId="77777777" w:rsidR="00B16F79" w:rsidRPr="009B790B" w:rsidRDefault="00B16F79" w:rsidP="009B790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B790B">
        <w:rPr>
          <w:sz w:val="32"/>
          <w:szCs w:val="32"/>
        </w:rPr>
        <w:t>The well-reasoned preference of the child</w:t>
      </w:r>
    </w:p>
    <w:p w14:paraId="494F6483" w14:textId="77777777" w:rsidR="00B16F79" w:rsidRPr="00B16F79" w:rsidRDefault="00B16F79" w:rsidP="00B16F79">
      <w:pPr>
        <w:rPr>
          <w:sz w:val="32"/>
          <w:szCs w:val="32"/>
        </w:rPr>
      </w:pPr>
    </w:p>
    <w:p w14:paraId="05CFC398" w14:textId="77777777" w:rsidR="00B16F79" w:rsidRPr="009B790B" w:rsidRDefault="00B16F79" w:rsidP="009B790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B790B">
        <w:rPr>
          <w:sz w:val="32"/>
          <w:szCs w:val="32"/>
        </w:rPr>
        <w:t>The attempts of a parent to turn the child against the other parent</w:t>
      </w:r>
    </w:p>
    <w:p w14:paraId="0E8F5512" w14:textId="77777777" w:rsidR="00B16F79" w:rsidRPr="00B16F79" w:rsidRDefault="00B16F79" w:rsidP="00B16F79">
      <w:pPr>
        <w:rPr>
          <w:sz w:val="32"/>
          <w:szCs w:val="32"/>
        </w:rPr>
      </w:pPr>
    </w:p>
    <w:p w14:paraId="2BBF4585" w14:textId="77777777" w:rsidR="00B16F79" w:rsidRPr="009B790B" w:rsidRDefault="00B16F79" w:rsidP="009B790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B790B">
        <w:rPr>
          <w:sz w:val="32"/>
          <w:szCs w:val="32"/>
        </w:rPr>
        <w:t xml:space="preserve">Which party is more likely to maintain a loving, stable, consistent and nurturing relationship with the child adequate for the child’s emotional </w:t>
      </w:r>
      <w:proofErr w:type="gramStart"/>
      <w:r w:rsidRPr="009B790B">
        <w:rPr>
          <w:sz w:val="32"/>
          <w:szCs w:val="32"/>
        </w:rPr>
        <w:t>needs</w:t>
      </w:r>
      <w:proofErr w:type="gramEnd"/>
    </w:p>
    <w:p w14:paraId="63DAB8B6" w14:textId="77777777" w:rsidR="00B16F79" w:rsidRPr="00B16F79" w:rsidRDefault="00B16F79" w:rsidP="00B16F79">
      <w:pPr>
        <w:rPr>
          <w:sz w:val="32"/>
          <w:szCs w:val="32"/>
        </w:rPr>
      </w:pPr>
    </w:p>
    <w:p w14:paraId="58ECFD33" w14:textId="77777777" w:rsidR="00B16F79" w:rsidRPr="009B790B" w:rsidRDefault="00B16F79" w:rsidP="009B790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B790B">
        <w:rPr>
          <w:sz w:val="32"/>
          <w:szCs w:val="32"/>
        </w:rPr>
        <w:t xml:space="preserve">Which party is more likely to attend to the daily physical, emotional, developmental, educational and special needs of the </w:t>
      </w:r>
      <w:proofErr w:type="gramStart"/>
      <w:r w:rsidRPr="009B790B">
        <w:rPr>
          <w:sz w:val="32"/>
          <w:szCs w:val="32"/>
        </w:rPr>
        <w:t>child</w:t>
      </w:r>
      <w:proofErr w:type="gramEnd"/>
    </w:p>
    <w:p w14:paraId="16BA7AA0" w14:textId="77777777" w:rsidR="00B16F79" w:rsidRPr="00B16F79" w:rsidRDefault="00B16F79" w:rsidP="00B16F79">
      <w:pPr>
        <w:rPr>
          <w:sz w:val="32"/>
          <w:szCs w:val="32"/>
        </w:rPr>
      </w:pPr>
    </w:p>
    <w:p w14:paraId="0AFF1196" w14:textId="77777777" w:rsidR="00B16F79" w:rsidRPr="009B790B" w:rsidRDefault="00B16F79" w:rsidP="009B790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B790B">
        <w:rPr>
          <w:sz w:val="32"/>
          <w:szCs w:val="32"/>
        </w:rPr>
        <w:t>The proximity of the residences of the parties</w:t>
      </w:r>
    </w:p>
    <w:p w14:paraId="76526993" w14:textId="77777777" w:rsidR="00B16F79" w:rsidRPr="00B16F79" w:rsidRDefault="00B16F79" w:rsidP="00B16F79">
      <w:pPr>
        <w:rPr>
          <w:sz w:val="32"/>
          <w:szCs w:val="32"/>
        </w:rPr>
      </w:pPr>
    </w:p>
    <w:p w14:paraId="52A9348C" w14:textId="77777777" w:rsidR="00B16F79" w:rsidRPr="009B790B" w:rsidRDefault="00B16F79" w:rsidP="009B790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B790B">
        <w:rPr>
          <w:sz w:val="32"/>
          <w:szCs w:val="32"/>
        </w:rPr>
        <w:t>Each party’s availability to care for the child or ability to make appropriate child-care arrangements</w:t>
      </w:r>
    </w:p>
    <w:p w14:paraId="4051BA59" w14:textId="77777777" w:rsidR="00B16F79" w:rsidRPr="00B16F79" w:rsidRDefault="00B16F79" w:rsidP="00B16F79">
      <w:pPr>
        <w:rPr>
          <w:sz w:val="32"/>
          <w:szCs w:val="32"/>
        </w:rPr>
      </w:pPr>
    </w:p>
    <w:p w14:paraId="1A66B9DB" w14:textId="77777777" w:rsidR="00B16F79" w:rsidRPr="009B790B" w:rsidRDefault="00B16F79" w:rsidP="009B790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B790B">
        <w:rPr>
          <w:sz w:val="32"/>
          <w:szCs w:val="32"/>
        </w:rPr>
        <w:t>The level of conflict between the parties and the willingness and ability of the parties to cooperate with one another.</w:t>
      </w:r>
    </w:p>
    <w:p w14:paraId="71F4D202" w14:textId="77777777" w:rsidR="00B16F79" w:rsidRPr="00B16F79" w:rsidRDefault="00B16F79" w:rsidP="00B16F79">
      <w:pPr>
        <w:rPr>
          <w:sz w:val="32"/>
          <w:szCs w:val="32"/>
        </w:rPr>
      </w:pPr>
    </w:p>
    <w:p w14:paraId="5829938E" w14:textId="77777777" w:rsidR="00B16F79" w:rsidRPr="009B790B" w:rsidRDefault="00B16F79" w:rsidP="009B790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B790B">
        <w:rPr>
          <w:sz w:val="32"/>
          <w:szCs w:val="32"/>
        </w:rPr>
        <w:t>The history of drug or alcohol abuse of a party or member of a party’s household</w:t>
      </w:r>
    </w:p>
    <w:p w14:paraId="4E0EA01A" w14:textId="77777777" w:rsidR="00B16F79" w:rsidRPr="00B16F79" w:rsidRDefault="00B16F79" w:rsidP="00B16F79">
      <w:pPr>
        <w:rPr>
          <w:sz w:val="32"/>
          <w:szCs w:val="32"/>
        </w:rPr>
      </w:pPr>
    </w:p>
    <w:p w14:paraId="7CFC5BA1" w14:textId="161E9706" w:rsidR="00D262D5" w:rsidRDefault="00B16F79" w:rsidP="004271C7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4271C7">
        <w:rPr>
          <w:sz w:val="32"/>
          <w:szCs w:val="32"/>
        </w:rPr>
        <w:t>The mental and physical condition of a party or member of a party’s household</w:t>
      </w:r>
    </w:p>
    <w:p w14:paraId="1203EEEB" w14:textId="77777777" w:rsidR="004271C7" w:rsidRPr="004271C7" w:rsidRDefault="004271C7" w:rsidP="004271C7">
      <w:pPr>
        <w:pStyle w:val="ListParagraph"/>
        <w:rPr>
          <w:sz w:val="32"/>
          <w:szCs w:val="32"/>
        </w:rPr>
      </w:pPr>
    </w:p>
    <w:p w14:paraId="2E94801F" w14:textId="6DD74D54" w:rsidR="004271C7" w:rsidRDefault="004271C7" w:rsidP="004271C7">
      <w:pPr>
        <w:pStyle w:val="ListParagraph"/>
        <w:rPr>
          <w:sz w:val="32"/>
          <w:szCs w:val="32"/>
        </w:rPr>
      </w:pPr>
      <w:bookmarkStart w:id="0" w:name="_GoBack"/>
      <w:bookmarkEnd w:id="0"/>
    </w:p>
    <w:p w14:paraId="4C4B6043" w14:textId="77777777" w:rsidR="004271C7" w:rsidRPr="004271C7" w:rsidRDefault="004271C7" w:rsidP="004271C7">
      <w:pPr>
        <w:pStyle w:val="ListParagraph"/>
        <w:rPr>
          <w:sz w:val="32"/>
          <w:szCs w:val="32"/>
        </w:rPr>
      </w:pPr>
    </w:p>
    <w:p w14:paraId="518988B7" w14:textId="77777777" w:rsidR="004271C7" w:rsidRPr="00C53EC6" w:rsidRDefault="004271C7" w:rsidP="004271C7">
      <w:pPr>
        <w:pStyle w:val="ListParagraph"/>
        <w:numPr>
          <w:ilvl w:val="0"/>
          <w:numId w:val="2"/>
        </w:numPr>
        <w:rPr>
          <w:sz w:val="32"/>
          <w:szCs w:val="32"/>
        </w:rPr>
      </w:pPr>
    </w:p>
    <w:sectPr w:rsidR="004271C7" w:rsidRPr="00C53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9E3026"/>
    <w:multiLevelType w:val="hybridMultilevel"/>
    <w:tmpl w:val="C53E8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512A4E"/>
    <w:multiLevelType w:val="hybridMultilevel"/>
    <w:tmpl w:val="57664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14E"/>
    <w:rsid w:val="004271C7"/>
    <w:rsid w:val="004E19CB"/>
    <w:rsid w:val="0053514E"/>
    <w:rsid w:val="005E4BCF"/>
    <w:rsid w:val="00871483"/>
    <w:rsid w:val="009B790B"/>
    <w:rsid w:val="00AC5845"/>
    <w:rsid w:val="00B16F79"/>
    <w:rsid w:val="00C5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50DCD"/>
  <w15:chartTrackingRefBased/>
  <w15:docId w15:val="{711FECB5-2CED-49D5-BE2A-235630833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79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Weiler</dc:creator>
  <cp:keywords/>
  <dc:description/>
  <cp:lastModifiedBy>Nathan Weiler</cp:lastModifiedBy>
  <cp:revision>4</cp:revision>
  <dcterms:created xsi:type="dcterms:W3CDTF">2019-07-13T19:51:00Z</dcterms:created>
  <dcterms:modified xsi:type="dcterms:W3CDTF">2019-08-05T00:44:00Z</dcterms:modified>
</cp:coreProperties>
</file>