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 w:val="0"/>
          <w:sz w:val="52"/>
          <w:szCs w:val="52"/>
        </w:rPr>
      </w:pPr>
      <w:bookmarkStart w:id="0" w:name="_Toc26980"/>
      <w:r>
        <w:rPr>
          <w:b w:val="0"/>
          <w:sz w:val="52"/>
          <w:szCs w:val="52"/>
        </w:rPr>
        <w:t>数据</w:t>
      </w:r>
      <w:r>
        <w:rPr>
          <w:rFonts w:hint="eastAsia"/>
          <w:b w:val="0"/>
          <w:sz w:val="52"/>
          <w:szCs w:val="52"/>
        </w:rPr>
        <w:t>库原理及应用A</w:t>
      </w:r>
      <w:r>
        <w:rPr>
          <w:b w:val="0"/>
          <w:sz w:val="52"/>
          <w:szCs w:val="52"/>
        </w:rPr>
        <w:t>实验报告</w:t>
      </w:r>
      <w:bookmarkEnd w:id="0"/>
    </w:p>
    <w:p>
      <w:pPr>
        <w:jc w:val="center"/>
        <w:rPr>
          <w:sz w:val="44"/>
          <w:szCs w:val="44"/>
        </w:rPr>
      </w:pPr>
    </w:p>
    <w:p>
      <w:pPr>
        <w:pStyle w:val="5"/>
        <w:spacing w:line="360" w:lineRule="auto"/>
        <w:ind w:firstLine="1928" w:firstLineChars="800"/>
        <w:jc w:val="both"/>
        <w:rPr>
          <w:rFonts w:hint="default" w:ascii="Times New Roman" w:hAnsi="Times New Roman" w:eastAsia="宋体" w:cs="Times New Roman"/>
          <w:b w:val="0"/>
          <w:bCs/>
          <w:u w:val="single"/>
          <w:lang w:val="en-US" w:eastAsia="zh-CN"/>
        </w:rPr>
      </w:pPr>
      <w:r>
        <w:rPr>
          <w:rFonts w:ascii="Times New Roman" w:hAnsi="Times New Roman" w:cs="Times New Roman"/>
          <w:b/>
        </w:rPr>
        <w:t>实验名称：</w:t>
      </w:r>
      <w:r>
        <w:rPr>
          <w:rFonts w:hint="eastAsia" w:ascii="Times New Roman" w:hAnsi="Times New Roman" w:cs="Times New Roman"/>
          <w:b w:val="0"/>
          <w:bCs/>
          <w:u w:val="single"/>
          <w:lang w:val="en-US" w:eastAsia="zh-CN"/>
        </w:rPr>
        <w:t xml:space="preserve">           数据查询           </w:t>
      </w:r>
    </w:p>
    <w:p>
      <w:pPr>
        <w:pStyle w:val="5"/>
        <w:spacing w:line="360" w:lineRule="auto"/>
        <w:ind w:firstLine="1928" w:firstLineChars="80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>实验类型</w:t>
      </w:r>
      <w:r>
        <w:rPr>
          <w:rFonts w:hint="eastAsia" w:ascii="Times New Roman" w:hAnsi="Times New Roman" w:cs="Times New Roman"/>
          <w:b/>
          <w:lang w:eastAsia="zh-CN"/>
        </w:rPr>
        <w:t>：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设计型实验         </w:t>
      </w:r>
    </w:p>
    <w:p>
      <w:pPr>
        <w:pStyle w:val="5"/>
        <w:spacing w:line="360" w:lineRule="auto"/>
        <w:ind w:firstLine="1928" w:firstLineChars="800"/>
        <w:jc w:val="both"/>
        <w:rPr>
          <w:rFonts w:hint="default" w:ascii="Times New Roman" w:hAnsi="Times New Roman" w:eastAsia="宋体" w:cs="Times New Roman"/>
          <w:b w:val="0"/>
          <w:bCs/>
          <w:u w:val="single"/>
          <w:lang w:val="en-US" w:eastAsia="zh-CN"/>
        </w:rPr>
      </w:pPr>
      <w:r>
        <w:rPr>
          <w:rFonts w:ascii="Times New Roman" w:hAnsi="Times New Roman" w:cs="Times New Roman"/>
          <w:b/>
        </w:rPr>
        <w:t>指导教师：</w:t>
      </w:r>
      <w:r>
        <w:rPr>
          <w:rFonts w:hint="eastAsia" w:ascii="Times New Roman" w:hAnsi="Times New Roman" w:cs="Times New Roman"/>
          <w:b w:val="0"/>
          <w:bCs/>
          <w:u w:val="single"/>
          <w:lang w:val="en-US" w:eastAsia="zh-CN"/>
        </w:rPr>
        <w:t xml:space="preserve">            陈骏              </w:t>
      </w:r>
    </w:p>
    <w:p>
      <w:pPr>
        <w:pStyle w:val="5"/>
        <w:spacing w:line="360" w:lineRule="auto"/>
        <w:ind w:firstLine="1928" w:firstLineChars="800"/>
        <w:jc w:val="both"/>
        <w:rPr>
          <w:rFonts w:hint="default" w:ascii="Times New Roman" w:hAnsi="Times New Roman" w:eastAsia="宋体" w:cs="Times New Roman"/>
          <w:b w:val="0"/>
          <w:bCs/>
          <w:u w:val="single"/>
          <w:lang w:val="en-US" w:eastAsia="zh-CN"/>
        </w:rPr>
      </w:pPr>
      <w:r>
        <w:rPr>
          <w:rFonts w:ascii="Times New Roman" w:hAnsi="Times New Roman" w:cs="Times New Roman"/>
          <w:b/>
        </w:rPr>
        <w:t>专业班级：</w:t>
      </w:r>
      <w:r>
        <w:rPr>
          <w:rFonts w:hint="eastAsia" w:ascii="Times New Roman" w:hAnsi="Times New Roman" w:cs="Times New Roman"/>
          <w:b w:val="0"/>
          <w:bCs/>
          <w:u w:val="single"/>
          <w:lang w:val="en-US" w:eastAsia="zh-CN"/>
        </w:rPr>
        <w:t xml:space="preserve">           软件1705          </w:t>
      </w:r>
    </w:p>
    <w:p>
      <w:pPr>
        <w:pStyle w:val="5"/>
        <w:spacing w:line="360" w:lineRule="auto"/>
        <w:ind w:firstLine="1928" w:firstLineChars="800"/>
        <w:jc w:val="both"/>
        <w:rPr>
          <w:rFonts w:hint="eastAsia" w:ascii="Times New Roman" w:hAnsi="Times New Roman" w:cs="Times New Roman"/>
          <w:b w:val="0"/>
          <w:bCs/>
          <w:u w:val="single"/>
          <w:lang w:val="en-US" w:eastAsia="zh-CN"/>
        </w:rPr>
      </w:pPr>
      <w:r>
        <w:rPr>
          <w:rFonts w:ascii="Times New Roman" w:hAnsi="Times New Roman" w:cs="Times New Roman"/>
          <w:b/>
        </w:rPr>
        <w:t>姓    名：</w:t>
      </w:r>
      <w:r>
        <w:rPr>
          <w:rFonts w:hint="eastAsia" w:ascii="Times New Roman" w:hAnsi="Times New Roman" w:cs="Times New Roman"/>
          <w:b w:val="0"/>
          <w:bCs/>
          <w:u w:val="single"/>
          <w:lang w:val="en-US" w:eastAsia="zh-CN"/>
        </w:rPr>
        <w:t xml:space="preserve">             何欢             </w:t>
      </w:r>
    </w:p>
    <w:p>
      <w:pPr>
        <w:pStyle w:val="5"/>
        <w:spacing w:line="360" w:lineRule="auto"/>
        <w:ind w:firstLine="1928" w:firstLineChars="800"/>
        <w:jc w:val="both"/>
        <w:rPr>
          <w:rFonts w:hint="default" w:ascii="Times New Roman" w:hAnsi="Times New Roman" w:eastAsia="宋体" w:cs="Times New Roman"/>
          <w:b w:val="0"/>
          <w:bCs/>
          <w:u w:val="single"/>
          <w:lang w:val="en-US" w:eastAsia="zh-CN"/>
        </w:rPr>
      </w:pPr>
      <w:r>
        <w:rPr>
          <w:rFonts w:ascii="Times New Roman" w:hAnsi="Times New Roman" w:cs="Times New Roman"/>
          <w:b/>
        </w:rPr>
        <w:t>学    号：</w:t>
      </w:r>
      <w:r>
        <w:rPr>
          <w:rFonts w:hint="eastAsia" w:ascii="Times New Roman" w:hAnsi="Times New Roman" w:cs="Times New Roman"/>
          <w:b w:val="0"/>
          <w:bCs/>
          <w:u w:val="single"/>
          <w:lang w:val="en-US" w:eastAsia="zh-CN"/>
        </w:rPr>
        <w:t xml:space="preserve">           5120176114         </w:t>
      </w:r>
    </w:p>
    <w:p>
      <w:pPr>
        <w:pStyle w:val="5"/>
        <w:spacing w:line="360" w:lineRule="auto"/>
        <w:ind w:firstLine="1928" w:firstLineChars="800"/>
        <w:jc w:val="both"/>
        <w:rPr>
          <w:rFonts w:hint="default" w:ascii="Times New Roman" w:hAnsi="Times New Roman" w:eastAsia="宋体" w:cs="Times New Roman"/>
          <w:b w:val="0"/>
          <w:bCs/>
          <w:u w:val="single"/>
          <w:lang w:val="en-US" w:eastAsia="zh-CN"/>
        </w:rPr>
      </w:pPr>
      <w:r>
        <w:rPr>
          <w:rFonts w:ascii="Times New Roman" w:hAnsi="Times New Roman" w:cs="Times New Roman"/>
          <w:b/>
        </w:rPr>
        <w:t>联系电话：</w:t>
      </w:r>
      <w:r>
        <w:rPr>
          <w:rFonts w:hint="eastAsia" w:ascii="Times New Roman" w:hAnsi="Times New Roman" w:cs="Times New Roman"/>
          <w:b w:val="0"/>
          <w:bCs/>
          <w:u w:val="single"/>
          <w:lang w:val="en-US" w:eastAsia="zh-CN"/>
        </w:rPr>
        <w:t xml:space="preserve">           15681159520        </w:t>
      </w:r>
    </w:p>
    <w:p>
      <w:pPr>
        <w:pStyle w:val="5"/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</w:p>
    <w:p>
      <w:pPr>
        <w:pStyle w:val="5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成绩：</w:t>
      </w:r>
      <w:r>
        <w:rPr>
          <w:rFonts w:ascii="Times New Roman" w:hAnsi="Times New Roman" w:cs="Times New Roman"/>
          <w:u w:val="single"/>
        </w:rPr>
        <w:t>__________________________</w:t>
      </w:r>
    </w:p>
    <w:p>
      <w:pPr>
        <w:pStyle w:val="5"/>
        <w:rPr>
          <w:rFonts w:ascii="Times New Roman" w:hAnsi="Times New Roman" w:cs="Times New Roman"/>
          <w:b/>
          <w:sz w:val="28"/>
          <w:szCs w:val="28"/>
        </w:rPr>
        <w:sectPr>
          <w:headerReference r:id="rId3" w:type="default"/>
          <w:pgSz w:w="11906" w:h="16838"/>
          <w:pgMar w:top="1440" w:right="1797" w:bottom="1440" w:left="1797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实验目的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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掌握查询语句的一般格式；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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熟练掌握单表查询、连接查询、集合查询、统计查询和嵌套查询。</w:t>
      </w:r>
    </w:p>
    <w:p>
      <w:pPr>
        <w:pStyle w:val="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二、实验</w:t>
      </w:r>
      <w:r>
        <w:rPr>
          <w:rFonts w:hint="eastAsia" w:ascii="Times New Roman" w:hAnsi="Times New Roman" w:cs="Times New Roman"/>
          <w:b/>
          <w:sz w:val="28"/>
          <w:szCs w:val="28"/>
        </w:rPr>
        <w:t>环境</w:t>
      </w:r>
    </w:p>
    <w:p>
      <w:pPr>
        <w:pStyle w:val="3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PL/SQL Developer 12.0.4.1826</w:t>
      </w:r>
    </w:p>
    <w:p>
      <w:pPr>
        <w:pStyle w:val="3"/>
        <w:ind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Oracle 11g</w:t>
      </w:r>
    </w:p>
    <w:p>
      <w:pPr>
        <w:pStyle w:val="5"/>
        <w:tabs>
          <w:tab w:val="left" w:pos="0"/>
        </w:tabs>
        <w:rPr>
          <w:rFonts w:hint="eastAsia"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三、</w:t>
      </w:r>
      <w:r>
        <w:rPr>
          <w:rFonts w:ascii="Times New Roman" w:hAnsi="Times New Roman" w:cs="Times New Roman"/>
          <w:b/>
          <w:sz w:val="28"/>
          <w:szCs w:val="28"/>
        </w:rPr>
        <w:t>实验</w:t>
      </w:r>
      <w:r>
        <w:rPr>
          <w:rFonts w:hint="eastAsia" w:ascii="Times New Roman" w:hAnsi="Times New Roman" w:cs="Times New Roman"/>
          <w:b/>
          <w:sz w:val="28"/>
          <w:szCs w:val="28"/>
        </w:rPr>
        <w:t>步骤、出现的问题及解决方案</w:t>
      </w:r>
    </w:p>
    <w:p>
      <w:pPr>
        <w:pStyle w:val="5"/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实验步骤：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查询“红楼梦”目前可借的各图书编号，及所属版本信息。（是否借出为‘否‘的图书）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</w:pPr>
      <w:r>
        <w:drawing>
          <wp:inline distT="0" distB="0" distL="114300" distR="114300">
            <wp:extent cx="2571750" cy="866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343275" cy="39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查找高等教育出版社的所有书目及单价，结果按单价降序排序。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</w:pPr>
      <w:r>
        <w:drawing>
          <wp:inline distT="0" distB="0" distL="114300" distR="114300">
            <wp:extent cx="2457450" cy="72390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390775" cy="400050"/>
            <wp:effectExtent l="0" t="0" r="952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统计“红楼梦”各版的藏书数量（ISBN不同则版本不同）。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</w:pPr>
      <w:r>
        <w:drawing>
          <wp:inline distT="0" distB="0" distL="114300" distR="114300">
            <wp:extent cx="2276475" cy="7239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990725" cy="542925"/>
            <wp:effectExtent l="0" t="0" r="9525" b="952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查询学号“20061234”号借书证借阅未还的图书的信息。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</w:pPr>
      <w:r>
        <w:drawing>
          <wp:inline distT="0" distB="0" distL="114300" distR="114300">
            <wp:extent cx="3105150" cy="1476375"/>
            <wp:effectExtent l="0" t="0" r="0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905500" cy="409575"/>
            <wp:effectExtent l="0" t="0" r="0" b="952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查询各个出版社的图书最高单价、平均单价。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</w:pPr>
      <w:r>
        <w:drawing>
          <wp:inline distT="0" distB="0" distL="114300" distR="114300">
            <wp:extent cx="4181475" cy="542925"/>
            <wp:effectExtent l="0" t="0" r="9525" b="952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352800" cy="695325"/>
            <wp:effectExtent l="0" t="0" r="0" b="952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要查询借阅了两本和两本以上图书的读者的个人信息。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</w:pPr>
      <w:r>
        <w:drawing>
          <wp:inline distT="0" distB="0" distL="114300" distR="114300">
            <wp:extent cx="1552575" cy="1257300"/>
            <wp:effectExtent l="0" t="0" r="9525" b="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6438900" cy="400050"/>
            <wp:effectExtent l="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查询“王菲”的单位、所借图书的书名和借阅日期。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</w:pPr>
      <w:r>
        <w:drawing>
          <wp:inline distT="0" distB="0" distL="114300" distR="114300">
            <wp:extent cx="3257550" cy="1085850"/>
            <wp:effectExtent l="0" t="0" r="0" b="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924425" cy="400050"/>
            <wp:effectExtent l="0" t="0" r="9525" b="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查询每类图书的册数和平均单价。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</w:pPr>
      <w:r>
        <w:drawing>
          <wp:inline distT="0" distB="0" distL="114300" distR="114300">
            <wp:extent cx="3019425" cy="571500"/>
            <wp:effectExtent l="0" t="0" r="9525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543050" cy="771525"/>
            <wp:effectExtent l="0" t="0" r="0" b="952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统计从未借书的读者人数。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</w:pPr>
      <w:r>
        <w:drawing>
          <wp:inline distT="0" distB="0" distL="114300" distR="114300">
            <wp:extent cx="3124200" cy="1095375"/>
            <wp:effectExtent l="0" t="0" r="0" b="9525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333500" cy="390525"/>
            <wp:effectExtent l="0" t="0" r="0" b="9525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统计参与借书的人数。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</w:pPr>
      <w:r>
        <w:drawing>
          <wp:inline distT="0" distB="0" distL="114300" distR="114300">
            <wp:extent cx="3124200" cy="1123950"/>
            <wp:effectExtent l="0" t="0" r="0" b="0"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362075" cy="409575"/>
            <wp:effectExtent l="0" t="0" r="9525" b="9525"/>
            <wp:docPr id="2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找出所有借书未还的读者的信息及所借图书编号及名称。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</w:pPr>
      <w:r>
        <w:drawing>
          <wp:inline distT="0" distB="0" distL="114300" distR="114300">
            <wp:extent cx="3219450" cy="1104900"/>
            <wp:effectExtent l="0" t="0" r="0" b="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6130925" cy="560070"/>
            <wp:effectExtent l="0" t="0" r="3175" b="11430"/>
            <wp:docPr id="3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检索书名是以“Internet”开头的所有图书的书名和作者。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</w:pPr>
      <w:r>
        <w:drawing>
          <wp:inline distT="0" distB="0" distL="114300" distR="114300">
            <wp:extent cx="1885950" cy="571500"/>
            <wp:effectExtent l="0" t="0" r="0" b="0"/>
            <wp:docPr id="3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228725" cy="428625"/>
            <wp:effectExtent l="0" t="0" r="9525" b="9525"/>
            <wp:docPr id="3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查询各图书的罚款总数。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</w:pPr>
      <w:r>
        <w:drawing>
          <wp:inline distT="0" distB="0" distL="114300" distR="114300">
            <wp:extent cx="2924175" cy="771525"/>
            <wp:effectExtent l="0" t="0" r="9525" b="9525"/>
            <wp:docPr id="4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990725" cy="581025"/>
            <wp:effectExtent l="0" t="0" r="9525" b="9525"/>
            <wp:docPr id="4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查询借阅及罚款分类信息，如果有罚款则显示借阅信息及罚款名称、罚金，如果没有罚款则罚款名称、罚金显示空（左外连接）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</w:pPr>
      <w:r>
        <w:drawing>
          <wp:inline distT="0" distB="0" distL="114300" distR="114300">
            <wp:extent cx="5181600" cy="476250"/>
            <wp:effectExtent l="0" t="0" r="0" b="0"/>
            <wp:docPr id="3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6153785" cy="1151890"/>
            <wp:effectExtent l="0" t="0" r="18415" b="10160"/>
            <wp:docPr id="3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查询借阅了所有“文学”类书目的读者的姓名、单位。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</w:pPr>
      <w:r>
        <w:drawing>
          <wp:inline distT="0" distB="0" distL="114300" distR="114300">
            <wp:extent cx="4829175" cy="2181225"/>
            <wp:effectExtent l="0" t="0" r="9525" b="9525"/>
            <wp:docPr id="3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228975" cy="400050"/>
            <wp:effectExtent l="0" t="0" r="9525" b="0"/>
            <wp:docPr id="3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实验中遇到的问题：</w:t>
      </w:r>
    </w:p>
    <w:p>
      <w:pPr>
        <w:pStyle w:val="5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未归还的条件查询时，归还日期开始写的“归还日期=</w:t>
      </w:r>
      <w:r>
        <w:rPr>
          <w:rFonts w:hint="default"/>
          <w:b w:val="0"/>
          <w:bCs w:val="0"/>
          <w:lang w:val="en-US" w:eastAsia="zh-CN"/>
        </w:rPr>
        <w:t>’’</w:t>
      </w:r>
      <w:r>
        <w:rPr>
          <w:rFonts w:hint="eastAsia"/>
          <w:b w:val="0"/>
          <w:bCs w:val="0"/>
          <w:lang w:val="en-US" w:eastAsia="zh-CN"/>
        </w:rPr>
        <w:t>”，然后查询出来的结果什么都没有，看了ppt和书上，把这个条件改成“归还日期 is null”，这样就有查询结果了。</w:t>
      </w:r>
    </w:p>
    <w:p>
      <w:pPr>
        <w:pStyle w:val="5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修改前：</w:t>
      </w:r>
    </w:p>
    <w:p>
      <w:pPr>
        <w:pStyle w:val="5"/>
        <w:numPr>
          <w:ilvl w:val="0"/>
          <w:numId w:val="0"/>
        </w:numPr>
        <w:jc w:val="both"/>
      </w:pPr>
      <w:r>
        <w:drawing>
          <wp:inline distT="0" distB="0" distL="114300" distR="114300">
            <wp:extent cx="3714750" cy="285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修改后：</w:t>
      </w:r>
    </w:p>
    <w:p>
      <w:pPr>
        <w:pStyle w:val="5"/>
        <w:numPr>
          <w:ilvl w:val="0"/>
          <w:numId w:val="0"/>
        </w:numPr>
        <w:jc w:val="both"/>
      </w:pPr>
      <w:r>
        <w:drawing>
          <wp:inline distT="0" distB="0" distL="114300" distR="114300">
            <wp:extent cx="5924550" cy="371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查询借阅了所有文学类书目的读者姓名和单位这个语句不太会，然后翻看ppt，在ppt上找到了具体实现语句，将这句话改为不存在文学类的书目没有被这个读者借阅，这样就用两个“not exists”语句可以实现。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829175" cy="2181225"/>
            <wp:effectExtent l="0" t="0" r="9525" b="9525"/>
            <wp:docPr id="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28975" cy="400050"/>
            <wp:effectExtent l="0" t="0" r="9525" b="0"/>
            <wp:docPr id="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rPr>
          <w:rFonts w:hint="eastAsia"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实验心得体会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这次实验主要是对查询语句的练习，普通的单表查询、连接查询、统计查询、嵌套查询做的还可以，能熟练掌握，但在用exists和not exists语句的集合基数的测试时有点不太熟，仔细翻看了ppt关于exists子查询的具体实现和含义等，才对这个查询语句有了一定的掌握，语句含义是判断子查询的结果集合中是否有任何元组存在，exists 的子查询返回有结果集，为真，not exists 的子查询返回无结果集，为真，还有在题目要求有所有、全部的字样时，先改成双重否定语句，然后再用两个“not exists”语句实现，这次实验让我重温和掌握了exists子查询的集合基数的测试，收货颇大。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br w:type="textWrapping"/>
      </w:r>
    </w:p>
    <w:p/>
    <w:sectPr>
      <w:headerReference r:id="rId4" w:type="default"/>
      <w:pgSz w:w="11906" w:h="16838"/>
      <w:pgMar w:top="1440" w:right="1797" w:bottom="1440" w:left="1797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rPr>
        <w:rFonts w:hint="eastAsia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438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zql5uc8AAAAFAQAADwAA&#10;AAAAAAABACAAAAAiAAAAZHJzL2Rvd25yZXYueG1sUEsBAhQAFAAAAAgAh07iQMAwmbStAQAASwMA&#10;AA4AAAAAAAAAAQAgAAAAHg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>数据库原理及应用</w:t>
    </w:r>
    <w:r>
      <w:rPr>
        <w:rFonts w:hint="eastAsia"/>
        <w:lang w:val="en-US" w:eastAsia="zh-CN"/>
      </w:rPr>
      <w:t>A 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98C33F"/>
    <w:multiLevelType w:val="singleLevel"/>
    <w:tmpl w:val="8998C33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E276617"/>
    <w:multiLevelType w:val="singleLevel"/>
    <w:tmpl w:val="0E276617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1D7DF44B"/>
    <w:multiLevelType w:val="singleLevel"/>
    <w:tmpl w:val="1D7DF44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84EB647"/>
    <w:multiLevelType w:val="singleLevel"/>
    <w:tmpl w:val="284EB64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7288E"/>
    <w:rsid w:val="023201A0"/>
    <w:rsid w:val="046308A7"/>
    <w:rsid w:val="04DC2A02"/>
    <w:rsid w:val="05A02C7F"/>
    <w:rsid w:val="08063641"/>
    <w:rsid w:val="08B6071A"/>
    <w:rsid w:val="0CB06EAE"/>
    <w:rsid w:val="1106689C"/>
    <w:rsid w:val="1A36422A"/>
    <w:rsid w:val="1B9F02C5"/>
    <w:rsid w:val="1C5E2206"/>
    <w:rsid w:val="1F811B59"/>
    <w:rsid w:val="20A67F24"/>
    <w:rsid w:val="22EB1586"/>
    <w:rsid w:val="25B86C95"/>
    <w:rsid w:val="2642188C"/>
    <w:rsid w:val="2AA8274B"/>
    <w:rsid w:val="2BD93577"/>
    <w:rsid w:val="2D4516D3"/>
    <w:rsid w:val="2F831EB8"/>
    <w:rsid w:val="311223B2"/>
    <w:rsid w:val="34506E21"/>
    <w:rsid w:val="35853D47"/>
    <w:rsid w:val="35C962CF"/>
    <w:rsid w:val="3A765138"/>
    <w:rsid w:val="3FF604C1"/>
    <w:rsid w:val="415B4023"/>
    <w:rsid w:val="480A1994"/>
    <w:rsid w:val="49E73D8F"/>
    <w:rsid w:val="4BDC01F4"/>
    <w:rsid w:val="4C1D783F"/>
    <w:rsid w:val="51B06C50"/>
    <w:rsid w:val="520A073E"/>
    <w:rsid w:val="525E24F7"/>
    <w:rsid w:val="52FE65D5"/>
    <w:rsid w:val="54064B7C"/>
    <w:rsid w:val="540F57F4"/>
    <w:rsid w:val="571D62AE"/>
    <w:rsid w:val="57DD6D1E"/>
    <w:rsid w:val="587248C3"/>
    <w:rsid w:val="5BB7288E"/>
    <w:rsid w:val="5EDC5E05"/>
    <w:rsid w:val="5F1C17D3"/>
    <w:rsid w:val="63B77019"/>
    <w:rsid w:val="641A5D4E"/>
    <w:rsid w:val="641B49A5"/>
    <w:rsid w:val="658A37A8"/>
    <w:rsid w:val="66DF76AC"/>
    <w:rsid w:val="6A501D8C"/>
    <w:rsid w:val="6B3D2CB5"/>
    <w:rsid w:val="71496D83"/>
    <w:rsid w:val="716456E9"/>
    <w:rsid w:val="720B7DBE"/>
    <w:rsid w:val="73B27CA6"/>
    <w:rsid w:val="73D054B3"/>
    <w:rsid w:val="73D547FB"/>
    <w:rsid w:val="7557458D"/>
    <w:rsid w:val="75A42BE3"/>
    <w:rsid w:val="773D2CF4"/>
    <w:rsid w:val="7A1716F7"/>
    <w:rsid w:val="7C467D9B"/>
    <w:rsid w:val="7C955449"/>
    <w:rsid w:val="7CF1078A"/>
    <w:rsid w:val="7D8D0340"/>
    <w:rsid w:val="7E75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next w:val="3"/>
    <w:qFormat/>
    <w:uiPriority w:val="0"/>
    <w:pPr>
      <w:keepLines/>
      <w:spacing w:before="480" w:after="360" w:line="412" w:lineRule="auto"/>
      <w:jc w:val="center"/>
      <w:outlineLvl w:val="1"/>
    </w:pPr>
    <w:rPr>
      <w:rFonts w:ascii="Times New Roman" w:hAnsi="Times New Roman" w:eastAsia="Arial Unicode MS" w:cs="Times New Roman"/>
      <w:b/>
      <w:sz w:val="32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/>
    </w:pPr>
    <w:rPr>
      <w:spacing w:val="2"/>
      <w:szCs w:val="20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0" Type="http://schemas.openxmlformats.org/officeDocument/2006/relationships/fontTable" Target="fontTable.xml"/><Relationship Id="rId4" Type="http://schemas.openxmlformats.org/officeDocument/2006/relationships/header" Target="header2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2019-11-24T15:40:00Z</dcterms:created>
  <dc:creator>等↖守↗候</dc:creator>
  <cp:lastModifiedBy>等↖守↗候</cp:lastModifiedBy>
  <dcterms:modified xsi:type="dcterms:W3CDTF">2019-12-01T02:33:08Z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