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2A" w:rsidRDefault="002F2558">
      <w:r>
        <w:t>The data dictionary is organised by the Java file the variables are in</w:t>
      </w:r>
      <w:r w:rsidR="0086213F">
        <w:t>.</w:t>
      </w:r>
    </w:p>
    <w:p w:rsidR="002F2558" w:rsidRDefault="002F2558" w:rsidP="002F2558">
      <w:pPr>
        <w:pStyle w:val="Heading1"/>
      </w:pPr>
      <w:r>
        <w:t>Conquest.java</w:t>
      </w:r>
    </w:p>
    <w:p w:rsidR="00910C15" w:rsidRPr="00910C15" w:rsidRDefault="00910C15" w:rsidP="00910C15"/>
    <w:tbl>
      <w:tblPr>
        <w:tblStyle w:val="TableGrid"/>
        <w:tblW w:w="16693" w:type="dxa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984"/>
        <w:gridCol w:w="1559"/>
        <w:gridCol w:w="6379"/>
        <w:gridCol w:w="2268"/>
      </w:tblGrid>
      <w:tr w:rsidR="00605A48" w:rsidTr="00F520BC">
        <w:tc>
          <w:tcPr>
            <w:tcW w:w="3369" w:type="dxa"/>
          </w:tcPr>
          <w:p w:rsidR="0086213F" w:rsidRPr="0086213F" w:rsidRDefault="0086213F" w:rsidP="002F255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34" w:type="dxa"/>
          </w:tcPr>
          <w:p w:rsidR="0086213F" w:rsidRPr="0086213F" w:rsidRDefault="0086213F" w:rsidP="002F255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984" w:type="dxa"/>
          </w:tcPr>
          <w:p w:rsidR="0086213F" w:rsidRPr="0086213F" w:rsidRDefault="0086213F" w:rsidP="002F2558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559" w:type="dxa"/>
          </w:tcPr>
          <w:p w:rsidR="0086213F" w:rsidRPr="0086213F" w:rsidRDefault="0086213F" w:rsidP="002F2558">
            <w:pPr>
              <w:rPr>
                <w:b/>
              </w:rPr>
            </w:pPr>
            <w:r>
              <w:rPr>
                <w:b/>
              </w:rPr>
              <w:t>Field Size</w:t>
            </w:r>
          </w:p>
        </w:tc>
        <w:tc>
          <w:tcPr>
            <w:tcW w:w="6379" w:type="dxa"/>
          </w:tcPr>
          <w:p w:rsidR="0086213F" w:rsidRPr="0086213F" w:rsidRDefault="0086213F" w:rsidP="002F25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68" w:type="dxa"/>
          </w:tcPr>
          <w:p w:rsidR="0086213F" w:rsidRPr="0086213F" w:rsidRDefault="0086213F" w:rsidP="002F2558">
            <w:r>
              <w:rPr>
                <w:b/>
              </w:rPr>
              <w:t>Example</w:t>
            </w:r>
          </w:p>
        </w:tc>
      </w:tr>
      <w:tr w:rsidR="00F520BC" w:rsidTr="00F520BC">
        <w:tc>
          <w:tcPr>
            <w:tcW w:w="3369" w:type="dxa"/>
          </w:tcPr>
          <w:p w:rsidR="00605A48" w:rsidRDefault="00605A48" w:rsidP="002F2558">
            <w:r>
              <w:t>displaySettingsPanel</w:t>
            </w:r>
          </w:p>
        </w:tc>
        <w:tc>
          <w:tcPr>
            <w:tcW w:w="1134" w:type="dxa"/>
          </w:tcPr>
          <w:p w:rsidR="00605A48" w:rsidRDefault="00605A48" w:rsidP="002F2558">
            <w:r>
              <w:t>String</w:t>
            </w:r>
          </w:p>
        </w:tc>
        <w:tc>
          <w:tcPr>
            <w:tcW w:w="1984" w:type="dxa"/>
          </w:tcPr>
          <w:p w:rsidR="00605A48" w:rsidRDefault="00605A48" w:rsidP="002F2558">
            <w:r>
              <w:t>“true”/”false”</w:t>
            </w:r>
          </w:p>
        </w:tc>
        <w:tc>
          <w:tcPr>
            <w:tcW w:w="1559" w:type="dxa"/>
          </w:tcPr>
          <w:p w:rsidR="00605A48" w:rsidRPr="00605A48" w:rsidRDefault="00605A48" w:rsidP="002F2558">
            <w:r>
              <w:t>2</w:t>
            </w:r>
            <w:r>
              <w:rPr>
                <w:vertAlign w:val="superscript"/>
              </w:rPr>
              <w:t>31</w:t>
            </w:r>
            <w:r>
              <w:t>-1 characters</w:t>
            </w:r>
          </w:p>
        </w:tc>
        <w:tc>
          <w:tcPr>
            <w:tcW w:w="6379" w:type="dxa"/>
          </w:tcPr>
          <w:p w:rsidR="00605A48" w:rsidRDefault="00605A48" w:rsidP="00605A48">
            <w:r>
              <w:t>Used to determine whether the settings window should be displayed before game launch. It is a string as it needs to parse the raw data from the settings file in case it is anything other than “true” or “false”. A further process is done to check the variable and parse it to Boolean.</w:t>
            </w:r>
          </w:p>
        </w:tc>
        <w:tc>
          <w:tcPr>
            <w:tcW w:w="2268" w:type="dxa"/>
          </w:tcPr>
          <w:p w:rsidR="00605A48" w:rsidRDefault="00605A48" w:rsidP="002F2558">
            <w:r>
              <w:t>“true”</w:t>
            </w:r>
          </w:p>
        </w:tc>
      </w:tr>
      <w:tr w:rsidR="00605A48" w:rsidTr="00F520BC">
        <w:tc>
          <w:tcPr>
            <w:tcW w:w="3369" w:type="dxa"/>
          </w:tcPr>
          <w:p w:rsidR="00605A48" w:rsidRDefault="00605A48" w:rsidP="002F2558">
            <w:r>
              <w:t>displaySettingsPanelBoolean</w:t>
            </w:r>
          </w:p>
        </w:tc>
        <w:tc>
          <w:tcPr>
            <w:tcW w:w="1134" w:type="dxa"/>
          </w:tcPr>
          <w:p w:rsidR="00605A48" w:rsidRDefault="00605A48" w:rsidP="002F2558">
            <w:r>
              <w:t>Boolean</w:t>
            </w:r>
          </w:p>
        </w:tc>
        <w:tc>
          <w:tcPr>
            <w:tcW w:w="1984" w:type="dxa"/>
          </w:tcPr>
          <w:p w:rsidR="00605A48" w:rsidRDefault="00605A48" w:rsidP="002F2558">
            <w:r>
              <w:t>true/false</w:t>
            </w:r>
          </w:p>
        </w:tc>
        <w:tc>
          <w:tcPr>
            <w:tcW w:w="1559" w:type="dxa"/>
          </w:tcPr>
          <w:p w:rsidR="00605A48" w:rsidRDefault="00605A48" w:rsidP="002F2558">
            <w:r>
              <w:t>1</w:t>
            </w:r>
          </w:p>
        </w:tc>
        <w:tc>
          <w:tcPr>
            <w:tcW w:w="6379" w:type="dxa"/>
          </w:tcPr>
          <w:p w:rsidR="00605A48" w:rsidRDefault="00605A48" w:rsidP="00605A48">
            <w:r>
              <w:t>The value parsed after displaySettingsPanel was processed. Used to determine whether the settings window should be displayed before game launch.</w:t>
            </w:r>
          </w:p>
        </w:tc>
        <w:tc>
          <w:tcPr>
            <w:tcW w:w="2268" w:type="dxa"/>
          </w:tcPr>
          <w:p w:rsidR="00605A48" w:rsidRDefault="00605A48" w:rsidP="002F2558">
            <w:r>
              <w:t>false</w:t>
            </w:r>
          </w:p>
        </w:tc>
      </w:tr>
      <w:tr w:rsidR="00F520BC" w:rsidTr="00F520BC">
        <w:tc>
          <w:tcPr>
            <w:tcW w:w="3369" w:type="dxa"/>
          </w:tcPr>
          <w:p w:rsidR="00605A48" w:rsidRDefault="00605A48" w:rsidP="002F2558">
            <w:r>
              <w:t>errorLoopCounter</w:t>
            </w:r>
          </w:p>
        </w:tc>
        <w:tc>
          <w:tcPr>
            <w:tcW w:w="1134" w:type="dxa"/>
          </w:tcPr>
          <w:p w:rsidR="00605A48" w:rsidRDefault="00605A48" w:rsidP="002F2558">
            <w:r>
              <w:t>Integer</w:t>
            </w:r>
          </w:p>
        </w:tc>
        <w:tc>
          <w:tcPr>
            <w:tcW w:w="1984" w:type="dxa"/>
          </w:tcPr>
          <w:p w:rsidR="00605A48" w:rsidRDefault="00605A48" w:rsidP="002F2558">
            <w:r>
              <w:t>#</w:t>
            </w:r>
          </w:p>
        </w:tc>
        <w:tc>
          <w:tcPr>
            <w:tcW w:w="1559" w:type="dxa"/>
          </w:tcPr>
          <w:p w:rsidR="00605A48" w:rsidRDefault="00605A48" w:rsidP="002F2558">
            <w:r>
              <w:t>1</w:t>
            </w:r>
          </w:p>
        </w:tc>
        <w:tc>
          <w:tcPr>
            <w:tcW w:w="6379" w:type="dxa"/>
          </w:tcPr>
          <w:p w:rsidR="00605A48" w:rsidRDefault="00605A48" w:rsidP="00605A48">
            <w:r>
              <w:t>This is used in error handling which may result in an endless loop. When errorLoopCounter is greater than a certain number, the potential endless loop will be stopped.</w:t>
            </w:r>
          </w:p>
        </w:tc>
        <w:tc>
          <w:tcPr>
            <w:tcW w:w="2268" w:type="dxa"/>
          </w:tcPr>
          <w:p w:rsidR="00605A48" w:rsidRDefault="00605A48" w:rsidP="002F2558">
            <w:r>
              <w:t>2</w:t>
            </w:r>
          </w:p>
        </w:tc>
      </w:tr>
      <w:tr w:rsidR="00DF7C88" w:rsidTr="00F520BC">
        <w:tc>
          <w:tcPr>
            <w:tcW w:w="3369" w:type="dxa"/>
          </w:tcPr>
          <w:p w:rsidR="00DF7C88" w:rsidRDefault="00DF7C88" w:rsidP="002F2558">
            <w:r>
              <w:t>message</w:t>
            </w:r>
          </w:p>
        </w:tc>
        <w:tc>
          <w:tcPr>
            <w:tcW w:w="1134" w:type="dxa"/>
          </w:tcPr>
          <w:p w:rsidR="00DF7C88" w:rsidRDefault="00DF7C88" w:rsidP="002F2558">
            <w:r>
              <w:t>String</w:t>
            </w:r>
          </w:p>
        </w:tc>
        <w:tc>
          <w:tcPr>
            <w:tcW w:w="1984" w:type="dxa"/>
          </w:tcPr>
          <w:p w:rsidR="00DF7C88" w:rsidRDefault="00DF7C88" w:rsidP="002F2558">
            <w:r>
              <w:t>&lt;string message&gt;</w:t>
            </w:r>
          </w:p>
        </w:tc>
        <w:tc>
          <w:tcPr>
            <w:tcW w:w="1559" w:type="dxa"/>
          </w:tcPr>
          <w:p w:rsidR="00DF7C88" w:rsidRPr="00DF7C88" w:rsidRDefault="00DF7C88" w:rsidP="002F2558">
            <w:r>
              <w:t>2</w:t>
            </w:r>
            <w:r>
              <w:rPr>
                <w:vertAlign w:val="superscript"/>
              </w:rPr>
              <w:t>31</w:t>
            </w:r>
            <w:r>
              <w:t>-1 characters</w:t>
            </w:r>
          </w:p>
        </w:tc>
        <w:tc>
          <w:tcPr>
            <w:tcW w:w="6379" w:type="dxa"/>
          </w:tcPr>
          <w:p w:rsidR="00DF7C88" w:rsidRDefault="00DF7C88" w:rsidP="002F2558">
            <w:r>
              <w:t>Used in the “log” method; this is used to simplify the process of printing to console. “message” variable carries the actual message itself. It is also used in the “msgBox” method for the same purpose.</w:t>
            </w:r>
          </w:p>
        </w:tc>
        <w:tc>
          <w:tcPr>
            <w:tcW w:w="2268" w:type="dxa"/>
          </w:tcPr>
          <w:p w:rsidR="00DF7C88" w:rsidRDefault="00DF7C88" w:rsidP="002F2558">
            <w:r>
              <w:t>“Potato”</w:t>
            </w:r>
          </w:p>
        </w:tc>
      </w:tr>
      <w:tr w:rsidR="00DF7C88" w:rsidTr="00F520BC">
        <w:tc>
          <w:tcPr>
            <w:tcW w:w="3369" w:type="dxa"/>
          </w:tcPr>
          <w:p w:rsidR="00DF7C88" w:rsidRDefault="00DF7C88" w:rsidP="002F2558">
            <w:r>
              <w:t>messageType</w:t>
            </w:r>
          </w:p>
        </w:tc>
        <w:tc>
          <w:tcPr>
            <w:tcW w:w="1134" w:type="dxa"/>
          </w:tcPr>
          <w:p w:rsidR="00DF7C88" w:rsidRDefault="00DF7C88" w:rsidP="002F2558">
            <w:r>
              <w:t>String</w:t>
            </w:r>
          </w:p>
        </w:tc>
        <w:tc>
          <w:tcPr>
            <w:tcW w:w="1984" w:type="dxa"/>
          </w:tcPr>
          <w:p w:rsidR="00DF7C88" w:rsidRDefault="00F520BC" w:rsidP="002F2558">
            <w:r>
              <w:t>“plain”/ “info”/ “warning”/”error”</w:t>
            </w:r>
          </w:p>
        </w:tc>
        <w:tc>
          <w:tcPr>
            <w:tcW w:w="1559" w:type="dxa"/>
          </w:tcPr>
          <w:p w:rsidR="00DF7C88" w:rsidRPr="00DF7C88" w:rsidRDefault="00DF7C88" w:rsidP="002C4D29">
            <w:r>
              <w:t>2</w:t>
            </w:r>
            <w:r>
              <w:rPr>
                <w:vertAlign w:val="superscript"/>
              </w:rPr>
              <w:t>31</w:t>
            </w:r>
            <w:r>
              <w:t>-1 characters</w:t>
            </w:r>
          </w:p>
        </w:tc>
        <w:tc>
          <w:tcPr>
            <w:tcW w:w="6379" w:type="dxa"/>
          </w:tcPr>
          <w:p w:rsidR="00DF7C88" w:rsidRDefault="00DF7C88" w:rsidP="002F2558">
            <w:r>
              <w:t>Used in the “msgBox” method; this is used to simplify the process of creating dialog boxes.</w:t>
            </w:r>
            <w:r w:rsidR="00F520BC">
              <w:t xml:space="preserve"> “messageType” variable carries the type of dialog box to be displayed.</w:t>
            </w:r>
          </w:p>
        </w:tc>
        <w:tc>
          <w:tcPr>
            <w:tcW w:w="2268" w:type="dxa"/>
          </w:tcPr>
          <w:p w:rsidR="00DF7C88" w:rsidRDefault="00F520BC" w:rsidP="002F2558">
            <w:r>
              <w:t>“error”</w:t>
            </w:r>
          </w:p>
        </w:tc>
      </w:tr>
      <w:tr w:rsidR="00DF7C88" w:rsidTr="00F520BC">
        <w:tc>
          <w:tcPr>
            <w:tcW w:w="3369" w:type="dxa"/>
          </w:tcPr>
          <w:p w:rsidR="00DF7C88" w:rsidRDefault="00DF7C88" w:rsidP="002F2558">
            <w:r>
              <w:t>title</w:t>
            </w:r>
          </w:p>
        </w:tc>
        <w:tc>
          <w:tcPr>
            <w:tcW w:w="1134" w:type="dxa"/>
          </w:tcPr>
          <w:p w:rsidR="00DF7C88" w:rsidRDefault="00DF7C88" w:rsidP="002F2558">
            <w:r>
              <w:t>String</w:t>
            </w:r>
          </w:p>
        </w:tc>
        <w:tc>
          <w:tcPr>
            <w:tcW w:w="1984" w:type="dxa"/>
          </w:tcPr>
          <w:p w:rsidR="00DF7C88" w:rsidRDefault="00DF7C88" w:rsidP="002F2558">
            <w:r>
              <w:t>&lt;string message&gt;</w:t>
            </w:r>
          </w:p>
        </w:tc>
        <w:tc>
          <w:tcPr>
            <w:tcW w:w="1559" w:type="dxa"/>
          </w:tcPr>
          <w:p w:rsidR="00DF7C88" w:rsidRPr="00DF7C88" w:rsidRDefault="00DF7C88" w:rsidP="002F2558">
            <w:r>
              <w:t>2</w:t>
            </w:r>
            <w:r>
              <w:rPr>
                <w:vertAlign w:val="superscript"/>
              </w:rPr>
              <w:t>31</w:t>
            </w:r>
            <w:r>
              <w:t>-1 characters</w:t>
            </w:r>
          </w:p>
        </w:tc>
        <w:tc>
          <w:tcPr>
            <w:tcW w:w="6379" w:type="dxa"/>
          </w:tcPr>
          <w:p w:rsidR="00DF7C88" w:rsidRDefault="00DF7C88" w:rsidP="00DF7C88">
            <w:r>
              <w:t xml:space="preserve">Used in the “msgBox” method. “title” variable carries the title of the dialog box that appears at the top of the box. </w:t>
            </w:r>
          </w:p>
        </w:tc>
        <w:tc>
          <w:tcPr>
            <w:tcW w:w="2268" w:type="dxa"/>
          </w:tcPr>
          <w:p w:rsidR="00DF7C88" w:rsidRDefault="00F520BC" w:rsidP="00F520BC">
            <w:r>
              <w:t>“Error: 404 File Not Found</w:t>
            </w:r>
            <w:bookmarkStart w:id="0" w:name="_GoBack"/>
            <w:bookmarkEnd w:id="0"/>
            <w:r>
              <w:t>”</w:t>
            </w:r>
          </w:p>
        </w:tc>
      </w:tr>
      <w:tr w:rsidR="00DF7C88" w:rsidTr="00F520BC">
        <w:tc>
          <w:tcPr>
            <w:tcW w:w="3369" w:type="dxa"/>
          </w:tcPr>
          <w:p w:rsidR="00DF7C88" w:rsidRPr="0086213F" w:rsidRDefault="00DF7C88" w:rsidP="002F2558">
            <w:r>
              <w:t>settingsFile</w:t>
            </w:r>
          </w:p>
        </w:tc>
        <w:tc>
          <w:tcPr>
            <w:tcW w:w="1134" w:type="dxa"/>
          </w:tcPr>
          <w:p w:rsidR="00DF7C88" w:rsidRPr="0086213F" w:rsidRDefault="00DF7C88" w:rsidP="002F2558">
            <w:r>
              <w:t>String</w:t>
            </w:r>
          </w:p>
        </w:tc>
        <w:tc>
          <w:tcPr>
            <w:tcW w:w="1984" w:type="dxa"/>
          </w:tcPr>
          <w:p w:rsidR="00DF7C88" w:rsidRPr="0086213F" w:rsidRDefault="00DF7C88" w:rsidP="002F2558">
            <w:r>
              <w:t>&lt;file location&gt;/&lt;file name&gt;.&lt;file extension&gt;</w:t>
            </w:r>
          </w:p>
        </w:tc>
        <w:tc>
          <w:tcPr>
            <w:tcW w:w="1559" w:type="dxa"/>
          </w:tcPr>
          <w:p w:rsidR="00DF7C88" w:rsidRPr="00910C15" w:rsidRDefault="00DF7C88" w:rsidP="002F2558">
            <w:r>
              <w:t>2</w:t>
            </w:r>
            <w:r>
              <w:rPr>
                <w:vertAlign w:val="superscript"/>
              </w:rPr>
              <w:t>31</w:t>
            </w:r>
            <w:r>
              <w:t>-1 characters</w:t>
            </w:r>
          </w:p>
        </w:tc>
        <w:tc>
          <w:tcPr>
            <w:tcW w:w="6379" w:type="dxa"/>
          </w:tcPr>
          <w:p w:rsidR="00DF7C88" w:rsidRPr="0086213F" w:rsidRDefault="00DF7C88" w:rsidP="002F2558">
            <w:r>
              <w:t>Defines the location for the settings file</w:t>
            </w:r>
          </w:p>
        </w:tc>
        <w:tc>
          <w:tcPr>
            <w:tcW w:w="2268" w:type="dxa"/>
          </w:tcPr>
          <w:p w:rsidR="00DF7C88" w:rsidRPr="0086213F" w:rsidRDefault="00DF7C88" w:rsidP="002F2558">
            <w:r>
              <w:t>“settings.properties”</w:t>
            </w:r>
          </w:p>
        </w:tc>
      </w:tr>
    </w:tbl>
    <w:p w:rsidR="002F2558" w:rsidRPr="002F2558" w:rsidRDefault="002F2558" w:rsidP="002F2558"/>
    <w:sectPr w:rsidR="002F2558" w:rsidRPr="002F2558" w:rsidSect="00605A48">
      <w:pgSz w:w="19278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B1"/>
    <w:rsid w:val="000C2F1C"/>
    <w:rsid w:val="001212A6"/>
    <w:rsid w:val="00175E5C"/>
    <w:rsid w:val="00234AB1"/>
    <w:rsid w:val="002F2558"/>
    <w:rsid w:val="003245D1"/>
    <w:rsid w:val="00344E72"/>
    <w:rsid w:val="00425A9C"/>
    <w:rsid w:val="00605A48"/>
    <w:rsid w:val="007E2363"/>
    <w:rsid w:val="0086213F"/>
    <w:rsid w:val="00910C15"/>
    <w:rsid w:val="00A16B9D"/>
    <w:rsid w:val="00DF7C88"/>
    <w:rsid w:val="00E672CF"/>
    <w:rsid w:val="00F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62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62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83756-3BFD-4434-BA27-3935C058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 Ying</dc:creator>
  <cp:keywords/>
  <dc:description/>
  <cp:lastModifiedBy>Weilon Ying</cp:lastModifiedBy>
  <cp:revision>5</cp:revision>
  <dcterms:created xsi:type="dcterms:W3CDTF">2014-05-15T23:30:00Z</dcterms:created>
  <dcterms:modified xsi:type="dcterms:W3CDTF">2014-05-16T00:06:00Z</dcterms:modified>
</cp:coreProperties>
</file>