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7F49" w14:textId="59AD7B11" w:rsidR="00823737" w:rsidRDefault="00402CE4" w:rsidP="00B424CD">
      <w:pPr>
        <w:jc w:val="center"/>
        <w:rPr>
          <w:sz w:val="44"/>
        </w:rPr>
      </w:pPr>
      <w:r>
        <w:rPr>
          <w:sz w:val="44"/>
        </w:rPr>
        <w:t>HW 1</w:t>
      </w:r>
      <w:r w:rsidR="0076142D">
        <w:rPr>
          <w:sz w:val="44"/>
        </w:rPr>
        <w:t xml:space="preserve"> </w:t>
      </w:r>
    </w:p>
    <w:p w14:paraId="6F5732D5" w14:textId="2D27AC65" w:rsidR="002E24F5" w:rsidRPr="002E24F5" w:rsidRDefault="002E24F5" w:rsidP="00B424CD">
      <w:pPr>
        <w:jc w:val="center"/>
        <w:rPr>
          <w:sz w:val="21"/>
          <w:szCs w:val="21"/>
        </w:rPr>
      </w:pPr>
      <w:r>
        <w:rPr>
          <w:b/>
          <w:bCs/>
          <w:sz w:val="28"/>
          <w:szCs w:val="16"/>
        </w:rPr>
        <w:t xml:space="preserve">Questions </w:t>
      </w:r>
      <w:r w:rsidRPr="002E24F5">
        <w:rPr>
          <w:b/>
          <w:bCs/>
          <w:sz w:val="28"/>
          <w:szCs w:val="16"/>
        </w:rPr>
        <w:t>1,2,3a and 3b covered in Live Session.</w:t>
      </w:r>
      <w:r w:rsidRPr="002E24F5">
        <w:rPr>
          <w:sz w:val="28"/>
          <w:szCs w:val="16"/>
        </w:rPr>
        <w:t xml:space="preserve"> You may use your answers from live session but add them to you HW for completeness.  Also, put your answer in your own words (do not simply copy and paste the solution given in live session.)  There are many ways to write responses to the questions below.  </w:t>
      </w:r>
      <w:r w:rsidRPr="002E24F5">
        <w:rPr>
          <w:sz w:val="21"/>
          <w:szCs w:val="21"/>
        </w:rPr>
        <w:t xml:space="preserve"> </w:t>
      </w:r>
    </w:p>
    <w:p w14:paraId="3C040172" w14:textId="328D5E2E"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22CE7753" w14:textId="77777777" w:rsidR="0050117F" w:rsidRDefault="0050117F" w:rsidP="0050117F">
      <w:pPr>
        <w:pStyle w:val="ListParagraph"/>
        <w:ind w:right="-270"/>
      </w:pPr>
    </w:p>
    <w:p w14:paraId="47D408AE" w14:textId="27719BC3" w:rsidR="0050117F" w:rsidRDefault="0050117F" w:rsidP="0050117F">
      <w:pPr>
        <w:pStyle w:val="ListParagraph"/>
        <w:ind w:right="-270"/>
      </w:pPr>
      <w:r w:rsidRPr="0050117F">
        <w:rPr>
          <w:b/>
          <w:bCs/>
        </w:rPr>
        <w:t>Answer</w:t>
      </w:r>
      <w:r>
        <w:t xml:space="preserve">: A </w:t>
      </w:r>
      <w:r w:rsidRPr="0050117F">
        <w:rPr>
          <w:b/>
          <w:bCs/>
          <w:i/>
          <w:iCs/>
        </w:rPr>
        <w:t>randomized experiment</w:t>
      </w:r>
      <w:r>
        <w:t xml:space="preserve"> seeks to establish causal relationships by introducing a treatment and studying the responses or outcomes of that treatment on the subjects. </w:t>
      </w:r>
      <w:r>
        <w:t xml:space="preserve">The subjects are randomly assigned to treatment groups that are designed to be representative of the sample and as equal as possible except for the treatment applied to the group (Such as in the Creativity study groups.). Because the groups are so similar, a causal inference can be made about the outcome of the </w:t>
      </w:r>
      <w:r>
        <w:t>experiment. Only experimental studies can establish cause-and-effect relationships because they have a controlled treatment that is applied to the study group. Observational studies can not directly establish causal relations but can show some level of association between outcomes and a subject</w:t>
      </w:r>
      <w:r>
        <w:t>.</w:t>
      </w:r>
    </w:p>
    <w:p w14:paraId="2FB27BF4" w14:textId="77777777" w:rsidR="0050117F" w:rsidRDefault="0050117F" w:rsidP="0050117F">
      <w:pPr>
        <w:pStyle w:val="ListParagraph"/>
        <w:ind w:right="-270"/>
      </w:pPr>
    </w:p>
    <w:p w14:paraId="5D7CF932" w14:textId="44FDF3CC" w:rsidR="0050117F" w:rsidRDefault="0050117F" w:rsidP="0050117F">
      <w:pPr>
        <w:pStyle w:val="ListParagraph"/>
        <w:ind w:right="-270"/>
      </w:pPr>
      <w:r>
        <w:t xml:space="preserve">A </w:t>
      </w:r>
      <w:r w:rsidRPr="0050117F">
        <w:rPr>
          <w:b/>
          <w:bCs/>
          <w:i/>
          <w:iCs/>
        </w:rPr>
        <w:t>random sample</w:t>
      </w:r>
      <w:r>
        <w:t>, on the other hand, is a selection of a subset of the population that is representative of the mix of the whole population.</w:t>
      </w:r>
      <w:r w:rsidR="007B4DA8">
        <w:t xml:space="preserve"> The method seeks to ensure that all members of the population have an </w:t>
      </w:r>
      <w:r w:rsidR="007B4DA8" w:rsidRPr="00C06CA0">
        <w:rPr>
          <w:b/>
          <w:bCs/>
          <w:i/>
          <w:iCs/>
        </w:rPr>
        <w:t xml:space="preserve">equal </w:t>
      </w:r>
      <w:r w:rsidR="00C06CA0" w:rsidRPr="00C06CA0">
        <w:rPr>
          <w:b/>
          <w:bCs/>
          <w:i/>
          <w:iCs/>
        </w:rPr>
        <w:t>probability</w:t>
      </w:r>
      <w:r w:rsidR="007B4DA8">
        <w:t xml:space="preserve"> </w:t>
      </w:r>
      <w:r w:rsidR="00C06CA0">
        <w:t>of being</w:t>
      </w:r>
      <w:r w:rsidR="007B4DA8">
        <w:t xml:space="preserve"> selected for the study.</w:t>
      </w:r>
    </w:p>
    <w:p w14:paraId="270B400F" w14:textId="77777777" w:rsidR="0050117F" w:rsidRDefault="0050117F" w:rsidP="0050117F">
      <w:pPr>
        <w:pStyle w:val="ListParagraph"/>
        <w:ind w:right="-270"/>
      </w:pPr>
    </w:p>
    <w:p w14:paraId="601E39F7" w14:textId="77777777" w:rsidR="007B4DA8"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35E5AE49" w14:textId="77777777" w:rsidR="007B4DA8" w:rsidRDefault="007B4DA8" w:rsidP="007B4DA8">
      <w:pPr>
        <w:pStyle w:val="ListParagraph"/>
        <w:ind w:right="-270"/>
      </w:pPr>
    </w:p>
    <w:p w14:paraId="2C36B840" w14:textId="484EA814" w:rsidR="007B4DA8" w:rsidRDefault="007B4DA8" w:rsidP="007B4DA8">
      <w:pPr>
        <w:pStyle w:val="ListParagraph"/>
        <w:ind w:right="-270"/>
      </w:pPr>
      <w:r w:rsidRPr="007B4DA8">
        <w:rPr>
          <w:b/>
          <w:bCs/>
        </w:rPr>
        <w:t>Comment</w:t>
      </w:r>
      <w:r>
        <w:t>: In the Landon v. Roosevelt presidential race pollsters inaccurately called the election because the</w:t>
      </w:r>
      <w:r>
        <w:t xml:space="preserve">y did not select a </w:t>
      </w:r>
      <w:r w:rsidRPr="007B4DA8">
        <w:rPr>
          <w:b/>
          <w:bCs/>
          <w:i/>
          <w:iCs/>
        </w:rPr>
        <w:t>random sample</w:t>
      </w:r>
      <w:r>
        <w:t xml:space="preserve">. </w:t>
      </w:r>
      <w:r>
        <w:t xml:space="preserve"> </w:t>
      </w:r>
      <w:r>
        <w:t xml:space="preserve">For the pollsters to select a </w:t>
      </w:r>
      <w:r w:rsidRPr="00C06CA0">
        <w:rPr>
          <w:b/>
          <w:bCs/>
          <w:i/>
          <w:iCs/>
        </w:rPr>
        <w:t xml:space="preserve">random </w:t>
      </w:r>
      <w:r w:rsidRPr="00C06CA0">
        <w:rPr>
          <w:b/>
          <w:bCs/>
          <w:i/>
          <w:iCs/>
        </w:rPr>
        <w:t>sample</w:t>
      </w:r>
      <w:r>
        <w:t xml:space="preserve"> </w:t>
      </w:r>
      <w:r>
        <w:t xml:space="preserve">they needed to take a subset of the population </w:t>
      </w:r>
      <w:r w:rsidR="00C06CA0">
        <w:t xml:space="preserve">that was evenly mixed to give all members of the </w:t>
      </w:r>
      <w:r w:rsidR="006C0800" w:rsidRPr="006C0800">
        <w:rPr>
          <w:b/>
          <w:bCs/>
          <w:i/>
          <w:iCs/>
        </w:rPr>
        <w:t xml:space="preserve">voting </w:t>
      </w:r>
      <w:r w:rsidR="00C06CA0" w:rsidRPr="006C0800">
        <w:rPr>
          <w:b/>
          <w:bCs/>
          <w:i/>
          <w:iCs/>
        </w:rPr>
        <w:t>population</w:t>
      </w:r>
      <w:r w:rsidR="00C06CA0">
        <w:t xml:space="preserve"> an equal opportunity to be selected and to respond</w:t>
      </w:r>
      <w:r>
        <w:t xml:space="preserve">. Because Time magazine </w:t>
      </w:r>
      <w:r w:rsidR="00C06CA0" w:rsidRPr="00C06CA0">
        <w:rPr>
          <w:b/>
          <w:bCs/>
          <w:i/>
          <w:iCs/>
        </w:rPr>
        <w:t>did not take its sample at random</w:t>
      </w:r>
      <w:r w:rsidR="00C06CA0">
        <w:t>, but instead took its</w:t>
      </w:r>
      <w:r>
        <w:t xml:space="preserve"> sample </w:t>
      </w:r>
      <w:r w:rsidR="00C06CA0">
        <w:t>from</w:t>
      </w:r>
      <w:r>
        <w:t xml:space="preserve"> readers of its magazine, and owners of phones and cars</w:t>
      </w:r>
      <w:r w:rsidR="00C06CA0">
        <w:t>,</w:t>
      </w:r>
      <w:r>
        <w:t xml:space="preserve"> they inadvertently </w:t>
      </w:r>
      <w:r w:rsidRPr="006C0800">
        <w:rPr>
          <w:b/>
          <w:bCs/>
          <w:i/>
          <w:iCs/>
        </w:rPr>
        <w:t>introduced bias</w:t>
      </w:r>
      <w:r>
        <w:t>. At the time of the election the US was still recovering from the depression and many voting Americans could not afford things like phones and cars. Thus, this very important group of voters</w:t>
      </w:r>
      <w:r w:rsidR="00C06CA0">
        <w:t xml:space="preserve"> (the poor who were mostly likely to vote for Roosevelt)</w:t>
      </w:r>
      <w:r>
        <w:t xml:space="preserve"> was excluded from the poll. </w:t>
      </w:r>
      <w:r w:rsidRPr="00C06CA0">
        <w:rPr>
          <w:b/>
          <w:bCs/>
          <w:i/>
          <w:iCs/>
        </w:rPr>
        <w:t>Had pollster</w:t>
      </w:r>
      <w:r w:rsidR="006C0800">
        <w:rPr>
          <w:b/>
          <w:bCs/>
          <w:i/>
          <w:iCs/>
        </w:rPr>
        <w:t>s</w:t>
      </w:r>
      <w:r w:rsidRPr="00C06CA0">
        <w:rPr>
          <w:b/>
          <w:bCs/>
          <w:i/>
          <w:iCs/>
        </w:rPr>
        <w:t xml:space="preserve"> </w:t>
      </w:r>
      <w:r w:rsidR="006C0800">
        <w:rPr>
          <w:b/>
          <w:bCs/>
          <w:i/>
          <w:iCs/>
        </w:rPr>
        <w:t>used</w:t>
      </w:r>
      <w:r w:rsidRPr="00C06CA0">
        <w:rPr>
          <w:b/>
          <w:bCs/>
          <w:i/>
          <w:iCs/>
        </w:rPr>
        <w:t xml:space="preserve"> a </w:t>
      </w:r>
      <w:r w:rsidR="006C0800">
        <w:rPr>
          <w:b/>
          <w:bCs/>
          <w:i/>
          <w:iCs/>
        </w:rPr>
        <w:t xml:space="preserve">random </w:t>
      </w:r>
      <w:r w:rsidRPr="00C06CA0">
        <w:rPr>
          <w:b/>
          <w:bCs/>
          <w:i/>
          <w:iCs/>
        </w:rPr>
        <w:t>subset of the larger population of voters so that the sample mix was more reflective of the overall population, their poll may have been more accurate</w:t>
      </w:r>
      <w:r w:rsidR="00C06CA0" w:rsidRPr="00C06CA0">
        <w:rPr>
          <w:b/>
          <w:bCs/>
          <w:i/>
          <w:iCs/>
        </w:rPr>
        <w:t>.</w:t>
      </w:r>
    </w:p>
    <w:p w14:paraId="5B0084B7" w14:textId="475BEA42" w:rsidR="009C19D5" w:rsidRDefault="00E872D7" w:rsidP="007B4DA8">
      <w:pPr>
        <w:pStyle w:val="ListParagraph"/>
        <w:ind w:right="-270"/>
      </w:pPr>
      <w:r>
        <w:lastRenderedPageBreak/>
        <w:t xml:space="preserve">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6C0800"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7C875B4F" w14:textId="77777777" w:rsidR="006C0800" w:rsidRDefault="006C0800" w:rsidP="006C0800">
      <w:pPr>
        <w:pStyle w:val="ListParagraph"/>
        <w:ind w:left="1440" w:right="-270"/>
      </w:pPr>
    </w:p>
    <w:p w14:paraId="3D013A25" w14:textId="720205ED" w:rsidR="006C0800" w:rsidRDefault="006C0800" w:rsidP="006C0800">
      <w:pPr>
        <w:pStyle w:val="ListParagraph"/>
        <w:ind w:left="1440" w:right="-270"/>
      </w:pPr>
      <w:r w:rsidRPr="006C0800">
        <w:rPr>
          <w:b/>
          <w:bCs/>
        </w:rPr>
        <w:t xml:space="preserve">Study </w:t>
      </w:r>
      <w:r w:rsidRPr="006C0800">
        <w:rPr>
          <w:b/>
          <w:bCs/>
        </w:rPr>
        <w:t>A</w:t>
      </w:r>
      <w:r w:rsidRPr="006C0800">
        <w:rPr>
          <w:b/>
          <w:bCs/>
        </w:rPr>
        <w:t xml:space="preserve"> Scope of Inference</w:t>
      </w:r>
      <w:r>
        <w:t xml:space="preserve">: </w:t>
      </w:r>
      <w:r>
        <w:t xml:space="preserve">This study did not use a </w:t>
      </w:r>
      <w:r w:rsidRPr="0080651C">
        <w:rPr>
          <w:b/>
          <w:bCs/>
          <w:i/>
          <w:iCs/>
        </w:rPr>
        <w:t>random sample</w:t>
      </w:r>
      <w:r>
        <w:t xml:space="preserve"> of the entire farming population and thereby introduced bias. </w:t>
      </w:r>
      <w:r w:rsidR="0080651C">
        <w:t>Additionally, the</w:t>
      </w:r>
      <w:r>
        <w:t xml:space="preserve"> study sought volunteers through discounted fertilizer</w:t>
      </w:r>
      <w:r w:rsidR="0080651C">
        <w:t xml:space="preserve"> and limited responses to farmers self-selected by sending in the responses to the survey. The scientists also failed to create a </w:t>
      </w:r>
      <w:r w:rsidR="0080651C" w:rsidRPr="0080651C">
        <w:rPr>
          <w:b/>
          <w:bCs/>
          <w:i/>
          <w:iCs/>
        </w:rPr>
        <w:t>randomized experiment</w:t>
      </w:r>
      <w:r w:rsidR="0080651C">
        <w:t xml:space="preserve"> because they did not control the assignment of the fertilizer. </w:t>
      </w:r>
      <w:r w:rsidR="0080651C" w:rsidRPr="0080651C">
        <w:rPr>
          <w:b/>
          <w:bCs/>
          <w:i/>
          <w:iCs/>
        </w:rPr>
        <w:t>Without random assignment of the treatment no causal inference can be made</w:t>
      </w:r>
      <w:r w:rsidR="0080651C">
        <w:t xml:space="preserve">. </w:t>
      </w:r>
      <w:r>
        <w:t>Despite the statistically significant p</w:t>
      </w:r>
      <w:r>
        <w:t>value, the design was flawed and would have invalidated the results.</w:t>
      </w:r>
    </w:p>
    <w:p w14:paraId="3ED4DF1B" w14:textId="77777777" w:rsidR="006C0800" w:rsidRPr="00E97817" w:rsidRDefault="006C0800" w:rsidP="006C0800">
      <w:pPr>
        <w:pStyle w:val="ListParagraph"/>
        <w:ind w:left="1440" w:right="-270"/>
        <w:rPr>
          <w:b/>
          <w:bCs/>
        </w:rPr>
      </w:pPr>
    </w:p>
    <w:p w14:paraId="67A08A72" w14:textId="77777777" w:rsidR="0080651C" w:rsidRPr="0080651C"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40EE4A4F" w14:textId="77777777" w:rsidR="0080651C" w:rsidRDefault="0080651C" w:rsidP="0080651C">
      <w:pPr>
        <w:pStyle w:val="ListParagraph"/>
        <w:ind w:left="1440" w:right="-270"/>
      </w:pPr>
    </w:p>
    <w:p w14:paraId="3B46E60E" w14:textId="3E36AA9D" w:rsidR="0080651C" w:rsidRDefault="0080651C" w:rsidP="0080651C">
      <w:pPr>
        <w:pStyle w:val="ListParagraph"/>
        <w:ind w:left="1440" w:right="-270"/>
      </w:pPr>
      <w:r w:rsidRPr="0080651C">
        <w:rPr>
          <w:b/>
          <w:bCs/>
          <w:i/>
          <w:iCs/>
        </w:rPr>
        <w:t xml:space="preserve">Study </w:t>
      </w:r>
      <w:r w:rsidRPr="0080651C">
        <w:rPr>
          <w:b/>
          <w:bCs/>
          <w:i/>
          <w:iCs/>
        </w:rPr>
        <w:t>B</w:t>
      </w:r>
      <w:r w:rsidRPr="0080651C">
        <w:rPr>
          <w:b/>
          <w:bCs/>
          <w:i/>
          <w:iCs/>
        </w:rPr>
        <w:t xml:space="preserve"> Scope of Inference</w:t>
      </w:r>
      <w:r>
        <w:t xml:space="preserve">: This study used a </w:t>
      </w:r>
      <w:r w:rsidRPr="0080651C">
        <w:rPr>
          <w:b/>
          <w:bCs/>
          <w:i/>
          <w:iCs/>
        </w:rPr>
        <w:t>randomized experiment</w:t>
      </w:r>
      <w:r>
        <w:t xml:space="preserve"> to establish a causal relationship between the use of the new fertilizer and its yield as opposed to that of the old fertilizer</w:t>
      </w:r>
      <w:r w:rsidR="00404FCC">
        <w:t xml:space="preserve">, but the survey respondents did not represent a </w:t>
      </w:r>
      <w:r w:rsidR="00404FCC" w:rsidRPr="00404FCC">
        <w:rPr>
          <w:b/>
          <w:bCs/>
          <w:i/>
          <w:iCs/>
        </w:rPr>
        <w:t>random sample</w:t>
      </w:r>
      <w:r>
        <w:t>. Because the new and old fertilizers were randomly sent to the farmers, no bias was introduced by allowing them to know which fertilizer they received, nor was there any incentive to report crop yields beyond simply providing the information.</w:t>
      </w:r>
      <w:r w:rsidR="00404FCC">
        <w:t xml:space="preserve"> However, the response mechanism used allowed farmers to volunteer (self-select) responses, making it very difficult to claim a </w:t>
      </w:r>
      <w:r w:rsidR="00404FCC" w:rsidRPr="00404FCC">
        <w:rPr>
          <w:b/>
          <w:bCs/>
          <w:i/>
          <w:iCs/>
        </w:rPr>
        <w:t>random sample</w:t>
      </w:r>
      <w:r w:rsidR="00404FCC">
        <w:t>.</w:t>
      </w:r>
      <w:r>
        <w:t xml:space="preserve"> The scientist were able to establish a causal relationship as they tracked which farmer received which fertilizer and could directly link it to the yield</w:t>
      </w:r>
      <w:r w:rsidR="00404FCC">
        <w:t>, but could not make an inferences that represented the population as a whole</w:t>
      </w:r>
      <w:r>
        <w:t>.</w:t>
      </w:r>
    </w:p>
    <w:p w14:paraId="0503DB35" w14:textId="10A594B7" w:rsidR="009A3CF0" w:rsidRPr="009A3CF0" w:rsidRDefault="009A7336" w:rsidP="0080651C">
      <w:pPr>
        <w:pStyle w:val="ListParagraph"/>
        <w:ind w:left="1440" w:right="-270"/>
        <w:rPr>
          <w:b/>
          <w:bCs/>
        </w:rPr>
      </w:pPr>
      <w:r>
        <w:t xml:space="preserve"> </w:t>
      </w:r>
    </w:p>
    <w:p w14:paraId="2F73C8B9" w14:textId="10D846AB" w:rsidR="009A3CF0" w:rsidRPr="00404FCC"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66BCAC6F" w14:textId="77777777" w:rsidR="00404FCC" w:rsidRDefault="00404FCC" w:rsidP="00404FCC">
      <w:pPr>
        <w:pStyle w:val="ListParagraph"/>
        <w:ind w:left="1440" w:right="-270"/>
      </w:pPr>
    </w:p>
    <w:p w14:paraId="22BFA1D9" w14:textId="3BC63810" w:rsidR="00404FCC" w:rsidRDefault="00404FCC" w:rsidP="00404FCC">
      <w:pPr>
        <w:pStyle w:val="ListParagraph"/>
        <w:ind w:left="1440" w:right="-270"/>
      </w:pPr>
      <w:r w:rsidRPr="009D3D2E">
        <w:rPr>
          <w:b/>
          <w:bCs/>
        </w:rPr>
        <w:t>Study C Scope of Inference</w:t>
      </w:r>
      <w:r>
        <w:t>:</w:t>
      </w:r>
      <w:r w:rsidR="009D3D2E">
        <w:t xml:space="preserve"> The study sought to create a control and treatment group that was randomized. The </w:t>
      </w:r>
      <w:r w:rsidR="009D3D2E" w:rsidRPr="00415656">
        <w:rPr>
          <w:b/>
          <w:bCs/>
          <w:i/>
          <w:iCs/>
        </w:rPr>
        <w:t>randomized experiment</w:t>
      </w:r>
      <w:r w:rsidR="009D3D2E">
        <w:t xml:space="preserve"> sent new and old fertilizer to the subjects at random</w:t>
      </w:r>
      <w:r w:rsidR="00415656">
        <w:t xml:space="preserve"> (</w:t>
      </w:r>
      <w:r w:rsidR="00415656" w:rsidRPr="00415656">
        <w:rPr>
          <w:b/>
          <w:bCs/>
          <w:i/>
          <w:iCs/>
        </w:rPr>
        <w:t>a random sample</w:t>
      </w:r>
      <w:r w:rsidR="00415656">
        <w:t>)</w:t>
      </w:r>
      <w:r w:rsidR="009D3D2E">
        <w:t xml:space="preserve"> and then sent out teams to record the yields of the crops from a </w:t>
      </w:r>
      <w:r w:rsidR="00415656">
        <w:t>subset</w:t>
      </w:r>
      <w:r w:rsidR="009D3D2E">
        <w:t xml:space="preserve"> of that group. This process greatly reduces the </w:t>
      </w:r>
      <w:r w:rsidR="009D3D2E" w:rsidRPr="00415656">
        <w:rPr>
          <w:b/>
          <w:bCs/>
          <w:i/>
          <w:iCs/>
        </w:rPr>
        <w:t xml:space="preserve">probability that bias could be introduced </w:t>
      </w:r>
      <w:r w:rsidR="009D3D2E">
        <w:t>and</w:t>
      </w:r>
      <w:r w:rsidR="00415656">
        <w:t xml:space="preserve"> could thus </w:t>
      </w:r>
      <w:r w:rsidR="00415656" w:rsidRPr="00415656">
        <w:rPr>
          <w:b/>
          <w:bCs/>
          <w:i/>
          <w:iCs/>
        </w:rPr>
        <w:t>induce a causal relationship</w:t>
      </w:r>
      <w:r w:rsidR="00415656">
        <w:t xml:space="preserve"> with the outcome.</w:t>
      </w:r>
    </w:p>
    <w:p w14:paraId="155E8463" w14:textId="77777777" w:rsidR="00404FCC" w:rsidRPr="009A3CF0" w:rsidRDefault="00404FCC" w:rsidP="00404FCC">
      <w:pPr>
        <w:pStyle w:val="ListParagraph"/>
        <w:ind w:left="1440" w:right="-270"/>
        <w:rPr>
          <w:b/>
          <w:bCs/>
        </w:rPr>
      </w:pPr>
    </w:p>
    <w:p w14:paraId="7B864D20" w14:textId="1046E42A" w:rsidR="00CA7B47" w:rsidRPr="00415656" w:rsidRDefault="009A3CF0" w:rsidP="008727BA">
      <w:pPr>
        <w:pStyle w:val="ListParagraph"/>
        <w:numPr>
          <w:ilvl w:val="1"/>
          <w:numId w:val="2"/>
        </w:numPr>
        <w:ind w:right="-270"/>
        <w:rPr>
          <w:b/>
          <w:bCs/>
        </w:rPr>
      </w:pPr>
      <w:r>
        <w:lastRenderedPageBreak/>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41097315" w14:textId="77777777" w:rsidR="00415656" w:rsidRDefault="00415656" w:rsidP="00415656">
      <w:pPr>
        <w:pStyle w:val="ListParagraph"/>
        <w:ind w:left="1440" w:right="-270"/>
      </w:pPr>
    </w:p>
    <w:p w14:paraId="25CD4A45" w14:textId="078D9451" w:rsidR="00415656" w:rsidRDefault="00415656" w:rsidP="00415656">
      <w:pPr>
        <w:pStyle w:val="ListParagraph"/>
        <w:ind w:left="1440" w:right="-270"/>
      </w:pPr>
      <w:r w:rsidRPr="00415656">
        <w:rPr>
          <w:b/>
          <w:bCs/>
        </w:rPr>
        <w:t>Study D Scope of Inference</w:t>
      </w:r>
      <w:r>
        <w:t xml:space="preserve">: This study did not use a </w:t>
      </w:r>
      <w:r w:rsidRPr="00415656">
        <w:rPr>
          <w:b/>
          <w:bCs/>
          <w:i/>
          <w:iCs/>
        </w:rPr>
        <w:t>random sample</w:t>
      </w:r>
      <w:r>
        <w:t xml:space="preserve"> as the farmers self-selected by taking advantage of the fertilizer discount. The researchers also failed to create a </w:t>
      </w:r>
      <w:r w:rsidRPr="00415656">
        <w:rPr>
          <w:b/>
          <w:bCs/>
          <w:i/>
          <w:iCs/>
        </w:rPr>
        <w:t>randomized experiment</w:t>
      </w:r>
      <w:r>
        <w:t xml:space="preserve"> because the treatment was not applied randomly (self selecting farmers securing a discount) and no control group was established. Despite sending out the teams to randomly collect information on crop yields, there are too many </w:t>
      </w:r>
      <w:r w:rsidRPr="008C0E9D">
        <w:rPr>
          <w:b/>
          <w:bCs/>
          <w:i/>
          <w:iCs/>
        </w:rPr>
        <w:t xml:space="preserve">compounding </w:t>
      </w:r>
      <w:r w:rsidR="008C0E9D">
        <w:rPr>
          <w:b/>
          <w:bCs/>
          <w:i/>
          <w:iCs/>
        </w:rPr>
        <w:t>variables</w:t>
      </w:r>
      <w:r>
        <w:t xml:space="preserve"> that could play into the study, such as soil quality, water availability</w:t>
      </w:r>
      <w:r w:rsidR="008C0E9D">
        <w:t>, and farming equipment that could also influence outcomes. Without a proper control of the experimental conditions , no causal inference can be made.</w:t>
      </w:r>
    </w:p>
    <w:p w14:paraId="5462846C" w14:textId="77777777" w:rsidR="00415656" w:rsidRPr="009A237A" w:rsidRDefault="00415656" w:rsidP="00415656">
      <w:pPr>
        <w:pStyle w:val="ListParagraph"/>
        <w:ind w:left="1440" w:right="-270"/>
        <w:rPr>
          <w:b/>
          <w:bCs/>
        </w:rPr>
      </w:pP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5EACF229" w14:textId="77777777" w:rsidR="00EB32E2"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p>
    <w:p w14:paraId="65BAE344" w14:textId="11448D3D" w:rsidR="00EB32E2" w:rsidRDefault="00EB32E2" w:rsidP="00EB32E2">
      <w:pPr>
        <w:pStyle w:val="ListParagraph"/>
        <w:ind w:left="1440" w:right="-270"/>
      </w:pPr>
      <w:r w:rsidRPr="00EB32E2">
        <w:drawing>
          <wp:anchor distT="0" distB="0" distL="114300" distR="114300" simplePos="0" relativeHeight="251658240" behindDoc="1" locked="0" layoutInCell="1" allowOverlap="1" wp14:anchorId="4E88E10F" wp14:editId="1AA266C7">
            <wp:simplePos x="0" y="0"/>
            <wp:positionH relativeFrom="column">
              <wp:posOffset>914400</wp:posOffset>
            </wp:positionH>
            <wp:positionV relativeFrom="page">
              <wp:posOffset>5946775</wp:posOffset>
            </wp:positionV>
            <wp:extent cx="3390900" cy="2571750"/>
            <wp:effectExtent l="0" t="0" r="0" b="0"/>
            <wp:wrapTight wrapText="bothSides">
              <wp:wrapPolygon edited="0">
                <wp:start x="0" y="0"/>
                <wp:lineTo x="0" y="21440"/>
                <wp:lineTo x="21479" y="21440"/>
                <wp:lineTo x="21479" y="0"/>
                <wp:lineTo x="0" y="0"/>
              </wp:wrapPolygon>
            </wp:wrapTight>
            <wp:docPr id="1692533851" name="Picture 1" descr="A graph of a distribution of c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3851" name="Picture 1" descr="A graph of a distribution of cas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0900" cy="2571750"/>
                    </a:xfrm>
                    <a:prstGeom prst="rect">
                      <a:avLst/>
                    </a:prstGeom>
                  </pic:spPr>
                </pic:pic>
              </a:graphicData>
            </a:graphic>
            <wp14:sizeRelH relativeFrom="margin">
              <wp14:pctWidth>0</wp14:pctWidth>
            </wp14:sizeRelH>
            <wp14:sizeRelV relativeFrom="margin">
              <wp14:pctHeight>0</wp14:pctHeight>
            </wp14:sizeRelV>
          </wp:anchor>
        </w:drawing>
      </w:r>
    </w:p>
    <w:p w14:paraId="186E73B5" w14:textId="0081DE94" w:rsidR="00EB32E2" w:rsidRDefault="00EB32E2" w:rsidP="00EB32E2">
      <w:pPr>
        <w:pStyle w:val="ListParagraph"/>
        <w:ind w:left="1440" w:right="-270"/>
      </w:pPr>
    </w:p>
    <w:p w14:paraId="385B465F" w14:textId="550BCE83" w:rsidR="009C19D5" w:rsidRDefault="00657AAA" w:rsidP="00657AAA">
      <w:pPr>
        <w:pStyle w:val="ListParagraph"/>
        <w:ind w:left="1440" w:right="-270"/>
      </w:pPr>
      <w:r w:rsidRPr="00657AAA">
        <w:rPr>
          <w:b/>
          <w:bCs/>
        </w:rPr>
        <w:t>Answer A</w:t>
      </w:r>
      <w:r>
        <w:t xml:space="preserve">: </w:t>
      </w:r>
      <w:r w:rsidR="00EB32E2">
        <w:t>In regards to the student’s pocket study there is a major difference between the population mean of SMU (141.6) and the Seatle U (27), which gives a difference of (114.6). This difference is likely due to outliers in the data</w:t>
      </w:r>
      <w:r>
        <w:t xml:space="preserve"> (1400, 400, 300). These outliers may suggest that the population is not a random sample or representative of the whole. The researcher might want to remove the outliers so that they could conduct a better analysis of the population as a whole.</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lastRenderedPageBreak/>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5BA6C6C7" w:rsidR="00AE228A" w:rsidRDefault="00F454B6" w:rsidP="00AE228A">
      <w:pPr>
        <w:pStyle w:val="ListParagraph"/>
        <w:ind w:left="1440" w:right="-270"/>
        <w:rPr>
          <w:b/>
          <w:i/>
        </w:rPr>
      </w:pPr>
      <w:r w:rsidRPr="00657AAA">
        <w:rPr>
          <w:bCs/>
          <w:iCs/>
        </w:rPr>
        <w:drawing>
          <wp:anchor distT="0" distB="0" distL="114300" distR="114300" simplePos="0" relativeHeight="251660288" behindDoc="0" locked="0" layoutInCell="1" allowOverlap="1" wp14:anchorId="6D3FDC67" wp14:editId="2BCB3923">
            <wp:simplePos x="0" y="0"/>
            <wp:positionH relativeFrom="margin">
              <wp:posOffset>3542030</wp:posOffset>
            </wp:positionH>
            <wp:positionV relativeFrom="page">
              <wp:posOffset>1783715</wp:posOffset>
            </wp:positionV>
            <wp:extent cx="2491105" cy="1755140"/>
            <wp:effectExtent l="0" t="0" r="4445" b="0"/>
            <wp:wrapSquare wrapText="bothSides"/>
            <wp:docPr id="195778599" name="Picture 1"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599" name="Picture 1" descr="A graph of a person with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105" cy="1755140"/>
                    </a:xfrm>
                    <a:prstGeom prst="rect">
                      <a:avLst/>
                    </a:prstGeom>
                  </pic:spPr>
                </pic:pic>
              </a:graphicData>
            </a:graphic>
            <wp14:sizeRelH relativeFrom="margin">
              <wp14:pctWidth>0</wp14:pctWidth>
            </wp14:sizeRelH>
            <wp14:sizeRelV relativeFrom="margin">
              <wp14:pctHeight>0</wp14:pctHeight>
            </wp14:sizeRelV>
          </wp:anchor>
        </w:drawing>
      </w:r>
      <w:r w:rsidR="00AE228A" w:rsidRPr="00AE228A">
        <w:rPr>
          <w:b/>
          <w:i/>
        </w:rPr>
        <w:t>hist(Seattle)</w:t>
      </w:r>
    </w:p>
    <w:p w14:paraId="77E2B67E" w14:textId="62406670" w:rsidR="00657AAA" w:rsidRDefault="00657AAA" w:rsidP="00AE228A">
      <w:pPr>
        <w:pStyle w:val="ListParagraph"/>
        <w:ind w:left="1440" w:right="-270"/>
        <w:rPr>
          <w:b/>
          <w:i/>
        </w:rPr>
      </w:pPr>
      <w:r w:rsidRPr="00657AAA">
        <w:rPr>
          <w:bCs/>
          <w:iCs/>
        </w:rPr>
        <w:drawing>
          <wp:anchor distT="0" distB="0" distL="114300" distR="114300" simplePos="0" relativeHeight="251659264" behindDoc="1" locked="0" layoutInCell="1" allowOverlap="1" wp14:anchorId="3F4A66AD" wp14:editId="3FB0526E">
            <wp:simplePos x="0" y="0"/>
            <wp:positionH relativeFrom="column">
              <wp:posOffset>777465</wp:posOffset>
            </wp:positionH>
            <wp:positionV relativeFrom="page">
              <wp:posOffset>1792790</wp:posOffset>
            </wp:positionV>
            <wp:extent cx="2522220" cy="1786890"/>
            <wp:effectExtent l="0" t="0" r="0" b="3810"/>
            <wp:wrapTight wrapText="bothSides">
              <wp:wrapPolygon edited="0">
                <wp:start x="0" y="0"/>
                <wp:lineTo x="0" y="21416"/>
                <wp:lineTo x="21372" y="21416"/>
                <wp:lineTo x="21372" y="0"/>
                <wp:lineTo x="0" y="0"/>
              </wp:wrapPolygon>
            </wp:wrapTight>
            <wp:docPr id="1225868846"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8846" name="Picture 1" descr="A graph with a b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2220" cy="1786890"/>
                    </a:xfrm>
                    <a:prstGeom prst="rect">
                      <a:avLst/>
                    </a:prstGeom>
                  </pic:spPr>
                </pic:pic>
              </a:graphicData>
            </a:graphic>
          </wp:anchor>
        </w:drawing>
      </w:r>
    </w:p>
    <w:p w14:paraId="3C5B5774" w14:textId="6B58DA8D" w:rsidR="00CF6C5F"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p w14:paraId="4CA310F9" w14:textId="77777777" w:rsidR="00624FF7" w:rsidRDefault="00624FF7" w:rsidP="00624FF7">
      <w:pPr>
        <w:ind w:left="1440" w:right="-270"/>
      </w:pPr>
      <w:r w:rsidRPr="00624FF7">
        <w:rPr>
          <w:b/>
          <w:bCs/>
        </w:rPr>
        <w:t>Answer C</w:t>
      </w:r>
      <w:r>
        <w:t xml:space="preserve">: </w:t>
      </w:r>
    </w:p>
    <w:p w14:paraId="036AAF88" w14:textId="4D613B5F" w:rsidR="00301E7A" w:rsidRDefault="00624FF7" w:rsidP="00624FF7">
      <w:pPr>
        <w:pStyle w:val="ListParagraph"/>
        <w:numPr>
          <w:ilvl w:val="0"/>
          <w:numId w:val="15"/>
        </w:numPr>
        <w:ind w:right="-270"/>
      </w:pPr>
      <w:r w:rsidRPr="00624FF7">
        <w:rPr>
          <w:b/>
          <w:bCs/>
          <w:i/>
          <w:iCs/>
          <w:u w:val="single"/>
        </w:rPr>
        <w:t>Assumption</w:t>
      </w:r>
      <w:r>
        <w:t xml:space="preserve"> - We assume</w:t>
      </w:r>
      <w:r w:rsidR="00E2024C">
        <w:t>, for our null hypothesis,</w:t>
      </w:r>
      <w:r>
        <w:t xml:space="preserve"> that most students will have on average the same amount of cash on hand (H</w:t>
      </w:r>
      <w:r w:rsidRPr="00624FF7">
        <w:rPr>
          <w:vertAlign w:val="subscript"/>
        </w:rPr>
        <w:t>o</w:t>
      </w:r>
      <w:r>
        <w:t xml:space="preserve">: </w:t>
      </w:r>
      <w:r w:rsidRPr="00624FF7">
        <w:rPr>
          <w:rFonts w:cstheme="minorHAnsi"/>
        </w:rPr>
        <w:t>μ</w:t>
      </w:r>
      <w:r w:rsidRPr="00624FF7">
        <w:rPr>
          <w:vertAlign w:val="subscript"/>
        </w:rPr>
        <w:t>1</w:t>
      </w:r>
      <w:r>
        <w:t xml:space="preserve"> - </w:t>
      </w:r>
      <w:r w:rsidRPr="00624FF7">
        <w:rPr>
          <w:rFonts w:cstheme="minorHAnsi"/>
        </w:rPr>
        <w:t>μ</w:t>
      </w:r>
      <w:r w:rsidRPr="00624FF7">
        <w:rPr>
          <w:vertAlign w:val="subscript"/>
        </w:rPr>
        <w:t>2</w:t>
      </w:r>
      <w:r>
        <w:t xml:space="preserve"> = 0 ). The alternative hypothesis is that most students will on average not have the same amount of cash on hand </w:t>
      </w:r>
      <w:r>
        <w:t>(H</w:t>
      </w:r>
      <w:r w:rsidRPr="00624FF7">
        <w:rPr>
          <w:vertAlign w:val="subscript"/>
        </w:rPr>
        <w:t>a</w:t>
      </w:r>
      <w:r>
        <w:t xml:space="preserve">: </w:t>
      </w:r>
      <w:r w:rsidRPr="00624FF7">
        <w:rPr>
          <w:rFonts w:cstheme="minorHAnsi"/>
        </w:rPr>
        <w:t>μ</w:t>
      </w:r>
      <w:r w:rsidRPr="00624FF7">
        <w:rPr>
          <w:vertAlign w:val="subscript"/>
        </w:rPr>
        <w:t>1</w:t>
      </w:r>
      <w:r>
        <w:t xml:space="preserve"> - </w:t>
      </w:r>
      <w:r w:rsidRPr="00624FF7">
        <w:rPr>
          <w:rFonts w:cstheme="minorHAnsi"/>
        </w:rPr>
        <w:t>μ</w:t>
      </w:r>
      <w:r w:rsidRPr="00624FF7">
        <w:rPr>
          <w:vertAlign w:val="subscript"/>
        </w:rPr>
        <w:t>2</w:t>
      </w:r>
      <w:r>
        <w:t xml:space="preserve"> </w:t>
      </w:r>
      <w:r w:rsidRPr="00624FF7">
        <w:rPr>
          <w:rFonts w:cstheme="minorHAnsi"/>
        </w:rPr>
        <w:t>≠</w:t>
      </w:r>
      <w:r>
        <w:t xml:space="preserve"> 0)</w:t>
      </w:r>
      <w:r>
        <w:t>.</w:t>
      </w:r>
    </w:p>
    <w:p w14:paraId="090754C4" w14:textId="6D7FD321" w:rsidR="00E2024C" w:rsidRDefault="00E2024C" w:rsidP="00624FF7">
      <w:pPr>
        <w:pStyle w:val="ListParagraph"/>
        <w:numPr>
          <w:ilvl w:val="0"/>
          <w:numId w:val="15"/>
        </w:numPr>
        <w:ind w:right="-270"/>
      </w:pPr>
      <w:r>
        <w:rPr>
          <w:b/>
          <w:bCs/>
          <w:i/>
          <w:iCs/>
          <w:u w:val="single"/>
        </w:rPr>
        <w:t xml:space="preserve">Evidence </w:t>
      </w:r>
      <w:r>
        <w:t>– The difference in the mean of the SMU sample (141.6) from the Seattle sample (27) was 114.6.</w:t>
      </w:r>
    </w:p>
    <w:p w14:paraId="5FC29D4F" w14:textId="4AF387F5" w:rsidR="00EE2533" w:rsidRDefault="00EE2533" w:rsidP="00624FF7">
      <w:pPr>
        <w:pStyle w:val="ListParagraph"/>
        <w:numPr>
          <w:ilvl w:val="0"/>
          <w:numId w:val="15"/>
        </w:numPr>
        <w:ind w:right="-270"/>
      </w:pPr>
      <w:r>
        <w:rPr>
          <w:b/>
          <w:bCs/>
          <w:i/>
          <w:iCs/>
          <w:u w:val="single"/>
        </w:rPr>
        <w:t>Probability</w:t>
      </w:r>
      <w:r>
        <w:t xml:space="preserve"> – The estimated probability that a difference </w:t>
      </w:r>
      <w:r w:rsidR="00226797">
        <w:t xml:space="preserve">of </w:t>
      </w:r>
      <w:r>
        <w:t xml:space="preserve">114.6 or larger in the sample mean scores </w:t>
      </w:r>
      <w:r w:rsidR="00226797">
        <w:t>is high as indicated by the p-value of</w:t>
      </w:r>
      <w:r>
        <w:t xml:space="preserve"> 0.</w:t>
      </w:r>
      <w:r w:rsidR="0091033E">
        <w:t>148.</w:t>
      </w:r>
    </w:p>
    <w:p w14:paraId="0FAAA830" w14:textId="384601E6" w:rsidR="0091033E" w:rsidRDefault="0091033E" w:rsidP="0091033E">
      <w:pPr>
        <w:pStyle w:val="ListParagraph"/>
        <w:ind w:left="2160" w:right="-270"/>
      </w:pPr>
      <w:r w:rsidRPr="0091033E">
        <w:drawing>
          <wp:inline distT="0" distB="0" distL="0" distR="0" wp14:anchorId="70C3A3C0" wp14:editId="0DF272E0">
            <wp:extent cx="2832842" cy="2131290"/>
            <wp:effectExtent l="0" t="0" r="5715" b="2540"/>
            <wp:docPr id="1607335278" name="Picture 1" descr="A graph of a distribution of m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35278" name="Picture 1" descr="A graph of a distribution of mean&#10;&#10;Description automatically generated"/>
                    <pic:cNvPicPr/>
                  </pic:nvPicPr>
                  <pic:blipFill>
                    <a:blip r:embed="rId9"/>
                    <a:stretch>
                      <a:fillRect/>
                    </a:stretch>
                  </pic:blipFill>
                  <pic:spPr>
                    <a:xfrm>
                      <a:off x="0" y="0"/>
                      <a:ext cx="2838271" cy="2135374"/>
                    </a:xfrm>
                    <a:prstGeom prst="rect">
                      <a:avLst/>
                    </a:prstGeom>
                  </pic:spPr>
                </pic:pic>
              </a:graphicData>
            </a:graphic>
          </wp:inline>
        </w:drawing>
      </w:r>
    </w:p>
    <w:p w14:paraId="47EBE812" w14:textId="1F127474" w:rsidR="00950A3A" w:rsidRDefault="0091033E" w:rsidP="00950A3A">
      <w:pPr>
        <w:pStyle w:val="ListParagraph"/>
        <w:numPr>
          <w:ilvl w:val="0"/>
          <w:numId w:val="15"/>
        </w:numPr>
        <w:ind w:right="-270"/>
      </w:pPr>
      <w:r>
        <w:rPr>
          <w:b/>
          <w:bCs/>
          <w:i/>
          <w:iCs/>
          <w:u w:val="single"/>
        </w:rPr>
        <w:lastRenderedPageBreak/>
        <w:t xml:space="preserve">Conclusion </w:t>
      </w:r>
      <w:r>
        <w:t xml:space="preserve">– There is </w:t>
      </w:r>
      <w:r w:rsidR="00421304">
        <w:t xml:space="preserve">not enough </w:t>
      </w:r>
      <w:r>
        <w:t xml:space="preserve">evidence to suggest that the mean score of SMU students who have cash on hand </w:t>
      </w:r>
      <w:r w:rsidRPr="004C0906">
        <w:rPr>
          <w:b/>
          <w:bCs/>
          <w:i/>
          <w:iCs/>
        </w:rPr>
        <w:t xml:space="preserve">is </w:t>
      </w:r>
      <w:r w:rsidR="00421304">
        <w:rPr>
          <w:b/>
          <w:bCs/>
          <w:i/>
          <w:iCs/>
        </w:rPr>
        <w:t>different</w:t>
      </w:r>
      <w:r>
        <w:t xml:space="preserve"> </w:t>
      </w:r>
      <w:r w:rsidR="00226797">
        <w:t xml:space="preserve">( cannot reject the null hypothesis) </w:t>
      </w:r>
      <w:r w:rsidR="00BF4B5E">
        <w:t>than the mean score of</w:t>
      </w:r>
      <w:r>
        <w:t xml:space="preserve"> Seattle students who have cash on hand (p-value = 0.148). </w:t>
      </w:r>
      <w:r w:rsidR="004C0906">
        <w:t xml:space="preserve">Of the 1000 permutations, it was found that </w:t>
      </w:r>
      <w:r w:rsidR="00950A3A">
        <w:t>148</w:t>
      </w:r>
      <w:r w:rsidR="004C0906">
        <w:t xml:space="preserve"> out of 1000 had higher scores than our original pooled</w:t>
      </w:r>
      <w:r w:rsidR="00BF4B5E">
        <w:t xml:space="preserve"> score</w:t>
      </w:r>
      <w:r w:rsidR="004C0906">
        <w:t>. Thus, the</w:t>
      </w:r>
      <w:r w:rsidR="00421304">
        <w:t>re is a high</w:t>
      </w:r>
      <w:r w:rsidR="004C0906">
        <w:t xml:space="preserve"> probability of observing a score as extreme or more extreme than the original difference</w:t>
      </w:r>
      <w:r w:rsidR="00950A3A">
        <w:t xml:space="preserve">. </w:t>
      </w:r>
    </w:p>
    <w:p w14:paraId="1C19F02A" w14:textId="77777777" w:rsidR="00226797" w:rsidRDefault="00226797" w:rsidP="00950A3A">
      <w:pPr>
        <w:pStyle w:val="ListParagraph"/>
        <w:numPr>
          <w:ilvl w:val="0"/>
          <w:numId w:val="15"/>
        </w:numPr>
        <w:ind w:right="-270"/>
      </w:pPr>
      <w:r w:rsidRPr="00226797">
        <w:rPr>
          <w:b/>
          <w:bCs/>
          <w:i/>
          <w:iCs/>
          <w:u w:val="single"/>
        </w:rPr>
        <w:t>Scope of Inference</w:t>
      </w:r>
      <w:r>
        <w:t xml:space="preserve"> - </w:t>
      </w:r>
      <w:r w:rsidR="0091033E">
        <w:t xml:space="preserve">This is </w:t>
      </w:r>
      <w:r w:rsidR="0091033E" w:rsidRPr="00950A3A">
        <w:rPr>
          <w:b/>
          <w:bCs/>
          <w:i/>
          <w:iCs/>
        </w:rPr>
        <w:t>not a randomized experiment</w:t>
      </w:r>
      <w:r w:rsidR="0091033E">
        <w:t xml:space="preserve"> because the subjects self-selected by participating in the study</w:t>
      </w:r>
      <w:r w:rsidR="004C0906">
        <w:t xml:space="preserve"> and there was no randomized treatment among groups, they simply looked in their wallets. </w:t>
      </w:r>
      <w:r w:rsidR="00950A3A">
        <w:t xml:space="preserve"> </w:t>
      </w:r>
    </w:p>
    <w:p w14:paraId="5FEB7899" w14:textId="58BB14CD" w:rsidR="0091033E" w:rsidRPr="00823737" w:rsidRDefault="00950A3A" w:rsidP="00226797">
      <w:pPr>
        <w:pStyle w:val="ListParagraph"/>
        <w:numPr>
          <w:ilvl w:val="1"/>
          <w:numId w:val="15"/>
        </w:numPr>
        <w:ind w:right="-270"/>
      </w:pPr>
      <w:r>
        <w:t>No caus</w:t>
      </w:r>
      <w:r w:rsidR="00421304">
        <w:t>al relationship between the school and</w:t>
      </w:r>
      <w:r>
        <w:t xml:space="preserve"> the amount of money can be determined</w:t>
      </w:r>
      <w:r w:rsidR="00421304">
        <w:t xml:space="preserve">. This test appears to be </w:t>
      </w:r>
      <w:r>
        <w:t>more an observational study</w:t>
      </w:r>
      <w:r w:rsidR="00421304">
        <w:t xml:space="preserve"> than a randomized experiment</w:t>
      </w:r>
      <w:r w:rsidR="00226797">
        <w:t xml:space="preserve"> and there are many confounding variables that could explain the difference in cash</w:t>
      </w:r>
      <w:r>
        <w:t>.</w:t>
      </w:r>
    </w:p>
    <w:p w14:paraId="3B9900E9" w14:textId="26AC8E1E" w:rsidR="004C0906" w:rsidRPr="00823737" w:rsidRDefault="00950A3A" w:rsidP="00226797">
      <w:pPr>
        <w:pStyle w:val="ListParagraph"/>
        <w:numPr>
          <w:ilvl w:val="1"/>
          <w:numId w:val="15"/>
        </w:numPr>
        <w:ind w:right="-270"/>
      </w:pPr>
      <w:r>
        <w:t xml:space="preserve">The subjects are not part of a </w:t>
      </w:r>
      <w:r w:rsidRPr="00950A3A">
        <w:rPr>
          <w:b/>
          <w:bCs/>
          <w:i/>
          <w:iCs/>
        </w:rPr>
        <w:t>random sample</w:t>
      </w:r>
      <w:r>
        <w:t xml:space="preserve"> of students as they represent a distinct class and not a subset of the total student population</w:t>
      </w:r>
      <w:r w:rsidR="006D5FA2">
        <w:t>.</w:t>
      </w:r>
    </w:p>
    <w:sectPr w:rsidR="004C0906"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5724FB"/>
    <w:multiLevelType w:val="hybridMultilevel"/>
    <w:tmpl w:val="E7DEF0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5692835">
    <w:abstractNumId w:val="12"/>
  </w:num>
  <w:num w:numId="2" w16cid:durableId="921646770">
    <w:abstractNumId w:val="8"/>
  </w:num>
  <w:num w:numId="3" w16cid:durableId="1742941005">
    <w:abstractNumId w:val="1"/>
  </w:num>
  <w:num w:numId="4" w16cid:durableId="1169565202">
    <w:abstractNumId w:val="7"/>
  </w:num>
  <w:num w:numId="5" w16cid:durableId="1111779270">
    <w:abstractNumId w:val="4"/>
  </w:num>
  <w:num w:numId="6" w16cid:durableId="2106875260">
    <w:abstractNumId w:val="5"/>
  </w:num>
  <w:num w:numId="7" w16cid:durableId="43722826">
    <w:abstractNumId w:val="3"/>
  </w:num>
  <w:num w:numId="8" w16cid:durableId="2059157052">
    <w:abstractNumId w:val="6"/>
  </w:num>
  <w:num w:numId="9" w16cid:durableId="681974120">
    <w:abstractNumId w:val="2"/>
  </w:num>
  <w:num w:numId="10" w16cid:durableId="1911691350">
    <w:abstractNumId w:val="13"/>
  </w:num>
  <w:num w:numId="11" w16cid:durableId="734939092">
    <w:abstractNumId w:val="0"/>
  </w:num>
  <w:num w:numId="12" w16cid:durableId="1004362150">
    <w:abstractNumId w:val="11"/>
  </w:num>
  <w:num w:numId="13" w16cid:durableId="1650205420">
    <w:abstractNumId w:val="10"/>
  </w:num>
  <w:num w:numId="14" w16cid:durableId="597719734">
    <w:abstractNumId w:val="14"/>
  </w:num>
  <w:num w:numId="15" w16cid:durableId="1553812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26797"/>
    <w:rsid w:val="00282DEA"/>
    <w:rsid w:val="002864D3"/>
    <w:rsid w:val="002A5DCA"/>
    <w:rsid w:val="002C45A5"/>
    <w:rsid w:val="002C72E6"/>
    <w:rsid w:val="002E24F5"/>
    <w:rsid w:val="002E6DE8"/>
    <w:rsid w:val="00301E7A"/>
    <w:rsid w:val="0031071C"/>
    <w:rsid w:val="00332249"/>
    <w:rsid w:val="003547F3"/>
    <w:rsid w:val="003D3C98"/>
    <w:rsid w:val="003E4042"/>
    <w:rsid w:val="00402CE4"/>
    <w:rsid w:val="00404FCC"/>
    <w:rsid w:val="00411EF1"/>
    <w:rsid w:val="00415656"/>
    <w:rsid w:val="00421304"/>
    <w:rsid w:val="00434D40"/>
    <w:rsid w:val="00440809"/>
    <w:rsid w:val="00474510"/>
    <w:rsid w:val="004B78E0"/>
    <w:rsid w:val="004C0906"/>
    <w:rsid w:val="004C25E3"/>
    <w:rsid w:val="004F7A24"/>
    <w:rsid w:val="0050117F"/>
    <w:rsid w:val="00525617"/>
    <w:rsid w:val="00581071"/>
    <w:rsid w:val="005B0E8F"/>
    <w:rsid w:val="005D57B7"/>
    <w:rsid w:val="005F430C"/>
    <w:rsid w:val="006121CB"/>
    <w:rsid w:val="00624FF7"/>
    <w:rsid w:val="00643C6D"/>
    <w:rsid w:val="00657AAA"/>
    <w:rsid w:val="006C0800"/>
    <w:rsid w:val="006D5FA2"/>
    <w:rsid w:val="006D7537"/>
    <w:rsid w:val="006E788A"/>
    <w:rsid w:val="0076142D"/>
    <w:rsid w:val="007B270F"/>
    <w:rsid w:val="007B4DA8"/>
    <w:rsid w:val="007E00C0"/>
    <w:rsid w:val="007F276B"/>
    <w:rsid w:val="0080651C"/>
    <w:rsid w:val="00823737"/>
    <w:rsid w:val="00837BAF"/>
    <w:rsid w:val="0087078D"/>
    <w:rsid w:val="008727BA"/>
    <w:rsid w:val="008C0E9D"/>
    <w:rsid w:val="008E5B15"/>
    <w:rsid w:val="0091033E"/>
    <w:rsid w:val="009208E7"/>
    <w:rsid w:val="00950A3A"/>
    <w:rsid w:val="0095454B"/>
    <w:rsid w:val="00976777"/>
    <w:rsid w:val="0098374B"/>
    <w:rsid w:val="009A237A"/>
    <w:rsid w:val="009A3CF0"/>
    <w:rsid w:val="009A7336"/>
    <w:rsid w:val="009C19D5"/>
    <w:rsid w:val="009C4F41"/>
    <w:rsid w:val="009D3D2E"/>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4B5E"/>
    <w:rsid w:val="00BF6126"/>
    <w:rsid w:val="00C06CA0"/>
    <w:rsid w:val="00C13305"/>
    <w:rsid w:val="00C27E16"/>
    <w:rsid w:val="00C30FA9"/>
    <w:rsid w:val="00C522FE"/>
    <w:rsid w:val="00CA7B47"/>
    <w:rsid w:val="00CF6C5F"/>
    <w:rsid w:val="00D021BE"/>
    <w:rsid w:val="00D30A6F"/>
    <w:rsid w:val="00D42E0B"/>
    <w:rsid w:val="00D57D81"/>
    <w:rsid w:val="00D77AB2"/>
    <w:rsid w:val="00DA2471"/>
    <w:rsid w:val="00DC11BE"/>
    <w:rsid w:val="00DD2E85"/>
    <w:rsid w:val="00E0450F"/>
    <w:rsid w:val="00E06450"/>
    <w:rsid w:val="00E2024C"/>
    <w:rsid w:val="00E2080A"/>
    <w:rsid w:val="00E47342"/>
    <w:rsid w:val="00E575D0"/>
    <w:rsid w:val="00E60D89"/>
    <w:rsid w:val="00E6443A"/>
    <w:rsid w:val="00E872D7"/>
    <w:rsid w:val="00E97817"/>
    <w:rsid w:val="00EB32E2"/>
    <w:rsid w:val="00EE191C"/>
    <w:rsid w:val="00EE2533"/>
    <w:rsid w:val="00EE3C89"/>
    <w:rsid w:val="00EF7873"/>
    <w:rsid w:val="00F0370E"/>
    <w:rsid w:val="00F33CC3"/>
    <w:rsid w:val="00F454B6"/>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historymatters.gmu.edu/d/51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Adam Ercanbrack</cp:lastModifiedBy>
  <cp:revision>9</cp:revision>
  <dcterms:created xsi:type="dcterms:W3CDTF">2023-08-25T15:08:00Z</dcterms:created>
  <dcterms:modified xsi:type="dcterms:W3CDTF">2023-08-25T22:02:00Z</dcterms:modified>
</cp:coreProperties>
</file>