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>
        <w:rPr>
          <w:rFonts w:cs="Times New Roman"/>
          <w:b/>
          <w:szCs w:val="28"/>
          <w:lang w:val="uk-UA"/>
        </w:rPr>
        <w:t>2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«Front-End-програмування»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ab/>
      </w:r>
      <w:r>
        <w:rPr>
          <w:rFonts w:cs="Times New Roman"/>
          <w:b/>
          <w:bCs/>
          <w:szCs w:val="28"/>
          <w:lang w:val="uk-UA"/>
        </w:rPr>
        <w:t>Виконав:</w:t>
        <w:tab/>
        <w:tab/>
        <w:tab/>
        <w:tab/>
        <w:tab/>
        <w:tab/>
        <w:tab/>
      </w:r>
    </w:p>
    <w:p>
      <w:pPr>
        <w:pStyle w:val="NoSpacing"/>
        <w:ind w:left="708"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  <w:tab/>
        <w:tab/>
        <w:tab/>
        <w:tab/>
      </w:r>
    </w:p>
    <w:p>
      <w:pPr>
        <w:pStyle w:val="NoSpacing"/>
        <w:ind w:hanging="0"/>
        <w:jc w:val="right"/>
        <w:rPr>
          <w:rFonts w:cs="Times New Roman"/>
          <w:szCs w:val="28"/>
        </w:rPr>
      </w:pPr>
      <w:r>
        <w:rPr>
          <w:rFonts w:cs="Times New Roman"/>
          <w:sz w:val="28"/>
          <w:szCs w:val="28"/>
          <w:lang w:val="uk-UA"/>
        </w:rPr>
        <w:t>Ковтко Юрій Андрійович</w:t>
      </w:r>
      <w:r>
        <w:rPr>
          <w:rFonts w:cs="Times New Roman"/>
          <w:b/>
          <w:szCs w:val="28"/>
          <w:lang w:val="uk-UA"/>
        </w:rPr>
        <w:t xml:space="preserve">   </w:t>
        <w:tab/>
        <w:tab/>
        <w:tab/>
      </w:r>
    </w:p>
    <w:p>
      <w:pPr>
        <w:pStyle w:val="NoSpacing"/>
        <w:ind w:hanging="0"/>
        <w:jc w:val="righ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Перевірив:</w:t>
        <w:tab/>
        <w:tab/>
        <w:tab/>
        <w:tab/>
        <w:tab/>
        <w:tab/>
        <w:tab/>
      </w:r>
    </w:p>
    <w:p>
      <w:pPr>
        <w:pStyle w:val="NoSpacing"/>
        <w:ind w:firstLine="708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доц. Жереб Костянтин Анатолійович</w:t>
        <w:tab/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Київ 20</w:t>
      </w:r>
      <w:r>
        <w:rPr>
          <w:rFonts w:cs="Times New Roman"/>
          <w:szCs w:val="28"/>
        </w:rPr>
        <w:t>21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2029460</wp:posOffset>
            </wp:positionH>
            <wp:positionV relativeFrom="page">
              <wp:posOffset>2251710</wp:posOffset>
            </wp:positionV>
            <wp:extent cx="3951605" cy="12636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1076960</wp:posOffset>
            </wp:positionH>
            <wp:positionV relativeFrom="page">
              <wp:posOffset>3514725</wp:posOffset>
            </wp:positionV>
            <wp:extent cx="5408930" cy="30149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1105535</wp:posOffset>
            </wp:positionH>
            <wp:positionV relativeFrom="page">
              <wp:posOffset>6800850</wp:posOffset>
            </wp:positionV>
            <wp:extent cx="5940425" cy="25495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Тема: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Налаштування інструментального конвеєра front-end розробки.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Хід роботи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В ході виконання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 лабораторної роботи було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розроблено Dockerfile та docker-compose файл, які використовуються для стандартизованого та простого запуску системи.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Д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окерфайл та docker-compose файли: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Приклади запуску:</w:t>
      </w:r>
    </w:p>
    <w:p>
      <w:pPr>
        <w:pStyle w:val="Normal"/>
        <w:spacing w:before="0" w:after="160"/>
        <w:ind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ab/>
        <w:t>Висновок: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результаті виконання даної лабораторної роботи </w:t>
      </w:r>
      <w:r>
        <w:rPr>
          <w:rFonts w:cs="Times New Roman" w:ascii="Times New Roman" w:hAnsi="Times New Roman"/>
          <w:sz w:val="28"/>
          <w:szCs w:val="28"/>
          <w:lang w:val="en-US"/>
        </w:rPr>
        <w:t>був створений конвеєр збирання та запуску всіх частин даної системи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a4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4dd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2b177d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b2a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007B-DCFC-4225-B8DA-EF944F5F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LibreOffice/6.4.7.2$Linux_X86_64 LibreOffice_project/40$Build-2</Application>
  <Pages>2</Pages>
  <Words>93</Words>
  <Characters>698</Characters>
  <CharactersWithSpaces>801</CharactersWithSpaces>
  <Paragraphs>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2021-02-08T17:36:00Z</dcterms:created>
  <dc:creator>Таня</dc:creator>
  <dc:description/>
  <dc:language>en-US</dc:language>
  <cp:lastModifiedBy/>
  <dcterms:modified xsi:type="dcterms:W3CDTF">2021-02-12T10:05:54Z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