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267" w:rsidRDefault="00211267" w:rsidP="0021126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 w:eastAsia="ru-RU"/>
        </w:rPr>
        <w:t>Контрольні питання</w:t>
      </w:r>
    </w:p>
    <w:p w:rsidR="00211267" w:rsidRDefault="00211267"/>
    <w:p w:rsidR="007F0FFF" w:rsidRPr="00211267" w:rsidRDefault="00211267" w:rsidP="00211267">
      <w:pPr>
        <w:pStyle w:val="a3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 w:rsidRPr="00211267">
        <w:rPr>
          <w:rFonts w:ascii="Arial" w:hAnsi="Arial" w:cs="Arial"/>
          <w:color w:val="202124"/>
          <w:shd w:val="clear" w:color="auto" w:fill="FFFFFF"/>
        </w:rPr>
        <w:t xml:space="preserve">У свою </w:t>
      </w:r>
      <w:proofErr w:type="spellStart"/>
      <w:r w:rsidRPr="00211267">
        <w:rPr>
          <w:rFonts w:ascii="Arial" w:hAnsi="Arial" w:cs="Arial"/>
          <w:color w:val="202124"/>
          <w:shd w:val="clear" w:color="auto" w:fill="FFFFFF"/>
        </w:rPr>
        <w:t>чергу</w:t>
      </w:r>
      <w:proofErr w:type="spellEnd"/>
      <w:r w:rsidRPr="00211267">
        <w:rPr>
          <w:rFonts w:ascii="Arial" w:hAnsi="Arial" w:cs="Arial"/>
          <w:color w:val="202124"/>
          <w:shd w:val="clear" w:color="auto" w:fill="FFFFFF"/>
        </w:rPr>
        <w:t>, </w:t>
      </w:r>
      <w:proofErr w:type="spellStart"/>
      <w:r w:rsidRPr="00211267">
        <w:rPr>
          <w:rFonts w:ascii="Arial" w:hAnsi="Arial" w:cs="Arial"/>
          <w:b/>
          <w:bCs/>
          <w:color w:val="202124"/>
          <w:shd w:val="clear" w:color="auto" w:fill="FFFFFF"/>
        </w:rPr>
        <w:t>файли</w:t>
      </w:r>
      <w:proofErr w:type="spellEnd"/>
      <w:r w:rsidRPr="00211267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 w:rsidRPr="00211267">
        <w:rPr>
          <w:rFonts w:ascii="Arial" w:hAnsi="Arial" w:cs="Arial"/>
          <w:b/>
          <w:bCs/>
          <w:color w:val="202124"/>
          <w:shd w:val="clear" w:color="auto" w:fill="FFFFFF"/>
        </w:rPr>
        <w:t>використовуються</w:t>
      </w:r>
      <w:proofErr w:type="spellEnd"/>
      <w:r w:rsidRPr="00211267">
        <w:rPr>
          <w:rFonts w:ascii="Arial" w:hAnsi="Arial" w:cs="Arial"/>
          <w:color w:val="202124"/>
          <w:shd w:val="clear" w:color="auto" w:fill="FFFFFF"/>
        </w:rPr>
        <w:t xml:space="preserve"> для </w:t>
      </w:r>
      <w:proofErr w:type="spellStart"/>
      <w:r w:rsidRPr="00211267">
        <w:rPr>
          <w:rFonts w:ascii="Arial" w:hAnsi="Arial" w:cs="Arial"/>
          <w:color w:val="202124"/>
          <w:shd w:val="clear" w:color="auto" w:fill="FFFFFF"/>
        </w:rPr>
        <w:t>організації</w:t>
      </w:r>
      <w:proofErr w:type="spellEnd"/>
      <w:r w:rsidRPr="00211267">
        <w:rPr>
          <w:rFonts w:ascii="Arial" w:hAnsi="Arial" w:cs="Arial"/>
          <w:color w:val="202124"/>
          <w:shd w:val="clear" w:color="auto" w:fill="FFFFFF"/>
        </w:rPr>
        <w:t xml:space="preserve"> і </w:t>
      </w:r>
      <w:proofErr w:type="spellStart"/>
      <w:r w:rsidRPr="00211267">
        <w:rPr>
          <w:rFonts w:ascii="Arial" w:hAnsi="Arial" w:cs="Arial"/>
          <w:color w:val="202124"/>
          <w:shd w:val="clear" w:color="auto" w:fill="FFFFFF"/>
        </w:rPr>
        <w:t>зберігання</w:t>
      </w:r>
      <w:proofErr w:type="spellEnd"/>
      <w:r w:rsidRPr="00211267"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 w:rsidRPr="00211267">
        <w:rPr>
          <w:rFonts w:ascii="Arial" w:hAnsi="Arial" w:cs="Arial"/>
          <w:b/>
          <w:bCs/>
          <w:color w:val="202124"/>
          <w:shd w:val="clear" w:color="auto" w:fill="FFFFFF"/>
        </w:rPr>
        <w:t>даних</w:t>
      </w:r>
      <w:proofErr w:type="spellEnd"/>
      <w:r w:rsidRPr="00211267">
        <w:rPr>
          <w:rFonts w:ascii="Arial" w:hAnsi="Arial" w:cs="Arial"/>
          <w:color w:val="202124"/>
          <w:shd w:val="clear" w:color="auto" w:fill="FFFFFF"/>
        </w:rPr>
        <w:t xml:space="preserve"> на </w:t>
      </w:r>
      <w:proofErr w:type="spellStart"/>
      <w:r w:rsidRPr="00211267">
        <w:rPr>
          <w:rFonts w:ascii="Arial" w:hAnsi="Arial" w:cs="Arial"/>
          <w:color w:val="202124"/>
          <w:shd w:val="clear" w:color="auto" w:fill="FFFFFF"/>
        </w:rPr>
        <w:t>машинних</w:t>
      </w:r>
      <w:proofErr w:type="spellEnd"/>
      <w:r w:rsidRPr="0021126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211267">
        <w:rPr>
          <w:rFonts w:ascii="Arial" w:hAnsi="Arial" w:cs="Arial"/>
          <w:color w:val="202124"/>
          <w:shd w:val="clear" w:color="auto" w:fill="FFFFFF"/>
        </w:rPr>
        <w:t>носіях</w:t>
      </w:r>
      <w:proofErr w:type="spellEnd"/>
      <w:r w:rsidRPr="00211267">
        <w:rPr>
          <w:rFonts w:ascii="Arial" w:hAnsi="Arial" w:cs="Arial"/>
          <w:color w:val="202124"/>
          <w:shd w:val="clear" w:color="auto" w:fill="FFFFFF"/>
        </w:rPr>
        <w:t>. </w:t>
      </w:r>
    </w:p>
    <w:p w:rsidR="00211267" w:rsidRDefault="00211267" w:rsidP="00211267">
      <w:pPr>
        <w:pStyle w:val="a3"/>
        <w:numPr>
          <w:ilvl w:val="0"/>
          <w:numId w:val="1"/>
        </w:numPr>
      </w:pPr>
      <w:r>
        <w:br/>
      </w:r>
    </w:p>
    <w:tbl>
      <w:tblPr>
        <w:tblW w:w="155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649"/>
        <w:gridCol w:w="12903"/>
      </w:tblGrid>
      <w:tr w:rsidR="00211267" w:rsidRPr="00211267" w:rsidTr="00211267">
        <w:trPr>
          <w:tblHeader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ru-RU"/>
              </w:rPr>
              <w:t>Функція</w:t>
            </w:r>
            <w:proofErr w:type="spellEnd"/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E0E0E0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b/>
                <w:bCs/>
                <w:color w:val="333333"/>
                <w:sz w:val="24"/>
                <w:szCs w:val="24"/>
                <w:lang w:eastAsia="ru-RU"/>
              </w:rPr>
              <w:t>Призначення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fopen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Відкриває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потік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fclose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Закриває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потік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fputc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Записує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символ у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потік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fgetc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Зчитує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символ з потоку</w:t>
            </w:r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fwrite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Записує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блок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даних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у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потік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fread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Зчитує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блок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даних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з потоку</w:t>
            </w:r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fseek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Встановлює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індикатор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позиції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файлу на заданий байт у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потоці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fprintf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Робить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для потоку те,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що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функція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printf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()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робить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для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консолі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fscanf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Робить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для потоку те,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що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функція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scanf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()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робить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для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консолі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()</w:t>
            </w:r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feof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Повертає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значення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true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якщо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досягнуто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кінець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файлу</w:t>
            </w:r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ferror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Повертає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значення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true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якщо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виникла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помилка</w:t>
            </w:r>
            <w:proofErr w:type="spellEnd"/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rewind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Встановлює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індикатор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позиції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файлу у початок файлу</w:t>
            </w:r>
          </w:p>
        </w:tc>
      </w:tr>
      <w:tr w:rsidR="00211267" w:rsidRPr="00211267" w:rsidTr="00211267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remove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()</w:t>
            </w:r>
          </w:p>
        </w:tc>
        <w:tc>
          <w:tcPr>
            <w:tcW w:w="84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11267" w:rsidRPr="00211267" w:rsidRDefault="00211267" w:rsidP="0021126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>Видаляє</w:t>
            </w:r>
            <w:proofErr w:type="spellEnd"/>
            <w:r w:rsidRPr="00211267"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  <w:t xml:space="preserve"> файл</w:t>
            </w:r>
          </w:p>
        </w:tc>
      </w:tr>
    </w:tbl>
    <w:p w:rsidR="00211267" w:rsidRDefault="00211267" w:rsidP="00F40D03"/>
    <w:p w:rsidR="00F40D03" w:rsidRDefault="00F40D03" w:rsidP="00F40D03">
      <w:pPr>
        <w:pStyle w:val="a3"/>
        <w:numPr>
          <w:ilvl w:val="0"/>
          <w:numId w:val="1"/>
        </w:numPr>
      </w:pPr>
      <w:r w:rsidRPr="00F40D03">
        <w:t>[</w:t>
      </w:r>
      <w:proofErr w:type="spellStart"/>
      <w:r w:rsidRPr="00F40D03">
        <w:t>клас</w:t>
      </w:r>
      <w:proofErr w:type="spellEnd"/>
      <w:r w:rsidRPr="00F40D03">
        <w:t xml:space="preserve"> </w:t>
      </w:r>
      <w:proofErr w:type="spellStart"/>
      <w:r w:rsidRPr="00F40D03">
        <w:t>пам’яті</w:t>
      </w:r>
      <w:proofErr w:type="spellEnd"/>
      <w:r w:rsidRPr="00F40D03">
        <w:t>] [</w:t>
      </w:r>
      <w:proofErr w:type="spellStart"/>
      <w:r w:rsidRPr="00F40D03">
        <w:t>const</w:t>
      </w:r>
      <w:proofErr w:type="spellEnd"/>
      <w:r w:rsidRPr="00F40D03">
        <w:t xml:space="preserve">] тип </w:t>
      </w:r>
      <w:proofErr w:type="spellStart"/>
      <w:r w:rsidRPr="00F40D03">
        <w:t>ім’я</w:t>
      </w:r>
      <w:proofErr w:type="spellEnd"/>
      <w:r w:rsidRPr="00F40D03">
        <w:t xml:space="preserve"> [</w:t>
      </w:r>
      <w:proofErr w:type="spellStart"/>
      <w:r w:rsidRPr="00F40D03">
        <w:t>ініціювання</w:t>
      </w:r>
      <w:proofErr w:type="spellEnd"/>
      <w:r w:rsidRPr="00F40D03">
        <w:t>];</w:t>
      </w:r>
    </w:p>
    <w:p w:rsidR="00F40D03" w:rsidRDefault="00F40D03" w:rsidP="00F40D03">
      <w:pPr>
        <w:pStyle w:val="a3"/>
        <w:numPr>
          <w:ilvl w:val="0"/>
          <w:numId w:val="1"/>
        </w:numPr>
      </w:pPr>
      <w:proofErr w:type="spellStart"/>
      <w:r>
        <w:t>Стандартними</w:t>
      </w:r>
      <w:proofErr w:type="spellEnd"/>
      <w:r>
        <w:t xml:space="preserve"> </w:t>
      </w:r>
      <w:proofErr w:type="spellStart"/>
      <w:r>
        <w:t>опціями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 xml:space="preserve"> </w:t>
      </w:r>
      <w:proofErr w:type="spellStart"/>
      <w:r>
        <w:t>cstring</w:t>
      </w:r>
      <w:proofErr w:type="spellEnd"/>
      <w:r>
        <w:t xml:space="preserve"> </w:t>
      </w:r>
      <w:proofErr w:type="spellStart"/>
      <w:r>
        <w:t>відносяться</w:t>
      </w:r>
      <w:proofErr w:type="spellEnd"/>
      <w:r>
        <w:t>:</w:t>
      </w:r>
    </w:p>
    <w:p w:rsidR="00F40D03" w:rsidRDefault="00F40D03" w:rsidP="00F40D03">
      <w:pPr>
        <w:pStyle w:val="a3"/>
      </w:pPr>
      <w:r>
        <w:t xml:space="preserve">- </w:t>
      </w:r>
      <w:proofErr w:type="spellStart"/>
      <w:r>
        <w:t>strlen</w:t>
      </w:r>
      <w:proofErr w:type="spellEnd"/>
      <w:r>
        <w:t xml:space="preserve"> () - </w:t>
      </w:r>
      <w:proofErr w:type="spellStart"/>
      <w:r>
        <w:t>підраховує</w:t>
      </w:r>
      <w:proofErr w:type="spellEnd"/>
      <w:r>
        <w:t xml:space="preserve"> </w:t>
      </w:r>
      <w:proofErr w:type="spellStart"/>
      <w:r>
        <w:t>довжину</w:t>
      </w:r>
      <w:proofErr w:type="spellEnd"/>
      <w:r>
        <w:t xml:space="preserve"> рядка (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символів</w:t>
      </w:r>
      <w:proofErr w:type="spellEnd"/>
      <w:r>
        <w:t xml:space="preserve"> без </w:t>
      </w:r>
      <w:proofErr w:type="spellStart"/>
      <w:r>
        <w:t>урахування</w:t>
      </w:r>
      <w:proofErr w:type="spellEnd"/>
      <w:r>
        <w:t xml:space="preserve"> \ 0);</w:t>
      </w:r>
    </w:p>
    <w:p w:rsidR="00F40D03" w:rsidRDefault="00F40D03" w:rsidP="00F40D03">
      <w:pPr>
        <w:pStyle w:val="a3"/>
      </w:pPr>
      <w:r>
        <w:t xml:space="preserve">- </w:t>
      </w:r>
      <w:proofErr w:type="spellStart"/>
      <w:r>
        <w:t>strcat</w:t>
      </w:r>
      <w:proofErr w:type="spellEnd"/>
      <w:r>
        <w:t xml:space="preserve"> () - </w:t>
      </w:r>
      <w:proofErr w:type="spellStart"/>
      <w:r>
        <w:t>об'єднує</w:t>
      </w:r>
      <w:proofErr w:type="spellEnd"/>
      <w:r>
        <w:t xml:space="preserve"> рядки;</w:t>
      </w:r>
    </w:p>
    <w:p w:rsidR="00F40D03" w:rsidRDefault="00F40D03" w:rsidP="00F40D03">
      <w:pPr>
        <w:pStyle w:val="a3"/>
      </w:pPr>
      <w:r>
        <w:t xml:space="preserve">- </w:t>
      </w:r>
      <w:proofErr w:type="spellStart"/>
      <w:r>
        <w:t>strcpy</w:t>
      </w:r>
      <w:proofErr w:type="spellEnd"/>
      <w:r>
        <w:t xml:space="preserve"> () - </w:t>
      </w:r>
      <w:proofErr w:type="spellStart"/>
      <w:r>
        <w:t>копіює</w:t>
      </w:r>
      <w:proofErr w:type="spellEnd"/>
      <w:r>
        <w:t xml:space="preserve"> </w:t>
      </w:r>
      <w:proofErr w:type="spellStart"/>
      <w:r>
        <w:t>символи</w:t>
      </w:r>
      <w:proofErr w:type="spellEnd"/>
      <w:r>
        <w:t xml:space="preserve"> одного рядка в </w:t>
      </w:r>
      <w:proofErr w:type="spellStart"/>
      <w:r>
        <w:t>іншу</w:t>
      </w:r>
      <w:proofErr w:type="spellEnd"/>
      <w:r>
        <w:t>;</w:t>
      </w:r>
    </w:p>
    <w:p w:rsidR="00F40D03" w:rsidRDefault="00F40D03" w:rsidP="00F40D03">
      <w:pPr>
        <w:pStyle w:val="a3"/>
      </w:pPr>
      <w:r>
        <w:t xml:space="preserve">- </w:t>
      </w:r>
      <w:proofErr w:type="spellStart"/>
      <w:r>
        <w:t>strcmp</w:t>
      </w:r>
      <w:proofErr w:type="spellEnd"/>
      <w:r>
        <w:t xml:space="preserve"> () - </w:t>
      </w:r>
      <w:proofErr w:type="spellStart"/>
      <w:r>
        <w:t>порівнює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собою два рядки.</w:t>
      </w:r>
    </w:p>
    <w:p w:rsidR="00F40D03" w:rsidRPr="00F40D03" w:rsidRDefault="00F40D03" w:rsidP="00F40D03">
      <w:pPr>
        <w:pStyle w:val="a3"/>
        <w:numPr>
          <w:ilvl w:val="0"/>
          <w:numId w:val="1"/>
        </w:numPr>
        <w:rPr>
          <w:color w:val="00B050"/>
        </w:rPr>
      </w:pPr>
    </w:p>
    <w:p w:rsidR="00F40D03" w:rsidRPr="00F40D03" w:rsidRDefault="00F40D03" w:rsidP="00F40D03">
      <w:pPr>
        <w:rPr>
          <w:color w:val="00B050"/>
        </w:rPr>
      </w:pPr>
      <w:r w:rsidRPr="00F40D03">
        <w:rPr>
          <w:color w:val="00B050"/>
        </w:rPr>
        <w:t xml:space="preserve">// </w:t>
      </w:r>
      <w:proofErr w:type="spellStart"/>
      <w:r w:rsidRPr="00F40D03">
        <w:rPr>
          <w:color w:val="00B050"/>
        </w:rPr>
        <w:t>оголошення</w:t>
      </w:r>
      <w:proofErr w:type="spellEnd"/>
      <w:r w:rsidRPr="00F40D03">
        <w:rPr>
          <w:color w:val="00B050"/>
        </w:rPr>
        <w:t xml:space="preserve"> символьного </w:t>
      </w:r>
      <w:proofErr w:type="spellStart"/>
      <w:r w:rsidRPr="00F40D03">
        <w:rPr>
          <w:color w:val="00B050"/>
        </w:rPr>
        <w:t>змінної</w:t>
      </w:r>
      <w:proofErr w:type="spellEnd"/>
    </w:p>
    <w:p w:rsidR="00F40D03" w:rsidRDefault="00F40D03" w:rsidP="00F40D03">
      <w:proofErr w:type="spellStart"/>
      <w:r>
        <w:t>char</w:t>
      </w:r>
      <w:proofErr w:type="spellEnd"/>
      <w:r>
        <w:t xml:space="preserve"> </w:t>
      </w:r>
      <w:proofErr w:type="spellStart"/>
      <w:r>
        <w:t>symbol</w:t>
      </w:r>
      <w:proofErr w:type="spellEnd"/>
      <w:r>
        <w:t xml:space="preserve"> = 'a';</w:t>
      </w:r>
    </w:p>
    <w:p w:rsidR="00F40D03" w:rsidRPr="00F40D03" w:rsidRDefault="00F40D03" w:rsidP="00F40D03">
      <w:pPr>
        <w:rPr>
          <w:color w:val="00B050"/>
        </w:rPr>
      </w:pPr>
      <w:r w:rsidRPr="00F40D03">
        <w:rPr>
          <w:color w:val="00B050"/>
        </w:rPr>
        <w:t xml:space="preserve">// де </w:t>
      </w:r>
      <w:proofErr w:type="spellStart"/>
      <w:r w:rsidRPr="00F40D03">
        <w:rPr>
          <w:color w:val="00B050"/>
        </w:rPr>
        <w:t>symbol</w:t>
      </w:r>
      <w:proofErr w:type="spellEnd"/>
      <w:r w:rsidRPr="00F40D03">
        <w:rPr>
          <w:color w:val="00B050"/>
        </w:rPr>
        <w:t xml:space="preserve"> - </w:t>
      </w:r>
      <w:proofErr w:type="spellStart"/>
      <w:r w:rsidRPr="00F40D03">
        <w:rPr>
          <w:color w:val="00B050"/>
        </w:rPr>
        <w:t>ім'я</w:t>
      </w:r>
      <w:proofErr w:type="spellEnd"/>
      <w:r w:rsidRPr="00F40D03">
        <w:rPr>
          <w:color w:val="00B050"/>
        </w:rPr>
        <w:t xml:space="preserve"> </w:t>
      </w:r>
      <w:proofErr w:type="spellStart"/>
      <w:r w:rsidRPr="00F40D03">
        <w:rPr>
          <w:color w:val="00B050"/>
        </w:rPr>
        <w:t>змінної</w:t>
      </w:r>
      <w:proofErr w:type="spellEnd"/>
      <w:r w:rsidRPr="00F40D03">
        <w:rPr>
          <w:color w:val="00B050"/>
        </w:rPr>
        <w:t xml:space="preserve"> типу </w:t>
      </w:r>
      <w:proofErr w:type="spellStart"/>
      <w:r w:rsidRPr="00F40D03">
        <w:rPr>
          <w:color w:val="00B050"/>
        </w:rPr>
        <w:t>char</w:t>
      </w:r>
      <w:proofErr w:type="spellEnd"/>
    </w:p>
    <w:p w:rsidR="00F40D03" w:rsidRDefault="00F40D03" w:rsidP="00F40D03">
      <w:pPr>
        <w:rPr>
          <w:color w:val="00B050"/>
        </w:rPr>
      </w:pPr>
      <w:r w:rsidRPr="00F40D03">
        <w:rPr>
          <w:color w:val="00B050"/>
        </w:rPr>
        <w:t xml:space="preserve">// </w:t>
      </w:r>
      <w:proofErr w:type="spellStart"/>
      <w:r w:rsidRPr="00F40D03">
        <w:rPr>
          <w:color w:val="00B050"/>
        </w:rPr>
        <w:t>char</w:t>
      </w:r>
      <w:proofErr w:type="spellEnd"/>
      <w:r w:rsidRPr="00F40D03">
        <w:rPr>
          <w:color w:val="00B050"/>
        </w:rPr>
        <w:t xml:space="preserve"> - тип </w:t>
      </w:r>
      <w:proofErr w:type="spellStart"/>
      <w:r w:rsidRPr="00F40D03">
        <w:rPr>
          <w:color w:val="00B050"/>
        </w:rPr>
        <w:t>даних</w:t>
      </w:r>
      <w:proofErr w:type="spellEnd"/>
      <w:r w:rsidRPr="00F40D03">
        <w:rPr>
          <w:color w:val="00B050"/>
        </w:rPr>
        <w:t xml:space="preserve"> для </w:t>
      </w:r>
      <w:proofErr w:type="spellStart"/>
      <w:r w:rsidRPr="00F40D03">
        <w:rPr>
          <w:color w:val="00B050"/>
        </w:rPr>
        <w:t>зберігання</w:t>
      </w:r>
      <w:proofErr w:type="spellEnd"/>
      <w:r w:rsidRPr="00F40D03">
        <w:rPr>
          <w:color w:val="00B050"/>
        </w:rPr>
        <w:t xml:space="preserve"> </w:t>
      </w:r>
      <w:proofErr w:type="spellStart"/>
      <w:r w:rsidRPr="00F40D03">
        <w:rPr>
          <w:color w:val="00B050"/>
        </w:rPr>
        <w:t>символів</w:t>
      </w:r>
      <w:proofErr w:type="spellEnd"/>
    </w:p>
    <w:p w:rsidR="00F40D03" w:rsidRDefault="00A00152" w:rsidP="00A00152">
      <w:pPr>
        <w:pStyle w:val="a3"/>
        <w:numPr>
          <w:ilvl w:val="0"/>
          <w:numId w:val="1"/>
        </w:numPr>
        <w:rPr>
          <w:color w:val="00B050"/>
        </w:rPr>
      </w:pPr>
      <w:r>
        <w:rPr>
          <w:noProof/>
          <w:color w:val="00B050"/>
          <w:lang w:eastAsia="ru-RU"/>
        </w:rPr>
        <w:drawing>
          <wp:inline distT="0" distB="0" distL="0" distR="0">
            <wp:extent cx="5419725" cy="533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7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drawing>
          <wp:inline distT="0" distB="0" distL="0" distR="0">
            <wp:extent cx="5940425" cy="18332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7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lastRenderedPageBreak/>
        <w:drawing>
          <wp:inline distT="0" distB="0" distL="0" distR="0">
            <wp:extent cx="5940425" cy="1716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7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drawing>
          <wp:inline distT="0" distB="0" distL="0" distR="0">
            <wp:extent cx="5940425" cy="2569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8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drawing>
          <wp:inline distT="0" distB="0" distL="0" distR="0">
            <wp:extent cx="5940425" cy="4074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8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lastRenderedPageBreak/>
        <w:drawing>
          <wp:inline distT="0" distB="0" distL="0" distR="0">
            <wp:extent cx="5940425" cy="22072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8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drawing>
          <wp:inline distT="0" distB="0" distL="0" distR="0">
            <wp:extent cx="5940425" cy="26993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8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drawing>
          <wp:inline distT="0" distB="0" distL="0" distR="0">
            <wp:extent cx="5940425" cy="3165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8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lastRenderedPageBreak/>
        <w:drawing>
          <wp:inline distT="0" distB="0" distL="0" distR="0">
            <wp:extent cx="5940425" cy="2847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8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lang w:eastAsia="ru-RU"/>
        </w:rPr>
        <w:drawing>
          <wp:inline distT="0" distB="0" distL="0" distR="0">
            <wp:extent cx="5940425" cy="45827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8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52" w:rsidRPr="00A00152" w:rsidRDefault="00A00152" w:rsidP="00A00152">
      <w:pPr>
        <w:pStyle w:val="a3"/>
        <w:rPr>
          <w:color w:val="00B050"/>
        </w:rPr>
      </w:pPr>
      <w:bookmarkStart w:id="0" w:name="_GoBack"/>
      <w:bookmarkEnd w:id="0"/>
    </w:p>
    <w:p w:rsidR="00A00152" w:rsidRPr="00A00152" w:rsidRDefault="00A00152" w:rsidP="00A00152">
      <w:pPr>
        <w:pStyle w:val="a3"/>
        <w:rPr>
          <w:color w:val="00B050"/>
        </w:rPr>
      </w:pPr>
    </w:p>
    <w:sectPr w:rsidR="00A00152" w:rsidRPr="00A001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B14BF6"/>
    <w:multiLevelType w:val="hybridMultilevel"/>
    <w:tmpl w:val="9C5AD228"/>
    <w:lvl w:ilvl="0" w:tplc="B9928C4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267"/>
    <w:rsid w:val="00211267"/>
    <w:rsid w:val="007F0FFF"/>
    <w:rsid w:val="00A00152"/>
    <w:rsid w:val="00F4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57DBA"/>
  <w15:chartTrackingRefBased/>
  <w15:docId w15:val="{64924DCA-5B44-40B8-9DDF-553877DC0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126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26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2</cp:revision>
  <dcterms:created xsi:type="dcterms:W3CDTF">2020-12-14T08:31:00Z</dcterms:created>
  <dcterms:modified xsi:type="dcterms:W3CDTF">2020-12-16T18:48:00Z</dcterms:modified>
</cp:coreProperties>
</file>