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2"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Daily Progress Report</w:t>
      </w:r>
    </w:p>
    <w:p w14:paraId="0000000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Date:</w:t>
      </w:r>
      <w:r>
        <w:rPr>
          <w:rFonts w:ascii="Google Sans" w:hAnsi="Google Sans" w:eastAsia="Google Sans" w:cs="Google Sans"/>
          <w:rtl w:val="0"/>
        </w:rPr>
        <w:t xml:space="preserve"> March 18, 2026</w:t>
      </w:r>
    </w:p>
    <w:p w14:paraId="0000000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Sprint:</w:t>
      </w:r>
      <w:r>
        <w:rPr>
          <w:rFonts w:ascii="Google Sans" w:hAnsi="Google Sans" w:eastAsia="Google Sans" w:cs="Google Sans"/>
          <w:rtl w:val="0"/>
        </w:rPr>
        <w:t xml:space="preserve"> Sprint 1</w:t>
      </w:r>
    </w:p>
    <w:p w14:paraId="0000000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</w:rPr>
      </w:pPr>
    </w:p>
    <w:p w14:paraId="00000006">
      <w:pPr>
        <w:pStyle w:val="5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line="275" w:lineRule="auto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rtl w:val="0"/>
        </w:rPr>
        <w:t>Completed Tasks for Today</w:t>
      </w:r>
    </w:p>
    <w:p w14:paraId="0000000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Planning &amp; Management</w:t>
      </w:r>
    </w:p>
    <w:p w14:paraId="00000008"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Presentation Preparation:</w:t>
      </w:r>
      <w:r>
        <w:rPr>
          <w:rFonts w:ascii="Google Sans" w:hAnsi="Google Sans" w:eastAsia="Google Sans" w:cs="Google Sans"/>
          <w:rtl w:val="0"/>
        </w:rPr>
        <w:t xml:space="preserve"> Finalized the agenda, talking points, and showcase features for the upcoming Sprint presentation (Pre) scheduled for March 20.</w:t>
      </w:r>
    </w:p>
    <w:p w14:paraId="0000000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rPr>
          <w:rFonts w:ascii="Google Sans" w:hAnsi="Google Sans" w:eastAsia="Google Sans" w:cs="Google Sans"/>
          <w:b/>
          <w:bCs/>
        </w:rPr>
      </w:pPr>
      <w:r>
        <w:rPr>
          <w:rFonts w:ascii="Google Sans" w:hAnsi="Google Sans" w:eastAsia="Google Sans" w:cs="Google Sans"/>
          <w:b/>
          <w:bCs/>
          <w:rtl w:val="0"/>
        </w:rPr>
        <w:t>Development &amp; Engineering</w:t>
      </w:r>
    </w:p>
    <w:p w14:paraId="0000000A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Authentication (Registration/Login):</w:t>
      </w:r>
      <w:r>
        <w:rPr>
          <w:rFonts w:ascii="Google Sans" w:hAnsi="Google Sans" w:eastAsia="Google Sans" w:cs="Google Sans"/>
          <w:rtl w:val="0"/>
        </w:rPr>
        <w:t xml:space="preserve"> Successfully completed the full backend logic and database integration for the Login and Registration functionality, establishing secure user access.</w:t>
      </w:r>
    </w:p>
    <w:p w14:paraId="0000000B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Reading Section Progress:</w:t>
      </w:r>
      <w:r>
        <w:rPr>
          <w:rFonts w:ascii="Google Sans" w:hAnsi="Google Sans" w:eastAsia="Google Sans" w:cs="Google Sans"/>
          <w:rtl w:val="0"/>
        </w:rPr>
        <w:t xml:space="preserve"> Developed specific functional components for the Reading page, including the implementation of interactive word cards (flashcards) for vocabulary building.</w:t>
      </w:r>
    </w:p>
    <w:p w14:paraId="0000000C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</w:pPr>
      <w:r>
        <w:rPr>
          <w:rFonts w:ascii="Google Sans" w:hAnsi="Google Sans" w:eastAsia="Google Sans" w:cs="Google Sans"/>
          <w:b/>
          <w:bCs/>
          <w:rtl w:val="0"/>
        </w:rPr>
        <w:t>Listening Section Progress:</w:t>
      </w:r>
      <w:r>
        <w:rPr>
          <w:rFonts w:ascii="Google Sans" w:hAnsi="Google Sans" w:eastAsia="Google Sans" w:cs="Google Sans"/>
          <w:rtl w:val="0"/>
        </w:rPr>
        <w:t xml:space="preserve"> Wrote the initial partial code for the Listening </w:t>
      </w:r>
      <w:r>
        <w:rPr>
          <w:rFonts w:hint="eastAsia" w:ascii="Google Sans" w:hAnsi="Google Sans" w:eastAsia="Google Sans" w:cs="Google Sans"/>
          <w:rtl w:val="0"/>
          <w:lang w:val="en-US" w:eastAsia="zh-CN"/>
        </w:rPr>
        <w:t>part</w:t>
      </w:r>
      <w:r>
        <w:rPr>
          <w:rFonts w:ascii="Google Sans" w:hAnsi="Google Sans" w:eastAsia="Google Sans" w:cs="Google Sans"/>
          <w:rtl w:val="0"/>
        </w:rPr>
        <w:t>, laying the groundwork for audio playback and interactive features.</w:t>
      </w:r>
    </w:p>
    <w:p w14:paraId="0000000E">
      <w:pPr>
        <w:numPr>
          <w:ilvl w:val="0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line="275" w:lineRule="auto"/>
        <w:ind w:left="600" w:hanging="360"/>
        <w:rPr>
          <w:rFonts w:ascii="Google Sans" w:hAnsi="Google Sans" w:eastAsia="Google Sans" w:cs="Google Sans"/>
        </w:rPr>
      </w:pPr>
      <w:r>
        <w:rPr>
          <w:rFonts w:ascii="Google Sans" w:hAnsi="Google Sans" w:eastAsia="Google Sans" w:cs="Google Sans"/>
          <w:b/>
          <w:bCs/>
          <w:rtl w:val="0"/>
        </w:rPr>
        <w:t>Speaking Section Progress:</w:t>
      </w:r>
      <w:r>
        <w:rPr>
          <w:rFonts w:ascii="Google Sans" w:hAnsi="Google Sans" w:eastAsia="Google Sans" w:cs="Google Sans"/>
          <w:rtl w:val="0"/>
        </w:rPr>
        <w:t xml:space="preserve"> Initiated development on the Speaking p</w:t>
      </w:r>
      <w:r>
        <w:rPr>
          <w:rFonts w:hint="default" w:ascii="Google Sans" w:hAnsi="Google Sans" w:eastAsia="Google Sans" w:cs="Google Sans"/>
          <w:rtl w:val="0"/>
          <w:lang w:val="en-US"/>
        </w:rPr>
        <w:t>art</w:t>
      </w:r>
      <w:r>
        <w:rPr>
          <w:rFonts w:ascii="Google Sans" w:hAnsi="Google Sans" w:eastAsia="Google Sans" w:cs="Google Sans"/>
          <w:rtl w:val="0"/>
        </w:rPr>
        <w:t>, writing partial code to support the future voice input/recording interface.</w:t>
      </w:r>
      <w:bookmarkStart w:id="0" w:name="_GoBack"/>
      <w:bookmarkEnd w:id="0"/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86"/>
    <w:family w:val="auto"/>
    <w:pitch w:val="default"/>
    <w:sig w:usb0="E0000AFF" w:usb1="00007843" w:usb2="00000001" w:usb3="00000000" w:csb0="400001BF" w:csb1="DFF70000"/>
    <w:embedRegular r:id="rId1" w:fontKey="{C91ECC2B-BF92-1188-BB9D-BA69717FE35A}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Google San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9B9A6F"/>
    <w:multiLevelType w:val="multilevel"/>
    <w:tmpl w:val="F69B9A6F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F6E483A7"/>
    <w:multiLevelType w:val="multilevel"/>
    <w:tmpl w:val="F6E483A7"/>
    <w:lvl w:ilvl="0" w:tentative="0">
      <w:start w:val="1"/>
      <w:numFmt w:val="bullet"/>
      <w:lvlText w:val="●"/>
      <w:lvlJc w:val="left"/>
      <w:pPr>
        <w:ind w:left="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6"/>
  <w:embedTrueTypeFonts/>
  <w:documentProtection w:enforcement="0"/>
  <w:defaultTabStop w:val="720"/>
  <w:compat>
    <w:useFELayout/>
    <w:compatSetting w:name="compatibilityMode" w:uri="http://schemas.microsoft.com/office/word" w:val="15"/>
  </w:compat>
  <w:rsids>
    <w:rsidRoot w:val="00000000"/>
    <w:rsid w:val="BBDE17E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bCs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bCs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bCs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bCs/>
      <w:sz w:val="16"/>
      <w:szCs w:val="16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9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bCs/>
      <w:sz w:val="72"/>
      <w:szCs w:val="72"/>
    </w:rPr>
  </w:style>
  <w:style w:type="table" w:customStyle="1" w:styleId="12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</TotalTime>
  <ScaleCrop>false</ScaleCrop>
  <LinksUpToDate>false</LinksUpToDate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2026-03-18T20:39:23Z</dcterms:created>
  <dc:creator>Data</dc:creator>
  <cp:lastModifiedBy>浅忆</cp:lastModifiedBy>
  <dcterms:modified xsi:type="dcterms:W3CDTF">2026-03-18T20:42:35Z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2052-12.1.25195.25195</vt:lpwstr>
  </property>
  <property fmtid="{D5CDD505-2E9C-101B-9397-08002B2CF9AE}" pid="3" name="ICV">
    <vt:lpwstr>8B5F96B1395AED3CBB9DBA69F61C2E4E_42</vt:lpwstr>
  </property>
</Properties>
</file>