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0B02" w14:textId="77777777" w:rsidR="00E25C8B" w:rsidRPr="00E25C8B" w:rsidRDefault="00E25C8B" w:rsidP="00E25C8B">
      <w:pPr>
        <w:widowControl/>
        <w:spacing w:before="100" w:beforeAutospacing="1" w:after="100" w:afterAutospacing="1"/>
        <w:jc w:val="center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Final Project Specification &amp; Database Design Document</w:t>
      </w:r>
      <w:r w:rsidRPr="00E25C8B">
        <w:rPr>
          <w:rFonts w:ascii="Times New Roman" w:eastAsia="新細明體" w:hAnsi="Times New Roman" w:cs="Times New Roman"/>
          <w:kern w:val="0"/>
          <w:sz w:val="28"/>
          <w:szCs w:val="28"/>
        </w:rPr>
        <w:t> </w:t>
      </w:r>
    </w:p>
    <w:p w14:paraId="4DD621F8" w14:textId="77777777" w:rsidR="00E25C8B" w:rsidRPr="00E25C8B" w:rsidRDefault="00E25C8B" w:rsidP="00E25C8B">
      <w:pPr>
        <w:widowControl/>
        <w:spacing w:beforeAutospacing="1" w:afterAutospacing="1"/>
        <w:jc w:val="center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b/>
          <w:bCs/>
          <w:kern w:val="0"/>
          <w:sz w:val="26"/>
          <w:szCs w:val="26"/>
          <w:lang w:val="es-ES"/>
        </w:rPr>
        <w:t>1.Demo Scenario Overview </w:t>
      </w:r>
      <w:r w:rsidRPr="00E25C8B">
        <w:rPr>
          <w:rFonts w:ascii="Times New Roman" w:eastAsia="新細明體" w:hAnsi="Times New Roman" w:cs="Times New Roman"/>
          <w:kern w:val="0"/>
          <w:sz w:val="26"/>
          <w:szCs w:val="26"/>
        </w:rPr>
        <w:t> </w:t>
      </w:r>
    </w:p>
    <w:p w14:paraId="2AE2038F" w14:textId="77777777" w:rsidR="00E25C8B" w:rsidRPr="00E25C8B" w:rsidRDefault="00E25C8B" w:rsidP="00E25C8B">
      <w:pPr>
        <w:widowControl/>
        <w:spacing w:beforeAutospacing="1" w:afterAutospacing="1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Specific Features to Present:</w:t>
      </w:r>
      <w:r w:rsidRPr="00E25C8B">
        <w:rPr>
          <w:rFonts w:ascii="Times New Roman" w:eastAsia="新細明體" w:hAnsi="Times New Roman" w:cs="Times New Roman"/>
          <w:kern w:val="0"/>
          <w:sz w:val="27"/>
          <w:szCs w:val="27"/>
        </w:rPr>
        <w:t> </w:t>
      </w:r>
    </w:p>
    <w:p w14:paraId="3BAF3DF8" w14:textId="77777777" w:rsidR="00E25C8B" w:rsidRPr="00E25C8B" w:rsidRDefault="00E25C8B" w:rsidP="00E25C8B">
      <w:pPr>
        <w:widowControl/>
        <w:spacing w:beforeAutospacing="1" w:afterAutospacing="1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This section outlines the core system functionalities that will be demonstrated during the final project presentation: </w:t>
      </w:r>
    </w:p>
    <w:p w14:paraId="4CE935B3" w14:textId="77777777" w:rsidR="00E25C8B" w:rsidRPr="00E25C8B" w:rsidRDefault="00E25C8B" w:rsidP="00E25C8B">
      <w:pPr>
        <w:widowControl/>
        <w:numPr>
          <w:ilvl w:val="0"/>
          <w:numId w:val="1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User registration and login: Secure account creation and access control. </w:t>
      </w:r>
    </w:p>
    <w:p w14:paraId="29BDEF5E" w14:textId="77777777" w:rsidR="00E25C8B" w:rsidRPr="00E25C8B" w:rsidRDefault="00E25C8B" w:rsidP="00E25C8B">
      <w:pPr>
        <w:widowControl/>
        <w:numPr>
          <w:ilvl w:val="0"/>
          <w:numId w:val="2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Add income and expense records: Users can manually input transactions to track their daily finances. </w:t>
      </w:r>
    </w:p>
    <w:p w14:paraId="7694ACBB" w14:textId="77777777" w:rsidR="00E25C8B" w:rsidRPr="00E25C8B" w:rsidRDefault="00E25C8B" w:rsidP="00E25C8B">
      <w:pPr>
        <w:widowControl/>
        <w:numPr>
          <w:ilvl w:val="0"/>
          <w:numId w:val="3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View monthly financial summaries: The system summarizes a user’s financial activity by month. </w:t>
      </w:r>
    </w:p>
    <w:p w14:paraId="40B37BFE" w14:textId="77777777" w:rsidR="00E25C8B" w:rsidRPr="00E25C8B" w:rsidRDefault="00E25C8B" w:rsidP="00E25C8B">
      <w:pPr>
        <w:widowControl/>
        <w:numPr>
          <w:ilvl w:val="0"/>
          <w:numId w:val="4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Visualize expenses by category using charts: Expense data is converted into visual charts (e.g., pie charts) to help users quickly understand their spending habits. </w:t>
      </w:r>
    </w:p>
    <w:p w14:paraId="40A89511" w14:textId="77777777" w:rsidR="00E25C8B" w:rsidRPr="00E25C8B" w:rsidRDefault="00E25C8B" w:rsidP="00E25C8B">
      <w:pPr>
        <w:widowControl/>
        <w:numPr>
          <w:ilvl w:val="0"/>
          <w:numId w:val="5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Filter transactions by date and category: Users can locate specific transactions using flexible filtering options. </w:t>
      </w:r>
    </w:p>
    <w:p w14:paraId="1E6B8631" w14:textId="77777777" w:rsidR="00E25C8B" w:rsidRPr="00E25C8B" w:rsidRDefault="00E25C8B" w:rsidP="00E25C8B">
      <w:pPr>
        <w:widowControl/>
        <w:spacing w:beforeAutospacing="1" w:afterAutospacing="1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User Actions in Demo:</w:t>
      </w:r>
      <w:r w:rsidRPr="00E25C8B">
        <w:rPr>
          <w:rFonts w:ascii="Times New Roman" w:eastAsia="新細明體" w:hAnsi="Times New Roman" w:cs="Times New Roman"/>
          <w:kern w:val="0"/>
          <w:sz w:val="27"/>
          <w:szCs w:val="27"/>
        </w:rPr>
        <w:t> </w:t>
      </w:r>
    </w:p>
    <w:p w14:paraId="1E07D78D" w14:textId="77777777" w:rsidR="00E25C8B" w:rsidRPr="00E25C8B" w:rsidRDefault="00E25C8B" w:rsidP="00E25C8B">
      <w:pPr>
        <w:widowControl/>
        <w:spacing w:beforeAutospacing="1" w:afterAutospacing="1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This section simulates the expected user interaction flow during the demo, showing how the system is used in real-life scenarios: </w:t>
      </w:r>
    </w:p>
    <w:p w14:paraId="2DE4F638" w14:textId="77777777" w:rsidR="00E25C8B" w:rsidRPr="00E25C8B" w:rsidRDefault="00E25C8B" w:rsidP="00E25C8B">
      <w:pPr>
        <w:widowControl/>
        <w:numPr>
          <w:ilvl w:val="0"/>
          <w:numId w:val="6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 xml:space="preserve">A user logs in to their </w:t>
      </w: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MyFinance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 xml:space="preserve"> account using their credentials. </w:t>
      </w:r>
    </w:p>
    <w:p w14:paraId="43C68C73" w14:textId="77777777" w:rsidR="00E25C8B" w:rsidRPr="00E25C8B" w:rsidRDefault="00E25C8B" w:rsidP="00E25C8B">
      <w:pPr>
        <w:widowControl/>
        <w:numPr>
          <w:ilvl w:val="0"/>
          <w:numId w:val="7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The user adds a new expense record, specifying the amount, category (e.g., food), and date. </w:t>
      </w:r>
    </w:p>
    <w:p w14:paraId="3306E3E8" w14:textId="77777777" w:rsidR="00E25C8B" w:rsidRPr="00E25C8B" w:rsidRDefault="00E25C8B" w:rsidP="00E25C8B">
      <w:pPr>
        <w:widowControl/>
        <w:numPr>
          <w:ilvl w:val="0"/>
          <w:numId w:val="8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They navigate to the financial reports page, where a pie chart displays their spending distribution for the month. </w:t>
      </w:r>
    </w:p>
    <w:p w14:paraId="2A6203BD" w14:textId="77777777" w:rsidR="00E25C8B" w:rsidRPr="00E25C8B" w:rsidRDefault="00E25C8B" w:rsidP="00E25C8B">
      <w:pPr>
        <w:widowControl/>
        <w:numPr>
          <w:ilvl w:val="0"/>
          <w:numId w:val="9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kern w:val="0"/>
          <w:szCs w:val="24"/>
        </w:rPr>
        <w:t>They use a filter to search for specific transactions, such as all dining expenses in the past two weeks. </w:t>
      </w:r>
    </w:p>
    <w:p w14:paraId="0D3635F1" w14:textId="77777777" w:rsidR="00E25C8B" w:rsidRPr="00E25C8B" w:rsidRDefault="00E25C8B" w:rsidP="00E25C8B">
      <w:pPr>
        <w:widowControl/>
        <w:spacing w:beforeAutospacing="1" w:afterAutospacing="1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Functional Parts for Demo</w:t>
      </w:r>
      <w:r w:rsidRPr="00E25C8B">
        <w:rPr>
          <w:rFonts w:ascii="Times New Roman" w:eastAsia="新細明體" w:hAnsi="Times New Roman" w:cs="Times New Roman"/>
          <w:kern w:val="0"/>
          <w:sz w:val="27"/>
          <w:szCs w:val="27"/>
        </w:rPr>
        <w:t> </w:t>
      </w:r>
    </w:p>
    <w:p w14:paraId="73C00E94" w14:textId="77777777" w:rsidR="00E25C8B" w:rsidRPr="00E25C8B" w:rsidRDefault="00E25C8B" w:rsidP="00E25C8B">
      <w:pPr>
        <w:widowControl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color w:val="111111"/>
          <w:kern w:val="0"/>
          <w:sz w:val="26"/>
          <w:szCs w:val="26"/>
        </w:rPr>
        <w:t xml:space="preserve">For the demo, we plan to implement the following core flows to ensure a clear and </w:t>
      </w:r>
      <w:proofErr w:type="gramStart"/>
      <w:r w:rsidRPr="00E25C8B">
        <w:rPr>
          <w:rFonts w:ascii="Times New Roman" w:eastAsia="新細明體" w:hAnsi="Times New Roman" w:cs="Times New Roman"/>
          <w:color w:val="111111"/>
          <w:kern w:val="0"/>
          <w:sz w:val="26"/>
          <w:szCs w:val="26"/>
        </w:rPr>
        <w:t>working user</w:t>
      </w:r>
      <w:proofErr w:type="gramEnd"/>
      <w:r w:rsidRPr="00E25C8B">
        <w:rPr>
          <w:rFonts w:ascii="Times New Roman" w:eastAsia="新細明體" w:hAnsi="Times New Roman" w:cs="Times New Roman"/>
          <w:color w:val="111111"/>
          <w:kern w:val="0"/>
          <w:sz w:val="26"/>
          <w:szCs w:val="26"/>
        </w:rPr>
        <w:t xml:space="preserve"> experience, even if some parts are simplified: </w:t>
      </w:r>
    </w:p>
    <w:p w14:paraId="29FC2E2A" w14:textId="77777777" w:rsidR="00E25C8B" w:rsidRPr="00E25C8B" w:rsidRDefault="00E25C8B" w:rsidP="00E25C8B">
      <w:pPr>
        <w:widowControl/>
        <w:numPr>
          <w:ilvl w:val="0"/>
          <w:numId w:val="10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color w:val="111111"/>
          <w:kern w:val="0"/>
          <w:szCs w:val="24"/>
        </w:rPr>
        <w:t>User Login (partial): A simplified login form will be available. It may use a hardcoded username and password for demonstration purposes instead of full authentication. </w:t>
      </w:r>
    </w:p>
    <w:p w14:paraId="4A83D866" w14:textId="77777777" w:rsidR="00E25C8B" w:rsidRPr="00E25C8B" w:rsidRDefault="00E25C8B" w:rsidP="00E25C8B">
      <w:pPr>
        <w:widowControl/>
        <w:numPr>
          <w:ilvl w:val="0"/>
          <w:numId w:val="11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color w:val="111111"/>
          <w:kern w:val="0"/>
          <w:sz w:val="26"/>
          <w:szCs w:val="26"/>
        </w:rPr>
        <w:t>Add Transaction (fully functional): Users will be able to add a new income or expense record. This record will be stored in the database via a form using PHP and MariaDB. </w:t>
      </w:r>
    </w:p>
    <w:p w14:paraId="3F11A469" w14:textId="77777777" w:rsidR="00E25C8B" w:rsidRPr="00E25C8B" w:rsidRDefault="00E25C8B" w:rsidP="00E25C8B">
      <w:pPr>
        <w:widowControl/>
        <w:numPr>
          <w:ilvl w:val="0"/>
          <w:numId w:val="12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color w:val="111111"/>
          <w:kern w:val="0"/>
          <w:sz w:val="26"/>
          <w:szCs w:val="26"/>
        </w:rPr>
        <w:lastRenderedPageBreak/>
        <w:t>View Transaction Table (functional): A page will display all transactions for the current user in a simple table format retrieved from the database. </w:t>
      </w:r>
    </w:p>
    <w:p w14:paraId="22DD2471" w14:textId="77777777" w:rsidR="00E25C8B" w:rsidRPr="00E25C8B" w:rsidRDefault="00E25C8B" w:rsidP="00E25C8B">
      <w:pPr>
        <w:widowControl/>
        <w:numPr>
          <w:ilvl w:val="0"/>
          <w:numId w:val="13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E25C8B">
        <w:rPr>
          <w:rFonts w:ascii="Times New Roman" w:eastAsia="新細明體" w:hAnsi="Times New Roman" w:cs="Times New Roman"/>
          <w:color w:val="111111"/>
          <w:kern w:val="0"/>
          <w:sz w:val="26"/>
          <w:szCs w:val="26"/>
        </w:rPr>
        <w:t>View Report (pseudo implementation): A pie chart will be shown to represent the breakdown of expenses by category. For now, the chart will use static mock data instead of live database content. </w:t>
      </w:r>
    </w:p>
    <w:p w14:paraId="18CBC3CB" w14:textId="77777777" w:rsidR="00E25C8B" w:rsidRPr="00E25C8B" w:rsidRDefault="00E25C8B" w:rsidP="00E25C8B">
      <w:pPr>
        <w:widowControl/>
        <w:ind w:left="36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</w:p>
    <w:p w14:paraId="5C22F3D3" w14:textId="77777777" w:rsidR="00E25C8B" w:rsidRPr="00E25C8B" w:rsidRDefault="00E25C8B" w:rsidP="00E25C8B">
      <w:pPr>
        <w:widowControl/>
        <w:spacing w:beforeAutospacing="1" w:afterAutospacing="1"/>
        <w:jc w:val="center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2. Planned URL Endpoints</w:t>
      </w:r>
      <w:r w:rsidRPr="00E25C8B">
        <w:rPr>
          <w:rFonts w:ascii="Times New Roman" w:eastAsia="新細明體" w:hAnsi="Times New Roman" w:cs="Times New Roman"/>
          <w:kern w:val="0"/>
          <w:sz w:val="27"/>
          <w:szCs w:val="27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125"/>
        <w:gridCol w:w="2265"/>
        <w:gridCol w:w="1635"/>
        <w:gridCol w:w="1583"/>
      </w:tblGrid>
      <w:tr w:rsidR="00E25C8B" w:rsidRPr="00E25C8B" w14:paraId="08505EE0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0BE84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  <w:t>URL Path</w:t>
            </w: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9B821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  <w:t>HTTP Method</w:t>
            </w: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A98C3A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  <w:t>HTTP Variables</w:t>
            </w: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5566D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  <w:t>Session Variables</w:t>
            </w: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166C5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  <w:t>DB Tables</w:t>
            </w: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</w:tr>
      <w:tr w:rsidR="00E25C8B" w:rsidRPr="00E25C8B" w14:paraId="45E09970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4598C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/</w:t>
            </w: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login.php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BFCB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POST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BD74B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Username,password</w:t>
            </w:r>
            <w:proofErr w:type="spellEnd"/>
            <w:proofErr w:type="gram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1F4304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User_id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AEA71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SELECT user from users </w:t>
            </w:r>
          </w:p>
        </w:tc>
      </w:tr>
      <w:tr w:rsidR="00E25C8B" w:rsidRPr="00E25C8B" w14:paraId="615E4B3F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6B33DB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/</w:t>
            </w: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register.php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12E0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POST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08C3A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Username, </w:t>
            </w:r>
          </w:p>
          <w:p w14:paraId="36506F4D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password, </w:t>
            </w:r>
          </w:p>
          <w:p w14:paraId="46CABBD5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email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94B291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35CDC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 xml:space="preserve">INSERT new </w:t>
            </w:r>
            <w:proofErr w:type="gram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</w:t>
            </w:r>
            <w:proofErr w:type="gram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 xml:space="preserve"> into users </w:t>
            </w:r>
          </w:p>
        </w:tc>
      </w:tr>
      <w:tr w:rsidR="00E25C8B" w:rsidRPr="00E25C8B" w14:paraId="4867EC4B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99C3B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/</w:t>
            </w: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dashboard.php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B764C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GET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A62CFB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87E31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User_id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DCB96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SELECT transactions from transactions </w:t>
            </w:r>
          </w:p>
        </w:tc>
      </w:tr>
      <w:tr w:rsidR="00E25C8B" w:rsidRPr="00E25C8B" w14:paraId="1B7E19A5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0D8E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/</w:t>
            </w: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add_transaction.php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EFA94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POST </w:t>
            </w:r>
          </w:p>
          <w:p w14:paraId="440FCA9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CFAD9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Amount, </w:t>
            </w:r>
          </w:p>
          <w:p w14:paraId="34901C71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category,date</w:t>
            </w:r>
            <w:proofErr w:type="spellEnd"/>
            <w:proofErr w:type="gram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, </w:t>
            </w:r>
          </w:p>
          <w:p w14:paraId="179FEB14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description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A1170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User_id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BF837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INSERT  into</w:t>
            </w:r>
            <w:proofErr w:type="gram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 xml:space="preserve"> transactions </w:t>
            </w:r>
          </w:p>
        </w:tc>
      </w:tr>
      <w:tr w:rsidR="00E25C8B" w:rsidRPr="00E25C8B" w14:paraId="421C2609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A833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/</w:t>
            </w: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view_report.php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9B31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GET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97EA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Month ,year</w:t>
            </w:r>
            <w:proofErr w:type="gram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DD1EC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User_id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CB161D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SELECT+ GROUP BY from transactions </w:t>
            </w:r>
          </w:p>
        </w:tc>
      </w:tr>
      <w:tr w:rsidR="00E25C8B" w:rsidRPr="00E25C8B" w14:paraId="50922C4E" w14:textId="77777777" w:rsidTr="00E25C8B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BF665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/</w:t>
            </w: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logout.php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85357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GET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1F17E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A5427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B2CCA" w14:textId="77777777" w:rsidR="00E25C8B" w:rsidRPr="00E25C8B" w:rsidRDefault="00E25C8B" w:rsidP="00E25C8B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>Destory</w:t>
            </w:r>
            <w:proofErr w:type="spellEnd"/>
            <w:r w:rsidRPr="00E25C8B">
              <w:rPr>
                <w:rFonts w:ascii="Times New Roman" w:eastAsia="新細明體" w:hAnsi="Times New Roman" w:cs="Times New Roman"/>
                <w:kern w:val="0"/>
                <w:sz w:val="27"/>
                <w:szCs w:val="27"/>
              </w:rPr>
              <w:t xml:space="preserve"> session </w:t>
            </w:r>
          </w:p>
        </w:tc>
      </w:tr>
    </w:tbl>
    <w:p w14:paraId="12BA8DF8" w14:textId="77777777" w:rsidR="00E25C8B" w:rsidRPr="00E25C8B" w:rsidRDefault="00E25C8B" w:rsidP="00E25C8B">
      <w:pPr>
        <w:widowControl/>
        <w:spacing w:before="100" w:beforeAutospacing="1" w:after="100" w:afterAutospacing="1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</w:p>
    <w:p w14:paraId="19E53092" w14:textId="77777777" w:rsidR="00E25C8B" w:rsidRPr="00E25C8B" w:rsidRDefault="00E25C8B" w:rsidP="00E25C8B">
      <w:pPr>
        <w:widowControl/>
        <w:ind w:left="720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E25C8B">
        <w:rPr>
          <w:rFonts w:ascii="Times New Roman" w:eastAsia="新細明體" w:hAnsi="Times New Roman" w:cs="Times New Roman"/>
          <w:color w:val="000000"/>
          <w:kern w:val="0"/>
          <w:szCs w:val="24"/>
        </w:rPr>
        <w:t>Brief description </w:t>
      </w:r>
    </w:p>
    <w:p w14:paraId="088523D7" w14:textId="77777777" w:rsidR="00E25C8B" w:rsidRPr="00E25C8B" w:rsidRDefault="00E25C8B" w:rsidP="00E25C8B">
      <w:pPr>
        <w:widowControl/>
        <w:numPr>
          <w:ilvl w:val="0"/>
          <w:numId w:val="14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login.php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>: Handles login form submission and validates credentials. </w:t>
      </w:r>
    </w:p>
    <w:p w14:paraId="76BC9790" w14:textId="77777777" w:rsidR="00E25C8B" w:rsidRPr="00E25C8B" w:rsidRDefault="00E25C8B" w:rsidP="00E25C8B">
      <w:pPr>
        <w:widowControl/>
        <w:numPr>
          <w:ilvl w:val="0"/>
          <w:numId w:val="15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register.php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>: Handles new user registration. </w:t>
      </w:r>
    </w:p>
    <w:p w14:paraId="3C0F72D0" w14:textId="77777777" w:rsidR="00E25C8B" w:rsidRPr="00E25C8B" w:rsidRDefault="00E25C8B" w:rsidP="00E25C8B">
      <w:pPr>
        <w:widowControl/>
        <w:numPr>
          <w:ilvl w:val="0"/>
          <w:numId w:val="16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dashboard.php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>: Displays all transactions for the logged-in user. </w:t>
      </w:r>
    </w:p>
    <w:p w14:paraId="37B46703" w14:textId="77777777" w:rsidR="00E25C8B" w:rsidRPr="00E25C8B" w:rsidRDefault="00E25C8B" w:rsidP="00E25C8B">
      <w:pPr>
        <w:widowControl/>
        <w:numPr>
          <w:ilvl w:val="0"/>
          <w:numId w:val="17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add_transaction.php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>: Processes the form to add a new transaction. </w:t>
      </w:r>
    </w:p>
    <w:p w14:paraId="1EE0A294" w14:textId="77777777" w:rsidR="00E25C8B" w:rsidRPr="00E25C8B" w:rsidRDefault="00E25C8B" w:rsidP="00E25C8B">
      <w:pPr>
        <w:widowControl/>
        <w:numPr>
          <w:ilvl w:val="0"/>
          <w:numId w:val="18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view_report.php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>: Shows a visual summary of expenses by category (uses static data if needed). </w:t>
      </w:r>
    </w:p>
    <w:p w14:paraId="2AC9BBFE" w14:textId="77777777" w:rsidR="00E25C8B" w:rsidRPr="00E25C8B" w:rsidRDefault="00E25C8B" w:rsidP="00E25C8B">
      <w:pPr>
        <w:widowControl/>
        <w:numPr>
          <w:ilvl w:val="0"/>
          <w:numId w:val="19"/>
        </w:numPr>
        <w:ind w:left="360" w:firstLine="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E25C8B">
        <w:rPr>
          <w:rFonts w:ascii="Times New Roman" w:eastAsia="新細明體" w:hAnsi="Times New Roman" w:cs="Times New Roman"/>
          <w:kern w:val="0"/>
          <w:szCs w:val="24"/>
        </w:rPr>
        <w:t>logout.php</w:t>
      </w:r>
      <w:proofErr w:type="spellEnd"/>
      <w:r w:rsidRPr="00E25C8B">
        <w:rPr>
          <w:rFonts w:ascii="Times New Roman" w:eastAsia="新細明體" w:hAnsi="Times New Roman" w:cs="Times New Roman"/>
          <w:kern w:val="0"/>
          <w:szCs w:val="24"/>
        </w:rPr>
        <w:t>: Logs the user out and ends the session. </w:t>
      </w:r>
    </w:p>
    <w:p w14:paraId="09BBB3E3" w14:textId="77777777" w:rsidR="007B5263" w:rsidRPr="00126C94" w:rsidRDefault="00E25C8B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  <w:r w:rsidRPr="00126C94">
        <w:rPr>
          <w:rFonts w:ascii="Times New Roman" w:eastAsia="新細明體" w:hAnsi="Times New Roman" w:cs="Times New Roman"/>
          <w:kern w:val="0"/>
          <w:szCs w:val="24"/>
        </w:rPr>
        <w:lastRenderedPageBreak/>
        <w:t> </w:t>
      </w:r>
      <w:r w:rsidR="007B5263" w:rsidRPr="00126C94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3. Database Design</w:t>
      </w:r>
    </w:p>
    <w:p w14:paraId="00F0B222" w14:textId="77777777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a. Entity-Relationship Diagram (ERD)</w:t>
      </w:r>
    </w:p>
    <w:p w14:paraId="167E8119" w14:textId="5FE0E4D1" w:rsidR="00487A34" w:rsidRDefault="006811D0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  <w:r>
        <w:rPr>
          <w:rFonts w:ascii="Times New Roman" w:eastAsia="新細明體" w:hAnsi="Times New Roman" w:cs="Times New Roman"/>
          <w:b/>
          <w:bCs/>
          <w:noProof/>
          <w:kern w:val="0"/>
          <w:szCs w:val="24"/>
          <w:lang w:val="en-GB"/>
        </w:rPr>
        <w:drawing>
          <wp:inline distT="0" distB="0" distL="0" distR="0" wp14:anchorId="7D317837" wp14:editId="068CBAA4">
            <wp:extent cx="5753100" cy="3028950"/>
            <wp:effectExtent l="0" t="0" r="0" b="0"/>
            <wp:docPr id="107004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6C73" w14:textId="6FF148B0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b. Relational Model (Table Definitions)</w:t>
      </w:r>
    </w:p>
    <w:p w14:paraId="2E924721" w14:textId="77777777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774"/>
        <w:gridCol w:w="4049"/>
      </w:tblGrid>
      <w:tr w:rsidR="007B5263" w:rsidRPr="007B5263" w14:paraId="3769BB08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7E2D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9585F3D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E4A674C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Constraints</w:t>
            </w:r>
          </w:p>
        </w:tc>
      </w:tr>
      <w:tr w:rsidR="007B5263" w:rsidRPr="007B5263" w14:paraId="5F5FCD0A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F573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2D2AED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1D47A2C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PRIMARY KEY, AUTO_INCREMENT</w:t>
            </w:r>
          </w:p>
        </w:tc>
      </w:tr>
      <w:tr w:rsidR="007B5263" w:rsidRPr="007B5263" w14:paraId="60748D58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D76A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0D9F518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gram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VARCHAR(</w:t>
            </w:r>
            <w:proofErr w:type="gramEnd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49C6FA9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UNIQUE, NOT NULL</w:t>
            </w:r>
          </w:p>
        </w:tc>
      </w:tr>
      <w:tr w:rsidR="007B5263" w:rsidRPr="007B5263" w14:paraId="0C7C5D43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58D5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EDFEAD9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gram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VARCHAR(</w:t>
            </w:r>
            <w:proofErr w:type="gramEnd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F417041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UNIQUE, NOT NULL</w:t>
            </w:r>
          </w:p>
        </w:tc>
      </w:tr>
      <w:tr w:rsidR="007B5263" w:rsidRPr="007B5263" w14:paraId="6A77C12F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7955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1C568E0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gram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VARCHAR(</w:t>
            </w:r>
            <w:proofErr w:type="gramEnd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D553FA8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NOT NULL</w:t>
            </w:r>
          </w:p>
        </w:tc>
      </w:tr>
      <w:tr w:rsidR="007B5263" w:rsidRPr="007B5263" w14:paraId="4F8A2564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07E9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B3555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129E6DA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DEFAULT CURRENT_TIMESTAMP</w:t>
            </w:r>
          </w:p>
        </w:tc>
      </w:tr>
    </w:tbl>
    <w:p w14:paraId="40E05423" w14:textId="77777777" w:rsidR="000A417B" w:rsidRPr="00126C94" w:rsidRDefault="000A417B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</w:p>
    <w:p w14:paraId="58AD394D" w14:textId="77777777" w:rsidR="000A417B" w:rsidRPr="00126C94" w:rsidRDefault="000A417B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</w:p>
    <w:p w14:paraId="1F7F8AD1" w14:textId="77777777" w:rsidR="000A417B" w:rsidRPr="00126C94" w:rsidRDefault="000A417B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</w:p>
    <w:p w14:paraId="01C95243" w14:textId="087C3164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categories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659"/>
        <w:gridCol w:w="5004"/>
      </w:tblGrid>
      <w:tr w:rsidR="007B5263" w:rsidRPr="007B5263" w14:paraId="6C98B0B6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7B28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7326476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344AC74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Constraints</w:t>
            </w:r>
          </w:p>
        </w:tc>
      </w:tr>
      <w:tr w:rsidR="007B5263" w:rsidRPr="007B5263" w14:paraId="2B3D4EB7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1667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C2830A1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CDE67B4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PRIMARY KEY, AUTO_INCREMENT</w:t>
            </w:r>
          </w:p>
        </w:tc>
      </w:tr>
      <w:tr w:rsidR="007B5263" w:rsidRPr="007B5263" w14:paraId="33C33F40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92BA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6D803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79E140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FOREIGN KEY REFERENCES users(id), NULLABLE</w:t>
            </w:r>
          </w:p>
        </w:tc>
      </w:tr>
      <w:tr w:rsidR="007B5263" w:rsidRPr="007B5263" w14:paraId="4E78D7FA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3C69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4070E6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gram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VARCHAR(</w:t>
            </w:r>
            <w:proofErr w:type="gramEnd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937D87B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NOT NULL</w:t>
            </w:r>
          </w:p>
        </w:tc>
      </w:tr>
      <w:tr w:rsidR="007B5263" w:rsidRPr="007B5263" w14:paraId="44C6B898" w14:textId="77777777" w:rsidTr="000A4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5DE0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D81BDD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ENUM('</w:t>
            </w: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income','expense</w:t>
            </w:r>
            <w:proofErr w:type="spellEnd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33B1BDAF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NOT NULL</w:t>
            </w:r>
          </w:p>
        </w:tc>
      </w:tr>
    </w:tbl>
    <w:p w14:paraId="16A466C7" w14:textId="77777777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transactions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754"/>
        <w:gridCol w:w="5638"/>
      </w:tblGrid>
      <w:tr w:rsidR="007B5263" w:rsidRPr="007B5263" w14:paraId="0962E6EA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A5AD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C6BBF55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C97DF6C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Constraints</w:t>
            </w:r>
          </w:p>
        </w:tc>
      </w:tr>
      <w:tr w:rsidR="007B5263" w:rsidRPr="007B5263" w14:paraId="204B8831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46B9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42E507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58EB66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PRIMARY KEY, AUTO_INCREMENT</w:t>
            </w:r>
          </w:p>
        </w:tc>
      </w:tr>
      <w:tr w:rsidR="007B5263" w:rsidRPr="007B5263" w14:paraId="332328A7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7501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9597F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EAFE1B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FOREIGN KEY REFERENCES users(id), NOT NULL</w:t>
            </w:r>
          </w:p>
        </w:tc>
      </w:tr>
      <w:tr w:rsidR="007B5263" w:rsidRPr="007B5263" w14:paraId="49BD42B6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6D27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74CE2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4D3A2A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FOREIGN KEY REFERENCES categories(id), NOT NULL</w:t>
            </w:r>
          </w:p>
        </w:tc>
      </w:tr>
      <w:tr w:rsidR="007B5263" w:rsidRPr="007B5263" w14:paraId="3FFBBF4D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17B4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A5B618E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gram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DECIMAL(</w:t>
            </w:r>
            <w:proofErr w:type="gramEnd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2EBA6685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NOT NULL</w:t>
            </w:r>
          </w:p>
        </w:tc>
      </w:tr>
      <w:tr w:rsidR="007B5263" w:rsidRPr="007B5263" w14:paraId="6377A5CF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D5A6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F11A1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A741C8A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NOT NULL</w:t>
            </w:r>
          </w:p>
        </w:tc>
      </w:tr>
      <w:tr w:rsidR="007B5263" w:rsidRPr="007B5263" w14:paraId="6D58799E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0E193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7A830C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F021124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</w:p>
        </w:tc>
      </w:tr>
      <w:tr w:rsidR="007B5263" w:rsidRPr="007B5263" w14:paraId="4D027BD8" w14:textId="77777777" w:rsidTr="00A91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945D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proofErr w:type="spellStart"/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E9843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B43281" w14:textId="77777777" w:rsidR="007B5263" w:rsidRPr="007B5263" w:rsidRDefault="007B5263" w:rsidP="007B5263">
            <w:pPr>
              <w:widowControl/>
              <w:spacing w:beforeAutospacing="1" w:afterAutospacing="1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</w:pPr>
            <w:r w:rsidRPr="007B5263">
              <w:rPr>
                <w:rFonts w:ascii="Times New Roman" w:eastAsia="新細明體" w:hAnsi="Times New Roman" w:cs="Times New Roman"/>
                <w:kern w:val="0"/>
                <w:szCs w:val="24"/>
                <w:lang w:val="en-GB"/>
              </w:rPr>
              <w:t>DEFAULT CURRENT_TIMESTAMP</w:t>
            </w:r>
          </w:p>
        </w:tc>
      </w:tr>
    </w:tbl>
    <w:p w14:paraId="7355E668" w14:textId="77777777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c. Normalization</w:t>
      </w:r>
    </w:p>
    <w:p w14:paraId="417514EC" w14:textId="77777777" w:rsidR="007B5263" w:rsidRPr="007B5263" w:rsidRDefault="007B5263" w:rsidP="007B5263">
      <w:pPr>
        <w:widowControl/>
        <w:numPr>
          <w:ilvl w:val="0"/>
          <w:numId w:val="20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First Normal Form (1NF):</w:t>
      </w: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 xml:space="preserve"> All attributes are </w:t>
      </w:r>
      <w:proofErr w:type="gramStart"/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>atomic</w:t>
      </w:r>
      <w:proofErr w:type="gramEnd"/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 xml:space="preserve"> and each column contains only one value.</w:t>
      </w:r>
    </w:p>
    <w:p w14:paraId="43B0865D" w14:textId="77777777" w:rsidR="007B5263" w:rsidRPr="007B5263" w:rsidRDefault="007B5263" w:rsidP="007B5263">
      <w:pPr>
        <w:widowControl/>
        <w:numPr>
          <w:ilvl w:val="0"/>
          <w:numId w:val="20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Second Normal Form (2NF):</w:t>
      </w: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 xml:space="preserve"> All non-key columns are fully functionally dependent on the entire primary key.</w:t>
      </w:r>
    </w:p>
    <w:p w14:paraId="661F7573" w14:textId="77777777" w:rsidR="007B5263" w:rsidRPr="007B5263" w:rsidRDefault="007B5263" w:rsidP="007B5263">
      <w:pPr>
        <w:widowControl/>
        <w:numPr>
          <w:ilvl w:val="0"/>
          <w:numId w:val="20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Third Normal Form (3NF):</w:t>
      </w: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 xml:space="preserve"> No transitive dependencies; every non-key attribute depends only on the primary key.</w:t>
      </w:r>
    </w:p>
    <w:p w14:paraId="5FE9AA8C" w14:textId="77777777" w:rsidR="007B5263" w:rsidRPr="007B5263" w:rsidRDefault="007B5263" w:rsidP="007B5263">
      <w:pPr>
        <w:widowControl/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b/>
          <w:bCs/>
          <w:kern w:val="0"/>
          <w:szCs w:val="24"/>
          <w:lang w:val="en-GB"/>
        </w:rPr>
        <w:t>Design Decisions:</w:t>
      </w:r>
    </w:p>
    <w:p w14:paraId="22409AAC" w14:textId="77777777" w:rsidR="007B5263" w:rsidRPr="007B5263" w:rsidRDefault="007B5263" w:rsidP="007B5263">
      <w:pPr>
        <w:widowControl/>
        <w:numPr>
          <w:ilvl w:val="0"/>
          <w:numId w:val="21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>Separate categories table avoids duplication of category names and supports extensibility.</w:t>
      </w:r>
    </w:p>
    <w:p w14:paraId="237A7BD9" w14:textId="77777777" w:rsidR="007B5263" w:rsidRPr="007B5263" w:rsidRDefault="007B5263" w:rsidP="007B5263">
      <w:pPr>
        <w:widowControl/>
        <w:numPr>
          <w:ilvl w:val="0"/>
          <w:numId w:val="21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 xml:space="preserve">Linking </w:t>
      </w:r>
      <w:proofErr w:type="spellStart"/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>user_id</w:t>
      </w:r>
      <w:proofErr w:type="spellEnd"/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 xml:space="preserve"> across tables supports multi-user environments.</w:t>
      </w:r>
    </w:p>
    <w:p w14:paraId="2CEDF2A0" w14:textId="77777777" w:rsidR="007B5263" w:rsidRPr="007B5263" w:rsidRDefault="007B5263" w:rsidP="007B5263">
      <w:pPr>
        <w:widowControl/>
        <w:numPr>
          <w:ilvl w:val="0"/>
          <w:numId w:val="21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>ENUM type in categories ensures consistency between income and expense classification.</w:t>
      </w:r>
    </w:p>
    <w:p w14:paraId="6ADDF264" w14:textId="22A62308" w:rsidR="007B5263" w:rsidRPr="007B5263" w:rsidRDefault="007B5263" w:rsidP="007B5263">
      <w:pPr>
        <w:widowControl/>
        <w:numPr>
          <w:ilvl w:val="0"/>
          <w:numId w:val="21"/>
        </w:numPr>
        <w:spacing w:beforeAutospacing="1" w:afterAutospacing="1"/>
        <w:textAlignment w:val="baseline"/>
        <w:rPr>
          <w:rFonts w:ascii="Times New Roman" w:eastAsia="新細明體" w:hAnsi="Times New Roman" w:cs="Times New Roman"/>
          <w:kern w:val="0"/>
          <w:szCs w:val="24"/>
          <w:lang w:val="en-GB"/>
        </w:rPr>
      </w:pPr>
      <w:r w:rsidRPr="007B5263">
        <w:rPr>
          <w:rFonts w:ascii="Times New Roman" w:eastAsia="新細明體" w:hAnsi="Times New Roman" w:cs="Times New Roman"/>
          <w:kern w:val="0"/>
          <w:szCs w:val="24"/>
          <w:lang w:val="en-GB"/>
        </w:rPr>
        <w:t>Use of foreign keys preserves referential integrity between tables.</w:t>
      </w:r>
    </w:p>
    <w:p w14:paraId="183DC9E8" w14:textId="5FA8C6C2" w:rsidR="00E25C8B" w:rsidRPr="00126C94" w:rsidRDefault="00E25C8B" w:rsidP="00E25C8B">
      <w:pPr>
        <w:widowControl/>
        <w:spacing w:beforeAutospacing="1" w:afterAutospacing="1"/>
        <w:textAlignment w:val="baseline"/>
        <w:rPr>
          <w:rFonts w:ascii="Segoe UI" w:eastAsia="新細明體" w:hAnsi="Segoe UI" w:cs="Segoe UI"/>
          <w:kern w:val="0"/>
          <w:szCs w:val="24"/>
        </w:rPr>
      </w:pPr>
    </w:p>
    <w:p w14:paraId="15777977" w14:textId="77777777" w:rsidR="00AE6B35" w:rsidRPr="00126C94" w:rsidRDefault="00AE6B35" w:rsidP="00E25C8B">
      <w:pPr>
        <w:ind w:leftChars="-354" w:left="-850" w:rightChars="-437" w:right="-1049"/>
        <w:rPr>
          <w:szCs w:val="24"/>
        </w:rPr>
      </w:pPr>
    </w:p>
    <w:sectPr w:rsidR="00AE6B35" w:rsidRPr="00126C94" w:rsidSect="00E25C8B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DD8"/>
    <w:multiLevelType w:val="multilevel"/>
    <w:tmpl w:val="8BAA6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844EE"/>
    <w:multiLevelType w:val="multilevel"/>
    <w:tmpl w:val="4184B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00ABC"/>
    <w:multiLevelType w:val="multilevel"/>
    <w:tmpl w:val="1A64C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D5961"/>
    <w:multiLevelType w:val="multilevel"/>
    <w:tmpl w:val="6E9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3AEF"/>
    <w:multiLevelType w:val="multilevel"/>
    <w:tmpl w:val="6966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738BC"/>
    <w:multiLevelType w:val="multilevel"/>
    <w:tmpl w:val="84BC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A3AB4"/>
    <w:multiLevelType w:val="multilevel"/>
    <w:tmpl w:val="78A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EA475E"/>
    <w:multiLevelType w:val="multilevel"/>
    <w:tmpl w:val="690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54B8A"/>
    <w:multiLevelType w:val="multilevel"/>
    <w:tmpl w:val="82800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22164"/>
    <w:multiLevelType w:val="multilevel"/>
    <w:tmpl w:val="40C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D80509"/>
    <w:multiLevelType w:val="multilevel"/>
    <w:tmpl w:val="D41C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31260"/>
    <w:multiLevelType w:val="multilevel"/>
    <w:tmpl w:val="4C9A1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61ED4"/>
    <w:multiLevelType w:val="multilevel"/>
    <w:tmpl w:val="DF7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A23323"/>
    <w:multiLevelType w:val="multilevel"/>
    <w:tmpl w:val="F05A4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F7953"/>
    <w:multiLevelType w:val="multilevel"/>
    <w:tmpl w:val="85C8D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B5F75"/>
    <w:multiLevelType w:val="multilevel"/>
    <w:tmpl w:val="A1E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07451A"/>
    <w:multiLevelType w:val="multilevel"/>
    <w:tmpl w:val="82382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94636"/>
    <w:multiLevelType w:val="multilevel"/>
    <w:tmpl w:val="6F5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9B707C"/>
    <w:multiLevelType w:val="multilevel"/>
    <w:tmpl w:val="2512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D6901"/>
    <w:multiLevelType w:val="multilevel"/>
    <w:tmpl w:val="22FED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702E18"/>
    <w:multiLevelType w:val="multilevel"/>
    <w:tmpl w:val="1A1E5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112982">
    <w:abstractNumId w:val="18"/>
  </w:num>
  <w:num w:numId="2" w16cid:durableId="62145226">
    <w:abstractNumId w:val="0"/>
  </w:num>
  <w:num w:numId="3" w16cid:durableId="510024424">
    <w:abstractNumId w:val="2"/>
  </w:num>
  <w:num w:numId="4" w16cid:durableId="1509908957">
    <w:abstractNumId w:val="16"/>
  </w:num>
  <w:num w:numId="5" w16cid:durableId="1910992713">
    <w:abstractNumId w:val="13"/>
  </w:num>
  <w:num w:numId="6" w16cid:durableId="947275206">
    <w:abstractNumId w:val="4"/>
  </w:num>
  <w:num w:numId="7" w16cid:durableId="101194817">
    <w:abstractNumId w:val="14"/>
  </w:num>
  <w:num w:numId="8" w16cid:durableId="651451301">
    <w:abstractNumId w:val="20"/>
  </w:num>
  <w:num w:numId="9" w16cid:durableId="1384405477">
    <w:abstractNumId w:val="19"/>
  </w:num>
  <w:num w:numId="10" w16cid:durableId="1724670213">
    <w:abstractNumId w:val="10"/>
  </w:num>
  <w:num w:numId="11" w16cid:durableId="1310088892">
    <w:abstractNumId w:val="8"/>
  </w:num>
  <w:num w:numId="12" w16cid:durableId="1745181645">
    <w:abstractNumId w:val="1"/>
  </w:num>
  <w:num w:numId="13" w16cid:durableId="1909337671">
    <w:abstractNumId w:val="11"/>
  </w:num>
  <w:num w:numId="14" w16cid:durableId="1085343923">
    <w:abstractNumId w:val="12"/>
  </w:num>
  <w:num w:numId="15" w16cid:durableId="305866339">
    <w:abstractNumId w:val="7"/>
  </w:num>
  <w:num w:numId="16" w16cid:durableId="1818451109">
    <w:abstractNumId w:val="15"/>
  </w:num>
  <w:num w:numId="17" w16cid:durableId="874387474">
    <w:abstractNumId w:val="17"/>
  </w:num>
  <w:num w:numId="18" w16cid:durableId="1115176982">
    <w:abstractNumId w:val="9"/>
  </w:num>
  <w:num w:numId="19" w16cid:durableId="15692318">
    <w:abstractNumId w:val="6"/>
  </w:num>
  <w:num w:numId="20" w16cid:durableId="1763649481">
    <w:abstractNumId w:val="3"/>
  </w:num>
  <w:num w:numId="21" w16cid:durableId="1894267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C8B"/>
    <w:rsid w:val="000A417B"/>
    <w:rsid w:val="00126C94"/>
    <w:rsid w:val="00183DFA"/>
    <w:rsid w:val="00321124"/>
    <w:rsid w:val="0041103E"/>
    <w:rsid w:val="00487A34"/>
    <w:rsid w:val="006811D0"/>
    <w:rsid w:val="0069310C"/>
    <w:rsid w:val="007B5263"/>
    <w:rsid w:val="00A9115F"/>
    <w:rsid w:val="00A939BD"/>
    <w:rsid w:val="00AE6B35"/>
    <w:rsid w:val="00DC121F"/>
    <w:rsid w:val="00E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76C"/>
  <w15:chartTrackingRefBased/>
  <w15:docId w15:val="{348DB5F6-7E8D-4CB2-AB93-2A736282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2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25C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25C8B"/>
  </w:style>
  <w:style w:type="character" w:customStyle="1" w:styleId="eop">
    <w:name w:val="eop"/>
    <w:basedOn w:val="a0"/>
    <w:rsid w:val="00E25C8B"/>
  </w:style>
  <w:style w:type="character" w:customStyle="1" w:styleId="20">
    <w:name w:val="標題 2 字元"/>
    <w:basedOn w:val="a0"/>
    <w:link w:val="2"/>
    <w:uiPriority w:val="9"/>
    <w:semiHidden/>
    <w:rsid w:val="007B5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3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潘士瑋</cp:lastModifiedBy>
  <cp:revision>2</cp:revision>
  <dcterms:created xsi:type="dcterms:W3CDTF">2025-05-26T05:58:00Z</dcterms:created>
  <dcterms:modified xsi:type="dcterms:W3CDTF">2025-05-26T05:58:00Z</dcterms:modified>
</cp:coreProperties>
</file>