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Time-Varying</w:t>
      </w:r>
      <w:r>
        <w:t xml:space="preserve"> </w:t>
      </w:r>
      <w:r>
        <w:t xml:space="preserve">Survival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the needed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(forestploter)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Time-Varying Survival Analysis</dc:title>
  <dc:creator>Weisi Chen</dc:creator>
  <cp:keywords/>
  <dcterms:created xsi:type="dcterms:W3CDTF">2025-03-11T01:22:47Z</dcterms:created>
  <dcterms:modified xsi:type="dcterms:W3CDTF">2025-03-11T01:22:47Z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2025-03-11</vt:lpwstr>
  </property>
  <property fmtid="{D5CDD505-2E9C-101B-9397-08002B2CF9AE}" pid="6" name="edit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