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7B710" w14:textId="6179DAF9" w:rsidR="0041540C" w:rsidRPr="00C770AE" w:rsidRDefault="00D13878" w:rsidP="00C770A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7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022484" w:rsidRPr="00C77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C77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TINJAUAN PUSTAKA</w:t>
      </w:r>
    </w:p>
    <w:p w14:paraId="51E47043" w14:textId="2A640B1E" w:rsidR="0041540C" w:rsidRDefault="00F27595" w:rsidP="0041540C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C094C06" w14:textId="1946394B" w:rsidR="00D13878" w:rsidRPr="00C770AE" w:rsidRDefault="00C770AE" w:rsidP="00802CB7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70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2.1 </w:t>
      </w:r>
      <w:r w:rsidR="00802CB7" w:rsidRPr="00C770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Insomnia</w:t>
      </w:r>
    </w:p>
    <w:p w14:paraId="1740AA85" w14:textId="28A2AE36" w:rsidR="00F260AE" w:rsidRPr="00F260AE" w:rsidRDefault="00F260AE" w:rsidP="00F260AE">
      <w:pPr>
        <w:spacing w:line="360" w:lineRule="auto"/>
        <w:ind w:firstLine="294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Insomnia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ditandai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memulai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mempertahankan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bangun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terlalu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pagi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menyebabkan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buruk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mengganggu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sehari-hari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(American Academy of Sleep Medicine, 2014).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berlangsung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sementara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kronis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disertai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rasa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lelah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marah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konsentrasi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penurunan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produktivitas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27356640" w14:textId="0402279C" w:rsidR="00F260AE" w:rsidRPr="00F260AE" w:rsidRDefault="00F260AE" w:rsidP="00F260AE">
      <w:pPr>
        <w:spacing w:line="360" w:lineRule="auto"/>
        <w:ind w:firstLine="294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American Psychiatric Association (2013), insomnia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meskipun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kesempatan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memadai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kuantitas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buruk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5A7CA079" w14:textId="46A0713A" w:rsidR="00C770AE" w:rsidRDefault="00F260AE" w:rsidP="00F260AE">
      <w:pPr>
        <w:spacing w:line="360" w:lineRule="auto"/>
        <w:ind w:firstLine="294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Insomnia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di dunia. Data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World Health Organization (2021)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sekitar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30%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populasi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akut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dan 10%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kronis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Insomnia juga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gejala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psikologis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lain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kecemasan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depresi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stres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berkepanjangan</w:t>
      </w:r>
      <w:proofErr w:type="spellEnd"/>
      <w:r w:rsidRPr="00F26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24D47E8C" w14:textId="0C6CF418" w:rsidR="00FA14F0" w:rsidRPr="00FA14F0" w:rsidRDefault="00FA14F0" w:rsidP="00FA14F0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70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2.1.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Jenis-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Insomnia </w:t>
      </w:r>
    </w:p>
    <w:p w14:paraId="041B0DAB" w14:textId="77777777" w:rsidR="00FA14F0" w:rsidRDefault="00FA14F0" w:rsidP="00FA14F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14F0">
        <w:rPr>
          <w:rFonts w:ascii="Times New Roman" w:hAnsi="Times New Roman" w:cs="Times New Roman"/>
          <w:sz w:val="24"/>
          <w:szCs w:val="24"/>
        </w:rPr>
        <w:t xml:space="preserve">Insomnia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penyebabnya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A413C4" w14:textId="77777777" w:rsidR="00934EDA" w:rsidRDefault="00FA14F0" w:rsidP="00FA14F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F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durasinya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FAECA" w14:textId="39F1C1C9" w:rsidR="00FA14F0" w:rsidRPr="00FA14F0" w:rsidRDefault="00FA14F0" w:rsidP="00934E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F0">
        <w:rPr>
          <w:rFonts w:ascii="Times New Roman" w:hAnsi="Times New Roman" w:cs="Times New Roman"/>
          <w:sz w:val="24"/>
          <w:szCs w:val="24"/>
        </w:rPr>
        <w:t xml:space="preserve">insomnia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dua,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insomnia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akut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dan insomnia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. Insomnia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akut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(National Sleep Foundation, 2020).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, insomnia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sedikitnya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lastRenderedPageBreak/>
        <w:t>dikaitkan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depresi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(American Psychiatric Association, 2013).</w:t>
      </w:r>
    </w:p>
    <w:p w14:paraId="56A1FBC9" w14:textId="77777777" w:rsidR="00934EDA" w:rsidRDefault="00FA14F0" w:rsidP="00FA14F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F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tidurnya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B16508" w14:textId="05DEFD24" w:rsidR="00FA14F0" w:rsidRPr="00FA14F0" w:rsidRDefault="00FA14F0" w:rsidP="00934E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F0">
        <w:rPr>
          <w:rFonts w:ascii="Times New Roman" w:hAnsi="Times New Roman" w:cs="Times New Roman"/>
          <w:sz w:val="24"/>
          <w:szCs w:val="24"/>
        </w:rPr>
        <w:t xml:space="preserve">insomnia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r w:rsidRPr="00934EDA">
        <w:rPr>
          <w:rFonts w:ascii="Times New Roman" w:hAnsi="Times New Roman" w:cs="Times New Roman"/>
          <w:sz w:val="24"/>
          <w:szCs w:val="24"/>
        </w:rPr>
        <w:t>sleep-onset insomnia, sleep-maintenance insomnia, dan early morning awakening</w:t>
      </w:r>
      <w:r w:rsidRPr="00FA14F0">
        <w:rPr>
          <w:rFonts w:ascii="Times New Roman" w:hAnsi="Times New Roman" w:cs="Times New Roman"/>
          <w:sz w:val="24"/>
          <w:szCs w:val="24"/>
        </w:rPr>
        <w:t xml:space="preserve">. Sleep-onset insomnia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tertidur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. Sleep-maintenance insomnia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terbangun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early morning awakening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F0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FA14F0">
        <w:rPr>
          <w:rFonts w:ascii="Times New Roman" w:hAnsi="Times New Roman" w:cs="Times New Roman"/>
          <w:sz w:val="24"/>
          <w:szCs w:val="24"/>
        </w:rPr>
        <w:t>.</w:t>
      </w:r>
    </w:p>
    <w:p w14:paraId="7E6A2225" w14:textId="15703AF8" w:rsidR="00934EDA" w:rsidRDefault="00934EDA" w:rsidP="00FA14F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FA14F0" w:rsidRPr="00FA14F0">
        <w:rPr>
          <w:rFonts w:ascii="Times New Roman" w:hAnsi="Times New Roman" w:cs="Times New Roman"/>
          <w:sz w:val="24"/>
          <w:szCs w:val="24"/>
        </w:rPr>
        <w:t>erdasarkan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penyebabnya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etiologi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>)</w:t>
      </w:r>
    </w:p>
    <w:p w14:paraId="587DC217" w14:textId="74686C8D" w:rsidR="00FA14F0" w:rsidRPr="00FA14F0" w:rsidRDefault="00934EDA" w:rsidP="00934E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A14F0" w:rsidRPr="00FA14F0">
        <w:rPr>
          <w:rFonts w:ascii="Times New Roman" w:hAnsi="Times New Roman" w:cs="Times New Roman"/>
          <w:sz w:val="24"/>
          <w:szCs w:val="24"/>
        </w:rPr>
        <w:t>nsomnia d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ibagi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4F0" w:rsidRPr="00934E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A14F0" w:rsidRPr="00934EDA">
        <w:rPr>
          <w:rFonts w:ascii="Times New Roman" w:hAnsi="Times New Roman" w:cs="Times New Roman"/>
          <w:sz w:val="24"/>
          <w:szCs w:val="24"/>
        </w:rPr>
        <w:t xml:space="preserve"> primary insomnia dan secondary insomnia.</w:t>
      </w:r>
      <w:r w:rsidR="00FA14F0" w:rsidRPr="00FA14F0">
        <w:rPr>
          <w:rFonts w:ascii="Times New Roman" w:hAnsi="Times New Roman" w:cs="Times New Roman"/>
          <w:sz w:val="24"/>
          <w:szCs w:val="24"/>
        </w:rPr>
        <w:t xml:space="preserve"> Primary insomnia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insomnia yang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, secondary insomnia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nikotin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kafein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F0" w:rsidRPr="00FA14F0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="00FA14F0" w:rsidRPr="00FA14F0">
        <w:rPr>
          <w:rFonts w:ascii="Times New Roman" w:hAnsi="Times New Roman" w:cs="Times New Roman"/>
          <w:sz w:val="24"/>
          <w:szCs w:val="24"/>
        </w:rPr>
        <w:t>.</w:t>
      </w:r>
    </w:p>
    <w:p w14:paraId="53B0EA77" w14:textId="4BA30D58" w:rsidR="00FA14F0" w:rsidRPr="00FA14F0" w:rsidRDefault="00FA14F0" w:rsidP="00FA14F0"/>
    <w:p w14:paraId="0D68DB40" w14:textId="0D930A2C" w:rsidR="00D13878" w:rsidRPr="00C770AE" w:rsidRDefault="00D13878" w:rsidP="00934EDA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70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2.1.</w:t>
      </w:r>
      <w:r w:rsidR="00FA14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934E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770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Faktor </w:t>
      </w:r>
      <w:proofErr w:type="spellStart"/>
      <w:r w:rsidRPr="00C770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Risiko</w:t>
      </w:r>
      <w:proofErr w:type="spellEnd"/>
      <w:r w:rsidRPr="00C770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Insomnia</w:t>
      </w:r>
    </w:p>
    <w:p w14:paraId="3058D5C2" w14:textId="540901ED" w:rsidR="00C770AE" w:rsidRPr="00C770AE" w:rsidRDefault="00C770AE" w:rsidP="00934EDA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</w:t>
      </w:r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nsomnia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dipengaruhi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psikologis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fisiologis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hidup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faktor-faktor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mencegah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terjadinya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sejak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dini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5B0D3929" w14:textId="77777777" w:rsidR="00C770AE" w:rsidRPr="00C770AE" w:rsidRDefault="00C770AE" w:rsidP="00934EDA">
      <w:pPr>
        <w:spacing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Morin dan Benca (2012),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lain:</w:t>
      </w:r>
    </w:p>
    <w:p w14:paraId="784B8360" w14:textId="77777777" w:rsidR="00C770AE" w:rsidRDefault="00C770AE" w:rsidP="00934EDA">
      <w:pPr>
        <w:numPr>
          <w:ilvl w:val="0"/>
          <w:numId w:val="14"/>
        </w:numPr>
        <w:spacing w:line="360" w:lineRule="auto"/>
        <w:ind w:left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lastRenderedPageBreak/>
        <w:t>Stres</w:t>
      </w:r>
      <w:proofErr w:type="spellEnd"/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Tekanan</w:t>
      </w:r>
      <w:proofErr w:type="spellEnd"/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Psikologis</w:t>
      </w:r>
      <w:proofErr w:type="spellEnd"/>
    </w:p>
    <w:p w14:paraId="2556B0E3" w14:textId="04CE4576" w:rsidR="00C770AE" w:rsidRPr="00C770AE" w:rsidRDefault="00C770AE" w:rsidP="00934EDA">
      <w:pPr>
        <w:spacing w:line="360" w:lineRule="auto"/>
        <w:ind w:left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stres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berkepanjangan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tekanan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konflik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interpersonal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terjadinya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insomnia.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Individu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kecemasan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depresi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cenderung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(Baglioni et al., 2011).</w:t>
      </w:r>
    </w:p>
    <w:p w14:paraId="151647B7" w14:textId="77777777" w:rsidR="00C770AE" w:rsidRDefault="00C770AE" w:rsidP="00934EDA">
      <w:pPr>
        <w:numPr>
          <w:ilvl w:val="0"/>
          <w:numId w:val="14"/>
        </w:numPr>
        <w:spacing w:line="360" w:lineRule="auto"/>
        <w:ind w:left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Pola Tidur yang Tidak </w:t>
      </w:r>
      <w:proofErr w:type="spellStart"/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Teratur</w:t>
      </w:r>
      <w:proofErr w:type="spellEnd"/>
    </w:p>
    <w:p w14:paraId="09CCC9E3" w14:textId="72BE9991" w:rsidR="00C770AE" w:rsidRPr="00C770AE" w:rsidRDefault="00C770AE" w:rsidP="00934EDA">
      <w:pPr>
        <w:spacing w:line="360" w:lineRule="auto"/>
        <w:ind w:left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Kebiasaan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begadang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siang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berlebihan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jam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shift,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mengganggu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ritme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sirkadian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tubuh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menyebabkan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malam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(American Academy of Sleep Medicine, 2014).</w:t>
      </w:r>
    </w:p>
    <w:p w14:paraId="058640AE" w14:textId="77777777" w:rsidR="00C770AE" w:rsidRDefault="00C770AE" w:rsidP="00934EDA">
      <w:pPr>
        <w:numPr>
          <w:ilvl w:val="0"/>
          <w:numId w:val="14"/>
        </w:numPr>
        <w:spacing w:line="360" w:lineRule="auto"/>
        <w:ind w:left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Gaya Hidup Tidak Sehat</w:t>
      </w:r>
    </w:p>
    <w:p w14:paraId="1069BFA4" w14:textId="673C0B31" w:rsidR="00C770AE" w:rsidRPr="00C770AE" w:rsidRDefault="00C770AE" w:rsidP="00934EDA">
      <w:pPr>
        <w:spacing w:line="360" w:lineRule="auto"/>
        <w:ind w:left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Konsumsi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kafein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alkohol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nikotin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berdekatan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terbukti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mengganggu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alami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Kurangnya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harian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memengaruhi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durasi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(National Sleep Foundation, 2020).</w:t>
      </w:r>
    </w:p>
    <w:p w14:paraId="50C35A32" w14:textId="77777777" w:rsidR="00C770AE" w:rsidRDefault="00C770AE" w:rsidP="00934EDA">
      <w:pPr>
        <w:numPr>
          <w:ilvl w:val="0"/>
          <w:numId w:val="14"/>
        </w:numPr>
        <w:spacing w:line="360" w:lineRule="auto"/>
        <w:ind w:left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Kondisi</w:t>
      </w:r>
      <w:proofErr w:type="spellEnd"/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Medis</w:t>
      </w:r>
      <w:proofErr w:type="spellEnd"/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Fisiologis</w:t>
      </w:r>
      <w:proofErr w:type="spellEnd"/>
    </w:p>
    <w:p w14:paraId="43E9B691" w14:textId="6B52563D" w:rsidR="00C770AE" w:rsidRPr="00C770AE" w:rsidRDefault="00C770AE" w:rsidP="00934EDA">
      <w:pPr>
        <w:spacing w:line="360" w:lineRule="auto"/>
        <w:ind w:left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kronis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hipertensi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diabetes,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asma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nyeri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kronis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hormonal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menyebabkan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Selain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sleep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apnea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restless legs syndrome juga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dikaitkan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 (Roth, 2007).</w:t>
      </w:r>
    </w:p>
    <w:p w14:paraId="728C7D3E" w14:textId="77777777" w:rsidR="00C770AE" w:rsidRDefault="00C770AE" w:rsidP="00934EDA">
      <w:pPr>
        <w:numPr>
          <w:ilvl w:val="0"/>
          <w:numId w:val="14"/>
        </w:numPr>
        <w:spacing w:line="360" w:lineRule="auto"/>
        <w:ind w:left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Faktor </w:t>
      </w:r>
      <w:proofErr w:type="spellStart"/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Usia</w:t>
      </w:r>
      <w:proofErr w:type="spellEnd"/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 dan Jenis </w:t>
      </w:r>
      <w:proofErr w:type="spellStart"/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Kelamin</w:t>
      </w:r>
      <w:proofErr w:type="spellEnd"/>
    </w:p>
    <w:p w14:paraId="780DB728" w14:textId="3F491A8E" w:rsidR="00C770AE" w:rsidRPr="00C770AE" w:rsidRDefault="00C770AE" w:rsidP="00934EDA">
      <w:pPr>
        <w:spacing w:line="360" w:lineRule="auto"/>
        <w:ind w:left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Prevalensi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cenderung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meningkat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seiring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bertambahnya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usia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lansia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Selain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perempuan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insomnia, yang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dipengaruhi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hormon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menstruasi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kehamilan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menopause (Zhang &amp; Wing, 2006).</w:t>
      </w:r>
    </w:p>
    <w:p w14:paraId="34B94874" w14:textId="77777777" w:rsidR="00C770AE" w:rsidRDefault="00C770AE" w:rsidP="00934EDA">
      <w:pPr>
        <w:numPr>
          <w:ilvl w:val="0"/>
          <w:numId w:val="14"/>
        </w:numPr>
        <w:tabs>
          <w:tab w:val="clear" w:pos="720"/>
        </w:tabs>
        <w:spacing w:line="360" w:lineRule="auto"/>
        <w:ind w:left="709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Lingkungan</w:t>
      </w:r>
      <w:proofErr w:type="spellEnd"/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 xml:space="preserve"> Tidur yang Tidak </w:t>
      </w:r>
      <w:proofErr w:type="spellStart"/>
      <w:r w:rsidRPr="00C770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Mendukung</w:t>
      </w:r>
      <w:proofErr w:type="spellEnd"/>
    </w:p>
    <w:p w14:paraId="41387B9B" w14:textId="2CF456F9" w:rsidR="00C770AE" w:rsidRPr="00C770AE" w:rsidRDefault="00C770AE" w:rsidP="00934EDA">
      <w:pPr>
        <w:spacing w:line="360" w:lineRule="auto"/>
        <w:ind w:left="42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lastRenderedPageBreak/>
        <w:t xml:space="preserve">Suara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bising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pencahayaan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berlebih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suhu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ruangan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nyaman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gawai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mengganggu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alami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Hirshkowitz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et al., 2015).</w:t>
      </w:r>
    </w:p>
    <w:p w14:paraId="2EEACFBD" w14:textId="77777777" w:rsidR="00C770AE" w:rsidRDefault="00C770AE" w:rsidP="00934EDA">
      <w:pPr>
        <w:spacing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mengenali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intervensi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pencegahan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edukasi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pentingnya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hidup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sehat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stres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strategis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menurunkan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prevalensi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insomnia,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usia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produktif</w:t>
      </w:r>
      <w:proofErr w:type="spellEnd"/>
      <w:r w:rsidRPr="00C770AE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39F4F37D" w14:textId="312D0FA0" w:rsidR="001E5542" w:rsidRDefault="001E5542" w:rsidP="00F93432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E55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 w:rsidR="00934E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 Machine Learning</w:t>
      </w:r>
    </w:p>
    <w:p w14:paraId="12C105A3" w14:textId="32E0DF2D" w:rsidR="00F93432" w:rsidRPr="00F93432" w:rsidRDefault="00F93432" w:rsidP="00F93432">
      <w:pPr>
        <w:spacing w:line="360" w:lineRule="auto"/>
        <w:ind w:firstLine="294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Machine Learning (ML)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cabang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kecerdasan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buatan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(Artificial Intelligence/AI) yang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belajar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otomatis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kinerjanya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diprogram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eksplisit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(Alzubaidi et al., 2021). ML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berfokus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pola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prediksi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historis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120200E7" w14:textId="77777777" w:rsidR="00F93432" w:rsidRPr="00F93432" w:rsidRDefault="00F93432" w:rsidP="00F93432">
      <w:pPr>
        <w:spacing w:line="360" w:lineRule="auto"/>
        <w:ind w:firstLine="294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Dalam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F93432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supervised learning</w:t>
      </w:r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machine learning yang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melibatkan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diberi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label.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Zhang et al. (2021), supervised learning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matematis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input,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memanfaatkannya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memprediksi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output yang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diketahui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71E96AB7" w14:textId="77777777" w:rsidR="00F93432" w:rsidRPr="00F93432" w:rsidRDefault="00F93432" w:rsidP="00F93432">
      <w:pPr>
        <w:spacing w:line="360" w:lineRule="auto"/>
        <w:ind w:firstLine="294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Data yang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label,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berisiko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” dan “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berisiko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”. Model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dilatih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mengenali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fitur-fitur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input,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durasi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stres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detak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faktor-faktor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label output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selesai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dilatih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memprediksi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dimasukkan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22AFF5A7" w14:textId="77777777" w:rsidR="00F93432" w:rsidRPr="00F93432" w:rsidRDefault="00F93432" w:rsidP="00F93432">
      <w:pPr>
        <w:spacing w:line="360" w:lineRule="auto"/>
        <w:ind w:firstLine="294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Machine learning,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khususnya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supervised learning,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prediksi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kanker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diagnosis diabetes, dan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pemantauan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mental.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ML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lastRenderedPageBreak/>
        <w:t>peningkatan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efisiensi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diagnosis,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pengambilan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medis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data, dan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personalisasi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menjadikan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machine learning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dini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insomnia.</w:t>
      </w:r>
    </w:p>
    <w:p w14:paraId="536FD538" w14:textId="77777777" w:rsidR="00F93432" w:rsidRDefault="00F93432" w:rsidP="00F93432">
      <w:pPr>
        <w:spacing w:line="360" w:lineRule="auto"/>
        <w:ind w:firstLine="294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Dalam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dua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supervised learning,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Random Forest dan Gradient Boosting, yang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ensemble.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prediksi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medis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akurasinya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F934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(Wang et al., 2020).</w:t>
      </w:r>
    </w:p>
    <w:p w14:paraId="0BAD52BC" w14:textId="1F79CEDA" w:rsidR="00F93432" w:rsidRDefault="00F93432" w:rsidP="009C08F9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70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770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C08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Algoritma</w:t>
      </w:r>
      <w:proofErr w:type="spellEnd"/>
      <w:r w:rsidR="009C08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Random Forest</w:t>
      </w:r>
    </w:p>
    <w:p w14:paraId="108DE9D3" w14:textId="1ED3F888" w:rsidR="00A92E7E" w:rsidRPr="00A92E7E" w:rsidRDefault="00A92E7E" w:rsidP="00A92E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2E7E">
        <w:rPr>
          <w:rFonts w:ascii="Times New Roman" w:hAnsi="Times New Roman" w:cs="Times New Roman"/>
          <w:sz w:val="24"/>
          <w:szCs w:val="24"/>
        </w:rPr>
        <w:t xml:space="preserve">Random Forest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ensemble yang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bagging,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(decision tree)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subset data yang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prediksinya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voting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Breiman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, 2001).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overfitting dan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>.</w:t>
      </w:r>
    </w:p>
    <w:p w14:paraId="1061ED37" w14:textId="2F500D3C" w:rsidR="009C08F9" w:rsidRDefault="00A92E7E" w:rsidP="00A92E7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92E7E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insomnia, Random Forest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>.</w:t>
      </w:r>
    </w:p>
    <w:p w14:paraId="28018FC8" w14:textId="2BDCDD24" w:rsidR="00A92E7E" w:rsidRDefault="00A92E7E" w:rsidP="00A92E7E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70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770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Gradient Boosting</w:t>
      </w:r>
    </w:p>
    <w:p w14:paraId="29DE1C1E" w14:textId="77777777" w:rsidR="00A92E7E" w:rsidRPr="00A92E7E" w:rsidRDefault="00A92E7E" w:rsidP="00A92E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2E7E">
        <w:rPr>
          <w:rFonts w:ascii="Times New Roman" w:hAnsi="Times New Roman" w:cs="Times New Roman"/>
          <w:sz w:val="24"/>
          <w:szCs w:val="24"/>
        </w:rPr>
        <w:t xml:space="preserve">Gradient Boosting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ensemble yang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boosting, di mana model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(Friedman, 2001). Teknik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>.</w:t>
      </w:r>
    </w:p>
    <w:p w14:paraId="48E98736" w14:textId="77777777" w:rsidR="00A92E7E" w:rsidRDefault="00A92E7E" w:rsidP="00A92E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2E7E">
        <w:rPr>
          <w:rFonts w:ascii="Times New Roman" w:hAnsi="Times New Roman" w:cs="Times New Roman"/>
          <w:sz w:val="24"/>
          <w:szCs w:val="24"/>
        </w:rPr>
        <w:t xml:space="preserve">Gradient Boosting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loss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. </w:t>
      </w:r>
      <w:r w:rsidRPr="00A92E7E">
        <w:rPr>
          <w:rFonts w:ascii="Times New Roman" w:hAnsi="Times New Roman" w:cs="Times New Roman"/>
          <w:sz w:val="24"/>
          <w:szCs w:val="24"/>
        </w:rPr>
        <w:lastRenderedPageBreak/>
        <w:t xml:space="preserve">Dalam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insomnia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92E7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92E7E">
        <w:rPr>
          <w:rFonts w:ascii="Times New Roman" w:hAnsi="Times New Roman" w:cs="Times New Roman"/>
          <w:sz w:val="24"/>
          <w:szCs w:val="24"/>
        </w:rPr>
        <w:t>.</w:t>
      </w:r>
    </w:p>
    <w:p w14:paraId="4F50301B" w14:textId="566259A2" w:rsidR="00A92E7E" w:rsidRDefault="00A92E7E" w:rsidP="00A92E7E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70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770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562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Metode </w:t>
      </w:r>
      <w:r w:rsidRPr="00A92E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Ensemble Learning</w:t>
      </w:r>
    </w:p>
    <w:p w14:paraId="42909E87" w14:textId="77777777" w:rsidR="00B562D9" w:rsidRPr="00B562D9" w:rsidRDefault="00B562D9" w:rsidP="00B562D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Ensemble learning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machine learning yang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menggabungkan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prediktif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akurasi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prediksi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Alih-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alih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mengandalkan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tunggal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ensemble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menggabungkan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kekuatan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(base learners)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(Zhou, 2012).</w:t>
      </w:r>
    </w:p>
    <w:p w14:paraId="411E7DCE" w14:textId="77777777" w:rsidR="00B562D9" w:rsidRPr="00B562D9" w:rsidRDefault="00B562D9" w:rsidP="00B562D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ensemble learning,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bagging dan boosting. Bagging (bootstrap aggregating)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variansi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melatih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pada subset data yang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acak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boosting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iteratif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model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dilatih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memperbaiki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(Dietterich, 2000).</w:t>
      </w:r>
    </w:p>
    <w:p w14:paraId="42CF42DC" w14:textId="0C21658B" w:rsidR="00F93432" w:rsidRPr="00B562D9" w:rsidRDefault="00B562D9" w:rsidP="00B562D9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Random Forest (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bagging) dan Gradient Boosting (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boosting), yang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keduanya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terbukti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permasalahan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medis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B562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(Kourou et al., 2015).</w:t>
      </w:r>
    </w:p>
    <w:p w14:paraId="5408A1AD" w14:textId="5378F7E9" w:rsidR="00D13878" w:rsidRDefault="00D13878" w:rsidP="00B562D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62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 w:rsidR="00B562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B562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562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Bahasa </w:t>
      </w:r>
      <w:proofErr w:type="spellStart"/>
      <w:r w:rsidR="00B562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Pemrograman</w:t>
      </w:r>
      <w:proofErr w:type="spellEnd"/>
      <w:r w:rsidR="00B562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Python</w:t>
      </w:r>
    </w:p>
    <w:p w14:paraId="2C4F0027" w14:textId="77777777" w:rsidR="006873A7" w:rsidRDefault="006873A7" w:rsidP="006873A7">
      <w:pPr>
        <w:keepNext/>
        <w:jc w:val="center"/>
      </w:pPr>
      <w:r>
        <w:rPr>
          <w:noProof/>
        </w:rPr>
        <w:drawing>
          <wp:inline distT="0" distB="0" distL="0" distR="0" wp14:anchorId="7A2974F4" wp14:editId="12AF677F">
            <wp:extent cx="1558456" cy="1558456"/>
            <wp:effectExtent l="0" t="0" r="3810" b="3810"/>
            <wp:docPr id="1354495564" name="Picture 1" descr="Logging in Python: A Developer's Gui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ging in Python: A Developer's Guid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519" cy="156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DF8C" w14:textId="4B6DC32B" w:rsidR="006873A7" w:rsidRPr="006873A7" w:rsidRDefault="006873A7" w:rsidP="006873A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873A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Gambar 2. </w:t>
      </w:r>
      <w:r w:rsidRPr="006873A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873A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Gambar_2. \* ARABIC </w:instrText>
      </w:r>
      <w:r w:rsidRPr="006873A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6873A7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6873A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873A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Gambar Logo Python</w:t>
      </w:r>
    </w:p>
    <w:p w14:paraId="5A544EA4" w14:textId="77777777" w:rsidR="007B13B0" w:rsidRPr="007B13B0" w:rsidRDefault="007B13B0" w:rsidP="007B13B0">
      <w:pPr>
        <w:spacing w:line="360" w:lineRule="auto"/>
        <w:ind w:left="6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Python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kecerdasan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buatan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lastRenderedPageBreak/>
        <w:t xml:space="preserve">dan machine learning. Bahasa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sintaksis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dipahami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didukung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(library) yang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(Lutz, 2013).</w:t>
      </w:r>
    </w:p>
    <w:p w14:paraId="6F59D8D8" w14:textId="77777777" w:rsidR="007B13B0" w:rsidRPr="007B13B0" w:rsidRDefault="007B13B0" w:rsidP="007B13B0">
      <w:pPr>
        <w:spacing w:line="360" w:lineRule="auto"/>
        <w:ind w:left="6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Python sangat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populer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kalangan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praktisi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science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kemampuannya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fleksibilitas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sintaks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komunitas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aktif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Pustaka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pandas,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dan scikit-learn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mengolah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prediksi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evaluasi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(McKinney, 2017; Pedregosa et al., 2011).</w:t>
      </w:r>
    </w:p>
    <w:p w14:paraId="64E0CC8E" w14:textId="77777777" w:rsidR="007B13B0" w:rsidRPr="007B13B0" w:rsidRDefault="007B13B0" w:rsidP="007B13B0">
      <w:pPr>
        <w:spacing w:line="360" w:lineRule="auto"/>
        <w:ind w:left="6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Dalam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Python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insomnia. Proses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pandas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manipulasi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numerik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dan scikit-learn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machine learning. Pustaka-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prediksi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direplikasi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1F14479E" w14:textId="77777777" w:rsidR="007B13B0" w:rsidRPr="007B13B0" w:rsidRDefault="007B13B0" w:rsidP="007B13B0">
      <w:pPr>
        <w:spacing w:line="360" w:lineRule="auto"/>
        <w:ind w:left="6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Selain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proses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visualisasi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matplotlib dan seaborn, yang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pola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korelasi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stres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durasi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kejadian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insomnia.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Visualisasi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tren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memasuki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pemodelan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680C3EAE" w14:textId="77777777" w:rsidR="007B13B0" w:rsidRPr="007B13B0" w:rsidRDefault="007B13B0" w:rsidP="007B13B0">
      <w:pPr>
        <w:spacing w:line="360" w:lineRule="auto"/>
        <w:ind w:left="6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pemodelan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Random Forest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memprediksi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seseorang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berisiko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sejumlah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input,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usia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kelamin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stres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BMI, dan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Python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scikit-learn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pipeline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membagi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(train-test split),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melatih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validasi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silang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(cross-validation),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mengukur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performa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metrik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presisi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, recall, dan confusion matrix (Pedregosa et al., 2011).</w:t>
      </w:r>
    </w:p>
    <w:p w14:paraId="146091FE" w14:textId="43432F80" w:rsidR="007766C0" w:rsidRPr="007766C0" w:rsidRDefault="007B13B0" w:rsidP="007B13B0">
      <w:pPr>
        <w:spacing w:line="360" w:lineRule="auto"/>
        <w:ind w:left="6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lastRenderedPageBreak/>
        <w:t>Secara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Python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kemudahan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efisiensi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machine learning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insomnia.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Python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siklus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—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evaluasi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 —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menjadikannya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konteks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B13B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0F781DE2" w14:textId="44ACC2FF" w:rsidR="001E5542" w:rsidRPr="007B13B0" w:rsidRDefault="001E5542" w:rsidP="007B13B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B13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 w:rsidR="007B13B0" w:rsidRPr="007B13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7B13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Google </w:t>
      </w:r>
      <w:proofErr w:type="spellStart"/>
      <w:r w:rsidRPr="007B13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Colab</w:t>
      </w:r>
      <w:r w:rsidR="007B13B0" w:rsidRPr="007B13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oratory</w:t>
      </w:r>
      <w:proofErr w:type="spellEnd"/>
      <w:r w:rsidR="007B13B0" w:rsidRPr="007B13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(Google Collab)</w:t>
      </w:r>
    </w:p>
    <w:p w14:paraId="2DA91579" w14:textId="77777777" w:rsidR="00C33936" w:rsidRDefault="00C33936" w:rsidP="00C33936">
      <w:pPr>
        <w:keepNext/>
        <w:jc w:val="center"/>
      </w:pPr>
      <w:r>
        <w:rPr>
          <w:noProof/>
        </w:rPr>
        <w:drawing>
          <wp:inline distT="0" distB="0" distL="0" distR="0" wp14:anchorId="7F6595EB" wp14:editId="0D4209B3">
            <wp:extent cx="2477135" cy="2477135"/>
            <wp:effectExtent l="0" t="0" r="0" b="0"/>
            <wp:docPr id="1823279484" name="Picture 2" descr="Selamat Datang di Colab - Co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amat Datang di Colab - Col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3C7F" w14:textId="69FB7298" w:rsidR="00C33936" w:rsidRPr="00C33936" w:rsidRDefault="00C33936" w:rsidP="00C3393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3393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Gambar 2. </w:t>
      </w:r>
      <w:r w:rsidRPr="00C3393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3393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Gambar_2. \* ARABIC </w:instrText>
      </w:r>
      <w:r w:rsidRPr="00C3393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873A7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C3393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C3393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Logo Google Collab</w:t>
      </w:r>
    </w:p>
    <w:p w14:paraId="2326E44E" w14:textId="77777777" w:rsidR="001E5542" w:rsidRPr="001E5542" w:rsidRDefault="001E5542" w:rsidP="001E55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542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cloud yang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oleh Google.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peramban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. Google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Notebook, yang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Bisong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>, 2020).</w:t>
      </w:r>
    </w:p>
    <w:p w14:paraId="26114381" w14:textId="77777777" w:rsidR="001E5542" w:rsidRPr="001E5542" w:rsidRDefault="001E5542" w:rsidP="001E55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542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GPU (Graphics Processing Unit) dan TPU (Tensor Processing Unit). Fitur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model machine learning dan deep learning,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lastRenderedPageBreak/>
        <w:t>itu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, Google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55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!pip</w:t>
      </w:r>
      <w:proofErr w:type="gramEnd"/>
      <w:r w:rsidRPr="001E5542">
        <w:rPr>
          <w:rFonts w:ascii="Times New Roman" w:hAnsi="Times New Roman" w:cs="Times New Roman"/>
          <w:sz w:val="24"/>
          <w:szCs w:val="24"/>
        </w:rPr>
        <w:t xml:space="preserve"> install,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>.</w:t>
      </w:r>
    </w:p>
    <w:p w14:paraId="7F57640E" w14:textId="77777777" w:rsidR="001E5542" w:rsidRPr="001E5542" w:rsidRDefault="001E5542" w:rsidP="001E55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542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Google Drive, yang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file notebook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daring. Fitur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notebook yang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>.</w:t>
      </w:r>
    </w:p>
    <w:p w14:paraId="56A67621" w14:textId="77777777" w:rsidR="001E5542" w:rsidRPr="001E5542" w:rsidRDefault="001E5542" w:rsidP="001E55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542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, Google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model machine learning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. Platform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kemudahannya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dataset,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dukungannya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TensorFlow, scikit-learn, dan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Prasanna et al. (2021), Google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platform paling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integrasinya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542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1E5542">
        <w:rPr>
          <w:rFonts w:ascii="Times New Roman" w:hAnsi="Times New Roman" w:cs="Times New Roman"/>
          <w:sz w:val="24"/>
          <w:szCs w:val="24"/>
        </w:rPr>
        <w:t xml:space="preserve"> modern.</w:t>
      </w:r>
    </w:p>
    <w:p w14:paraId="3A8DAF16" w14:textId="247C40F5" w:rsidR="00D13878" w:rsidRPr="007B13B0" w:rsidRDefault="00D13878" w:rsidP="007B13B0">
      <w:pPr>
        <w:pStyle w:val="Heading2"/>
        <w:rPr>
          <w:rStyle w:val="Subtl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7B13B0">
        <w:rPr>
          <w:rStyle w:val="Subtl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2.</w:t>
      </w:r>
      <w:r w:rsidR="007B13B0" w:rsidRPr="007B13B0">
        <w:rPr>
          <w:rStyle w:val="Subtl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5</w:t>
      </w:r>
      <w:r w:rsidRPr="007B13B0">
        <w:rPr>
          <w:rStyle w:val="Subtl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7B13B0">
        <w:rPr>
          <w:rStyle w:val="Subtl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Streamlit</w:t>
      </w:r>
      <w:proofErr w:type="spellEnd"/>
    </w:p>
    <w:p w14:paraId="257EECDE" w14:textId="77777777" w:rsidR="00C33936" w:rsidRDefault="00C33936" w:rsidP="00C33936">
      <w:pPr>
        <w:keepNext/>
        <w:jc w:val="center"/>
      </w:pPr>
      <w:r>
        <w:rPr>
          <w:noProof/>
        </w:rPr>
        <w:drawing>
          <wp:inline distT="0" distB="0" distL="0" distR="0" wp14:anchorId="326FEABE" wp14:editId="5FD8591F">
            <wp:extent cx="2301541" cy="1531088"/>
            <wp:effectExtent l="0" t="0" r="3810" b="0"/>
            <wp:docPr id="556916030" name="Picture 5" descr="Open source ML framework Streamlit raises $21m, launches sharing platform |  AI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pen source ML framework Streamlit raises $21m, launches sharing platform |  AI Busin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022" cy="153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CEE3" w14:textId="0C1FE0FB" w:rsidR="00C33936" w:rsidRPr="00C33936" w:rsidRDefault="00C33936" w:rsidP="00C33936">
      <w:pPr>
        <w:pStyle w:val="Caption"/>
        <w:jc w:val="center"/>
      </w:pPr>
      <w:r w:rsidRPr="00C3393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Gambar 2. </w:t>
      </w:r>
      <w:r w:rsidRPr="00C3393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3393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Gambar_2. \* ARABIC </w:instrText>
      </w:r>
      <w:r w:rsidRPr="00C3393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873A7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C3393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3393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Logo </w:t>
      </w:r>
      <w:proofErr w:type="spellStart"/>
      <w:r w:rsidRPr="00C3393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Streamlit</w:t>
      </w:r>
      <w:proofErr w:type="spellEnd"/>
    </w:p>
    <w:p w14:paraId="4BA6F71E" w14:textId="77777777" w:rsidR="001E5542" w:rsidRPr="001E5542" w:rsidRDefault="001E5542" w:rsidP="001E5542">
      <w:pPr>
        <w:spacing w:line="360" w:lineRule="auto"/>
        <w:ind w:left="-7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Streamlit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framework open-source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Python yang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dirancang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antarmuka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(UI)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science dan machine learning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interaktif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sintaks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deklaratif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Streamlit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skrip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Python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interaktif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baris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lastRenderedPageBreak/>
        <w:t>memerlukan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mendalam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front-end development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HTML, CSS,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JavaScript (Carvalho &amp; Welling, 2022).</w:t>
      </w:r>
    </w:p>
    <w:p w14:paraId="5F63195B" w14:textId="77777777" w:rsidR="001E5542" w:rsidRPr="001E5542" w:rsidRDefault="001E5542" w:rsidP="001E5542">
      <w:pPr>
        <w:spacing w:line="360" w:lineRule="auto"/>
        <w:ind w:left="-7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Salah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keunggulan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Streamlit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kemudahannya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menyajikan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visualisasi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 machine learning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dipahami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Python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st.line</w:t>
      </w:r>
      <w:proofErr w:type="gram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_</w:t>
      </w:r>
      <w:proofErr w:type="gram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chart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proofErr w:type="gram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st.write</w:t>
      </w:r>
      <w:proofErr w:type="spellEnd"/>
      <w:proofErr w:type="gram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st.slider</w:t>
      </w:r>
      <w:proofErr w:type="spellEnd"/>
      <w:proofErr w:type="gram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()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grafik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kontrol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input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web.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Streamlit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integrasi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visualisasi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populer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Matplotlib,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Plotly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dan Seaborn,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dihubungkan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framework machine learning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Scikit-learn, TensorFlow, dan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PyTorch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77D0A1A1" w14:textId="77777777" w:rsidR="001E5542" w:rsidRPr="001E5542" w:rsidRDefault="001E5542" w:rsidP="001E5542">
      <w:pPr>
        <w:spacing w:line="360" w:lineRule="auto"/>
        <w:ind w:left="-7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Dalam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konteks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Streamlit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1E5542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</w:rPr>
        <w:t>frontend</w:t>
      </w:r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prediksi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insomnia, di mana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menginput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durasi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stres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detak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hidup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prediksi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instan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interaktif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Streamlit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edukatif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grafik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prediksi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dan saran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model, yang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menjadikannya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teknis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juga media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edukatif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19D59B12" w14:textId="77777777" w:rsidR="001E5542" w:rsidRPr="001E5542" w:rsidRDefault="001E5542" w:rsidP="001E5542">
      <w:pPr>
        <w:spacing w:line="360" w:lineRule="auto"/>
        <w:ind w:left="-7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Wang et al. (2021),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Streamlit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framework yang paling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prototipe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machine learning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kecepatannya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kemampuannya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menghadirkan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responsif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intuitif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Selain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Streamlit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lokal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di-</w:t>
      </w:r>
      <w:r w:rsidRPr="001E5542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</w:rPr>
        <w:t>deploy</w:t>
      </w:r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cloud platform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Heroku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Streamlit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Cloud,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menjadikannya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fleksibel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kalangan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E554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79139F65" w14:textId="05D3DBD8" w:rsidR="00D13878" w:rsidRPr="00D13878" w:rsidRDefault="00D13878" w:rsidP="00D13878">
      <w:pPr>
        <w:spacing w:line="360" w:lineRule="auto"/>
        <w:ind w:left="-76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9530550" w14:textId="77777777" w:rsidR="00C33936" w:rsidRDefault="00C33936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0D6D5DD" w14:textId="0C24D534" w:rsidR="00D13878" w:rsidRPr="007B13B0" w:rsidRDefault="00D13878" w:rsidP="007B13B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B13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</w:t>
      </w:r>
      <w:r w:rsidR="007B13B0" w:rsidRPr="007B13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7B13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CB35A7" w:rsidRPr="007B13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  <w:r w:rsidR="00CB35A7" w:rsidRPr="007B13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CB35A7" w:rsidRPr="007B13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Terdahulu</w:t>
      </w:r>
      <w:proofErr w:type="spellEnd"/>
    </w:p>
    <w:p w14:paraId="0C386964" w14:textId="77777777" w:rsidR="00CB35A7" w:rsidRPr="00CB35A7" w:rsidRDefault="00CB35A7" w:rsidP="00CB35A7">
      <w:pPr>
        <w:spacing w:line="360" w:lineRule="auto"/>
        <w:ind w:left="-7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khususnya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insomnia,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terus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berkembang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seiring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meningkatnya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akurat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studi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potensi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machine learning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klinis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non-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klinis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6B2FDD7E" w14:textId="77777777" w:rsidR="00CB35A7" w:rsidRPr="00CB35A7" w:rsidRDefault="00CB35A7" w:rsidP="00CB35A7">
      <w:pPr>
        <w:spacing w:line="360" w:lineRule="auto"/>
        <w:ind w:left="-7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oleh Yang et al. (2024)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sinyal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EEG (Electroencephalogram)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memerlukan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anotasi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machine learning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EEG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membedakan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individu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yang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keterbatasan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ketersediaan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EEG yang mahal dan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praktis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Studi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menekankan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pentingnya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non-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invasif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skrining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insomnia.</w:t>
      </w:r>
    </w:p>
    <w:p w14:paraId="26512582" w14:textId="77777777" w:rsidR="00CB35A7" w:rsidRPr="00CB35A7" w:rsidRDefault="00CB35A7" w:rsidP="00CB35A7">
      <w:pPr>
        <w:spacing w:line="360" w:lineRule="auto"/>
        <w:ind w:left="-7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Liu et al. (2023)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platform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kecerdasan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buatan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memetakan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kuesioner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persepsi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input, dan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divisualisasikan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daring.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Meskipun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informatif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cakupan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input data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terbatas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mempertimbangkan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fisiologis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tekanan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darah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detak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juga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1218B416" w14:textId="77777777" w:rsidR="00CB35A7" w:rsidRPr="00CB35A7" w:rsidRDefault="00CB35A7" w:rsidP="00CB35A7">
      <w:pPr>
        <w:spacing w:line="360" w:lineRule="auto"/>
        <w:ind w:left="-7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Sementara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Airlangga (2024)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meneliti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efektivitas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machine learning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tidur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hidup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Hasil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ensemble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Random Forest dan Gradient Boosting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performa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unggul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memperkuat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mengingat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bervariasi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ketahanan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overfitting.</w:t>
      </w:r>
    </w:p>
    <w:p w14:paraId="10D6A9EA" w14:textId="7994C51C" w:rsidR="00022484" w:rsidRPr="00CB35A7" w:rsidRDefault="00CB35A7" w:rsidP="00CB35A7">
      <w:pPr>
        <w:spacing w:line="360" w:lineRule="auto"/>
        <w:ind w:left="-7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lastRenderedPageBreak/>
        <w:t>Berdasarkan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kajian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penelitian-penelitian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terlihat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meskipun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sebagian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terbatas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pada data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klinis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kuesioner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hadir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alternatif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memadukan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praktis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data non-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klinis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hidup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data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fisiologis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menerapkan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ensemble yang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terbukti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akurat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prediksi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insomnia yang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CB35A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1EEE06A8" w14:textId="77777777" w:rsidR="0041540C" w:rsidRDefault="0041540C" w:rsidP="0041540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235ED" w14:textId="77777777" w:rsidR="0041540C" w:rsidRPr="0041540C" w:rsidRDefault="0041540C" w:rsidP="0041540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1540C" w:rsidRPr="0041540C" w:rsidSect="0041540C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2ED"/>
    <w:multiLevelType w:val="multilevel"/>
    <w:tmpl w:val="F3A6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5237D"/>
    <w:multiLevelType w:val="multilevel"/>
    <w:tmpl w:val="4880BC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86060E"/>
    <w:multiLevelType w:val="hybridMultilevel"/>
    <w:tmpl w:val="9D1834DC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60347"/>
    <w:multiLevelType w:val="hybridMultilevel"/>
    <w:tmpl w:val="F04400DC"/>
    <w:lvl w:ilvl="0" w:tplc="3809000F">
      <w:start w:val="1"/>
      <w:numFmt w:val="decimal"/>
      <w:lvlText w:val="%1."/>
      <w:lvlJc w:val="left"/>
      <w:pPr>
        <w:ind w:left="644" w:hanging="360"/>
      </w:p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36B352C"/>
    <w:multiLevelType w:val="multilevel"/>
    <w:tmpl w:val="10E0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C59FE"/>
    <w:multiLevelType w:val="multilevel"/>
    <w:tmpl w:val="5058B50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75F334E"/>
    <w:multiLevelType w:val="multilevel"/>
    <w:tmpl w:val="CDF0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A6551"/>
    <w:multiLevelType w:val="multilevel"/>
    <w:tmpl w:val="4EF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5627E"/>
    <w:multiLevelType w:val="multilevel"/>
    <w:tmpl w:val="9CBC86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9830CDF"/>
    <w:multiLevelType w:val="multilevel"/>
    <w:tmpl w:val="15AE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C21B5"/>
    <w:multiLevelType w:val="multilevel"/>
    <w:tmpl w:val="BA50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4810DA"/>
    <w:multiLevelType w:val="hybridMultilevel"/>
    <w:tmpl w:val="9C98EFA4"/>
    <w:lvl w:ilvl="0" w:tplc="BEF0A64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412A1C67"/>
    <w:multiLevelType w:val="multilevel"/>
    <w:tmpl w:val="9F3C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8A059C"/>
    <w:multiLevelType w:val="multilevel"/>
    <w:tmpl w:val="D6C8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00324"/>
    <w:multiLevelType w:val="hybridMultilevel"/>
    <w:tmpl w:val="6A54AD1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4D68E0"/>
    <w:multiLevelType w:val="multilevel"/>
    <w:tmpl w:val="488A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294FC3"/>
    <w:multiLevelType w:val="multilevel"/>
    <w:tmpl w:val="7904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672AA"/>
    <w:multiLevelType w:val="multilevel"/>
    <w:tmpl w:val="89700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F767EB"/>
    <w:multiLevelType w:val="multilevel"/>
    <w:tmpl w:val="D10A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8472C"/>
    <w:multiLevelType w:val="hybridMultilevel"/>
    <w:tmpl w:val="E3A266A2"/>
    <w:lvl w:ilvl="0" w:tplc="2D3E3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E7CF2"/>
    <w:multiLevelType w:val="multilevel"/>
    <w:tmpl w:val="62A23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4A50C6"/>
    <w:multiLevelType w:val="multilevel"/>
    <w:tmpl w:val="FCD6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2753D3"/>
    <w:multiLevelType w:val="hybridMultilevel"/>
    <w:tmpl w:val="65165FE0"/>
    <w:lvl w:ilvl="0" w:tplc="0D74604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43CF7"/>
    <w:multiLevelType w:val="hybridMultilevel"/>
    <w:tmpl w:val="C45ECF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E1C96"/>
    <w:multiLevelType w:val="multilevel"/>
    <w:tmpl w:val="AF88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0A7B51"/>
    <w:multiLevelType w:val="multilevel"/>
    <w:tmpl w:val="5758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1B0910"/>
    <w:multiLevelType w:val="multilevel"/>
    <w:tmpl w:val="A79A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6E5467"/>
    <w:multiLevelType w:val="multilevel"/>
    <w:tmpl w:val="50B2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6069A"/>
    <w:multiLevelType w:val="multilevel"/>
    <w:tmpl w:val="05D4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290561">
    <w:abstractNumId w:val="5"/>
  </w:num>
  <w:num w:numId="2" w16cid:durableId="1460567251">
    <w:abstractNumId w:val="22"/>
  </w:num>
  <w:num w:numId="3" w16cid:durableId="677466379">
    <w:abstractNumId w:val="11"/>
  </w:num>
  <w:num w:numId="4" w16cid:durableId="1136291407">
    <w:abstractNumId w:val="19"/>
  </w:num>
  <w:num w:numId="5" w16cid:durableId="923345870">
    <w:abstractNumId w:val="14"/>
  </w:num>
  <w:num w:numId="6" w16cid:durableId="766270785">
    <w:abstractNumId w:val="2"/>
  </w:num>
  <w:num w:numId="7" w16cid:durableId="1071275172">
    <w:abstractNumId w:val="1"/>
  </w:num>
  <w:num w:numId="8" w16cid:durableId="1335450392">
    <w:abstractNumId w:val="16"/>
  </w:num>
  <w:num w:numId="9" w16cid:durableId="974682296">
    <w:abstractNumId w:val="25"/>
  </w:num>
  <w:num w:numId="10" w16cid:durableId="1472214691">
    <w:abstractNumId w:val="27"/>
  </w:num>
  <w:num w:numId="11" w16cid:durableId="2115784921">
    <w:abstractNumId w:val="13"/>
  </w:num>
  <w:num w:numId="12" w16cid:durableId="131143724">
    <w:abstractNumId w:val="3"/>
  </w:num>
  <w:num w:numId="13" w16cid:durableId="430660617">
    <w:abstractNumId w:val="8"/>
  </w:num>
  <w:num w:numId="14" w16cid:durableId="2037273723">
    <w:abstractNumId w:val="15"/>
  </w:num>
  <w:num w:numId="15" w16cid:durableId="829902074">
    <w:abstractNumId w:val="18"/>
  </w:num>
  <w:num w:numId="16" w16cid:durableId="1477801242">
    <w:abstractNumId w:val="0"/>
  </w:num>
  <w:num w:numId="17" w16cid:durableId="1011950072">
    <w:abstractNumId w:val="9"/>
  </w:num>
  <w:num w:numId="18" w16cid:durableId="1213538313">
    <w:abstractNumId w:val="28"/>
  </w:num>
  <w:num w:numId="19" w16cid:durableId="1429543195">
    <w:abstractNumId w:val="10"/>
  </w:num>
  <w:num w:numId="20" w16cid:durableId="145248088">
    <w:abstractNumId w:val="21"/>
  </w:num>
  <w:num w:numId="21" w16cid:durableId="892037007">
    <w:abstractNumId w:val="7"/>
  </w:num>
  <w:num w:numId="22" w16cid:durableId="80494821">
    <w:abstractNumId w:val="20"/>
  </w:num>
  <w:num w:numId="23" w16cid:durableId="68818394">
    <w:abstractNumId w:val="17"/>
  </w:num>
  <w:num w:numId="24" w16cid:durableId="2023237300">
    <w:abstractNumId w:val="4"/>
  </w:num>
  <w:num w:numId="25" w16cid:durableId="752359728">
    <w:abstractNumId w:val="26"/>
  </w:num>
  <w:num w:numId="26" w16cid:durableId="382943578">
    <w:abstractNumId w:val="12"/>
  </w:num>
  <w:num w:numId="27" w16cid:durableId="1032611944">
    <w:abstractNumId w:val="24"/>
  </w:num>
  <w:num w:numId="28" w16cid:durableId="1993024542">
    <w:abstractNumId w:val="6"/>
  </w:num>
  <w:num w:numId="29" w16cid:durableId="2003652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0C"/>
    <w:rsid w:val="00022484"/>
    <w:rsid w:val="0008090D"/>
    <w:rsid w:val="001E5542"/>
    <w:rsid w:val="00231656"/>
    <w:rsid w:val="00276D80"/>
    <w:rsid w:val="002C36CC"/>
    <w:rsid w:val="002D6590"/>
    <w:rsid w:val="003933DE"/>
    <w:rsid w:val="003A485F"/>
    <w:rsid w:val="004027AC"/>
    <w:rsid w:val="00402E0E"/>
    <w:rsid w:val="0041540C"/>
    <w:rsid w:val="00504372"/>
    <w:rsid w:val="005B42F5"/>
    <w:rsid w:val="00674079"/>
    <w:rsid w:val="006873A7"/>
    <w:rsid w:val="0073177A"/>
    <w:rsid w:val="007766C0"/>
    <w:rsid w:val="007B13B0"/>
    <w:rsid w:val="00802CB7"/>
    <w:rsid w:val="008209C0"/>
    <w:rsid w:val="008E0154"/>
    <w:rsid w:val="00916447"/>
    <w:rsid w:val="00934EDA"/>
    <w:rsid w:val="00973791"/>
    <w:rsid w:val="009C08F9"/>
    <w:rsid w:val="00A92E7E"/>
    <w:rsid w:val="00AA4C9E"/>
    <w:rsid w:val="00AB3F13"/>
    <w:rsid w:val="00AC3991"/>
    <w:rsid w:val="00B14CAF"/>
    <w:rsid w:val="00B21DE4"/>
    <w:rsid w:val="00B562D9"/>
    <w:rsid w:val="00C33936"/>
    <w:rsid w:val="00C770AE"/>
    <w:rsid w:val="00CB35A7"/>
    <w:rsid w:val="00CD2E7A"/>
    <w:rsid w:val="00D13878"/>
    <w:rsid w:val="00D53A60"/>
    <w:rsid w:val="00DA6D7E"/>
    <w:rsid w:val="00DB77EB"/>
    <w:rsid w:val="00DC0021"/>
    <w:rsid w:val="00F12C02"/>
    <w:rsid w:val="00F260AE"/>
    <w:rsid w:val="00F27595"/>
    <w:rsid w:val="00F93432"/>
    <w:rsid w:val="00FA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89AE"/>
  <w15:chartTrackingRefBased/>
  <w15:docId w15:val="{E7EE7E8F-27D2-4EC5-B2AB-D3F0D6D0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EDA"/>
  </w:style>
  <w:style w:type="paragraph" w:styleId="Heading1">
    <w:name w:val="heading 1"/>
    <w:basedOn w:val="Normal"/>
    <w:next w:val="Normal"/>
    <w:link w:val="Heading1Char"/>
    <w:uiPriority w:val="9"/>
    <w:qFormat/>
    <w:rsid w:val="00415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5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5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15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40C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973791"/>
    <w:rPr>
      <w:i/>
      <w:iCs/>
    </w:rPr>
  </w:style>
  <w:style w:type="character" w:styleId="Strong">
    <w:name w:val="Strong"/>
    <w:basedOn w:val="DefaultParagraphFont"/>
    <w:uiPriority w:val="22"/>
    <w:qFormat/>
    <w:rsid w:val="0097379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1E5542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1E5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A14F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6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14A97-5196-4CB1-9CD0-17B70901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12</Pages>
  <Words>2869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 Zaki</dc:creator>
  <cp:keywords/>
  <dc:description/>
  <cp:lastModifiedBy>Ibra Zaki</cp:lastModifiedBy>
  <cp:revision>5</cp:revision>
  <dcterms:created xsi:type="dcterms:W3CDTF">2025-05-17T20:24:00Z</dcterms:created>
  <dcterms:modified xsi:type="dcterms:W3CDTF">2025-06-06T13:48:00Z</dcterms:modified>
</cp:coreProperties>
</file>