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黑体" w:hAnsi="黑体" w:eastAsia="黑体"/>
          <w:b/>
          <w:sz w:val="44"/>
          <w:szCs w:val="44"/>
        </w:rPr>
      </w:pPr>
      <w:r>
        <w:rPr>
          <w:rFonts w:hint="eastAsia" w:ascii="黑体" w:hAnsi="黑体" w:eastAsia="黑体"/>
          <w:b/>
          <w:sz w:val="44"/>
          <w:szCs w:val="44"/>
        </w:rPr>
        <w:t>毕业</w:t>
      </w:r>
      <w:r>
        <w:rPr>
          <w:rFonts w:hint="eastAsia" w:ascii="黑体" w:hAnsi="黑体" w:eastAsia="黑体"/>
          <w:b/>
          <w:sz w:val="44"/>
          <w:szCs w:val="44"/>
          <w:lang w:val="en-US" w:eastAsia="zh-CN"/>
        </w:rPr>
        <w:t>论文</w:t>
      </w:r>
      <w:r>
        <w:rPr>
          <w:rFonts w:hint="eastAsia" w:ascii="黑体" w:hAnsi="黑体" w:eastAsia="黑体"/>
          <w:b/>
          <w:sz w:val="44"/>
          <w:szCs w:val="44"/>
        </w:rPr>
        <w:t>（</w:t>
      </w:r>
      <w:r>
        <w:rPr>
          <w:rFonts w:hint="eastAsia" w:ascii="黑体" w:hAnsi="黑体" w:eastAsia="黑体"/>
          <w:b/>
          <w:sz w:val="44"/>
          <w:szCs w:val="44"/>
          <w:lang w:val="en-US" w:eastAsia="zh-CN"/>
        </w:rPr>
        <w:t>设计</w:t>
      </w:r>
      <w:r>
        <w:rPr>
          <w:rFonts w:hint="eastAsia" w:ascii="黑体" w:hAnsi="黑体" w:eastAsia="黑体"/>
          <w:b/>
          <w:sz w:val="44"/>
          <w:szCs w:val="44"/>
        </w:rPr>
        <w:t>）开题报告</w:t>
      </w:r>
    </w:p>
    <w:tbl>
      <w:tblPr>
        <w:tblStyle w:val="5"/>
        <w:tblW w:w="9339" w:type="dxa"/>
        <w:jc w:val="center"/>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2545"/>
        <w:gridCol w:w="1276"/>
        <w:gridCol w:w="1275"/>
        <w:gridCol w:w="1701"/>
        <w:gridCol w:w="1134"/>
        <w:gridCol w:w="1408"/>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567" w:hRule="atLeast"/>
          <w:jc w:val="center"/>
        </w:trPr>
        <w:tc>
          <w:tcPr>
            <w:tcW w:w="2545" w:type="dxa"/>
            <w:vAlign w:val="center"/>
          </w:tcPr>
          <w:p>
            <w:pPr>
              <w:jc w:val="center"/>
              <w:rPr>
                <w:rFonts w:ascii="宋体" w:hAnsi="Times New Roman" w:eastAsia="宋体" w:cs="Times New Roman"/>
                <w:szCs w:val="24"/>
              </w:rPr>
            </w:pPr>
            <w:r>
              <w:rPr>
                <w:rFonts w:hint="eastAsia" w:ascii="宋体" w:hAnsi="Times New Roman" w:eastAsia="宋体" w:cs="Times New Roman"/>
                <w:szCs w:val="24"/>
              </w:rPr>
              <w:t>课题名称</w:t>
            </w:r>
          </w:p>
        </w:tc>
        <w:tc>
          <w:tcPr>
            <w:tcW w:w="6794" w:type="dxa"/>
            <w:gridSpan w:val="5"/>
            <w:vAlign w:val="center"/>
          </w:tcPr>
          <w:p>
            <w:pPr>
              <w:jc w:val="center"/>
              <w:rPr>
                <w:rFonts w:ascii="宋体" w:hAnsi="Times New Roman" w:eastAsia="宋体" w:cs="Times New Roman"/>
                <w:szCs w:val="24"/>
              </w:rPr>
            </w:pPr>
            <w:r>
              <w:rPr>
                <w:rFonts w:hint="eastAsia" w:ascii="宋体" w:hAnsi="Times New Roman" w:eastAsia="宋体" w:cs="Times New Roman"/>
                <w:szCs w:val="24"/>
                <w:lang w:val="en-US" w:eastAsia="zh-CN"/>
              </w:rPr>
              <w:t>基于单片机的太阳能面板自动转向控制器设计</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567" w:hRule="atLeast"/>
          <w:jc w:val="center"/>
        </w:trPr>
        <w:tc>
          <w:tcPr>
            <w:tcW w:w="2545" w:type="dxa"/>
            <w:tcBorders>
              <w:right w:val="single" w:color="auto" w:sz="4" w:space="0"/>
            </w:tcBorders>
            <w:vAlign w:val="center"/>
          </w:tcPr>
          <w:p>
            <w:pPr>
              <w:jc w:val="center"/>
              <w:rPr>
                <w:rFonts w:ascii="宋体" w:hAnsi="Times New Roman" w:eastAsia="宋体" w:cs="Times New Roman"/>
                <w:szCs w:val="24"/>
              </w:rPr>
            </w:pPr>
            <w:r>
              <w:rPr>
                <w:rFonts w:hint="eastAsia" w:ascii="宋体" w:hAnsi="Times New Roman" w:eastAsia="宋体" w:cs="Times New Roman"/>
                <w:szCs w:val="24"/>
              </w:rPr>
              <w:t>课题类型</w:t>
            </w:r>
          </w:p>
        </w:tc>
        <w:tc>
          <w:tcPr>
            <w:tcW w:w="4252" w:type="dxa"/>
            <w:gridSpan w:val="3"/>
            <w:tcBorders>
              <w:left w:val="single" w:color="auto" w:sz="4" w:space="0"/>
            </w:tcBorders>
            <w:vAlign w:val="center"/>
          </w:tcPr>
          <w:p>
            <w:pPr>
              <w:jc w:val="center"/>
              <w:rPr>
                <w:rFonts w:ascii="宋体" w:hAnsi="Times New Roman" w:eastAsia="宋体" w:cs="Times New Roman"/>
                <w:szCs w:val="24"/>
              </w:rPr>
            </w:pPr>
            <w:r>
              <w:rPr>
                <w:rFonts w:hint="eastAsia" w:ascii="宋体" w:hAnsi="宋体" w:eastAsia="宋体"/>
                <w:szCs w:val="21"/>
              </w:rPr>
              <w:t>B-实践应用型</w:t>
            </w:r>
          </w:p>
        </w:tc>
        <w:tc>
          <w:tcPr>
            <w:tcW w:w="1134" w:type="dxa"/>
            <w:vAlign w:val="center"/>
          </w:tcPr>
          <w:p>
            <w:pPr>
              <w:jc w:val="center"/>
              <w:rPr>
                <w:rFonts w:ascii="宋体" w:hAnsi="Times New Roman" w:eastAsia="宋体" w:cs="Times New Roman"/>
                <w:szCs w:val="24"/>
              </w:rPr>
            </w:pPr>
            <w:r>
              <w:rPr>
                <w:rFonts w:hint="eastAsia" w:ascii="宋体" w:hAnsi="Times New Roman" w:eastAsia="宋体" w:cs="Times New Roman"/>
                <w:szCs w:val="24"/>
              </w:rPr>
              <w:t>指导教师</w:t>
            </w:r>
          </w:p>
        </w:tc>
        <w:tc>
          <w:tcPr>
            <w:tcW w:w="1408" w:type="dxa"/>
            <w:vAlign w:val="center"/>
          </w:tcPr>
          <w:p>
            <w:pPr>
              <w:jc w:val="center"/>
              <w:rPr>
                <w:rFonts w:hint="eastAsia" w:ascii="宋体" w:hAnsi="Times New Roman" w:eastAsia="宋体" w:cs="Times New Roman"/>
                <w:szCs w:val="24"/>
                <w:lang w:val="en-US" w:eastAsia="zh-CN"/>
              </w:rPr>
            </w:pPr>
            <w:r>
              <w:rPr>
                <w:rFonts w:hint="eastAsia" w:ascii="宋体" w:hAnsi="Times New Roman" w:eastAsia="宋体" w:cs="Times New Roman"/>
                <w:szCs w:val="24"/>
                <w:lang w:val="en-US" w:eastAsia="zh-CN"/>
              </w:rPr>
              <w:t>张敏</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90" w:hRule="atLeast"/>
          <w:jc w:val="center"/>
        </w:trPr>
        <w:tc>
          <w:tcPr>
            <w:tcW w:w="2545" w:type="dxa"/>
            <w:vAlign w:val="center"/>
          </w:tcPr>
          <w:p>
            <w:pPr>
              <w:jc w:val="center"/>
              <w:rPr>
                <w:rFonts w:ascii="宋体" w:hAnsi="Times New Roman" w:eastAsia="宋体" w:cs="Times New Roman"/>
                <w:szCs w:val="24"/>
              </w:rPr>
            </w:pPr>
            <w:r>
              <w:rPr>
                <w:rFonts w:hint="eastAsia" w:ascii="宋体" w:hAnsi="Times New Roman" w:eastAsia="宋体" w:cs="Times New Roman"/>
                <w:szCs w:val="24"/>
              </w:rPr>
              <w:t>学生姓名</w:t>
            </w:r>
          </w:p>
        </w:tc>
        <w:tc>
          <w:tcPr>
            <w:tcW w:w="1276" w:type="dxa"/>
            <w:tcBorders>
              <w:top w:val="single" w:color="auto" w:sz="4" w:space="0"/>
            </w:tcBorders>
            <w:vAlign w:val="center"/>
          </w:tcPr>
          <w:p>
            <w:pPr>
              <w:jc w:val="center"/>
              <w:rPr>
                <w:rFonts w:hint="eastAsia" w:ascii="宋体" w:hAnsi="Times New Roman" w:eastAsia="宋体" w:cs="Times New Roman"/>
                <w:szCs w:val="24"/>
                <w:lang w:val="en-US" w:eastAsia="zh-CN"/>
              </w:rPr>
            </w:pPr>
            <w:r>
              <w:rPr>
                <w:rFonts w:hint="eastAsia" w:ascii="宋体" w:hAnsi="Times New Roman" w:eastAsia="宋体" w:cs="Times New Roman"/>
                <w:szCs w:val="24"/>
                <w:lang w:val="en-US" w:eastAsia="zh-CN"/>
              </w:rPr>
              <w:t>王睿</w:t>
            </w:r>
          </w:p>
        </w:tc>
        <w:tc>
          <w:tcPr>
            <w:tcW w:w="1275" w:type="dxa"/>
            <w:vAlign w:val="center"/>
          </w:tcPr>
          <w:p>
            <w:pPr>
              <w:jc w:val="center"/>
              <w:rPr>
                <w:rFonts w:ascii="宋体" w:hAnsi="Times New Roman" w:eastAsia="宋体" w:cs="Times New Roman"/>
                <w:szCs w:val="24"/>
              </w:rPr>
            </w:pPr>
            <w:r>
              <w:rPr>
                <w:rFonts w:hint="eastAsia" w:ascii="宋体" w:hAnsi="Times New Roman" w:eastAsia="宋体" w:cs="Times New Roman"/>
                <w:szCs w:val="24"/>
              </w:rPr>
              <w:t>学   号</w:t>
            </w:r>
          </w:p>
        </w:tc>
        <w:tc>
          <w:tcPr>
            <w:tcW w:w="1701" w:type="dxa"/>
            <w:vAlign w:val="center"/>
          </w:tcPr>
          <w:p>
            <w:pPr>
              <w:jc w:val="center"/>
              <w:rPr>
                <w:rFonts w:hint="default" w:ascii="宋体" w:hAnsi="Times New Roman" w:eastAsia="宋体" w:cs="Times New Roman"/>
                <w:szCs w:val="24"/>
                <w:lang w:val="en-US" w:eastAsia="zh-CN"/>
              </w:rPr>
            </w:pPr>
            <w:r>
              <w:rPr>
                <w:rFonts w:hint="eastAsia" w:ascii="宋体" w:hAnsi="Times New Roman" w:eastAsia="宋体" w:cs="Times New Roman"/>
                <w:szCs w:val="24"/>
                <w:lang w:val="en-US" w:eastAsia="zh-CN"/>
              </w:rPr>
              <w:t>20201014135</w:t>
            </w:r>
          </w:p>
        </w:tc>
        <w:tc>
          <w:tcPr>
            <w:tcW w:w="1134" w:type="dxa"/>
            <w:vAlign w:val="center"/>
          </w:tcPr>
          <w:p>
            <w:pPr>
              <w:jc w:val="center"/>
              <w:rPr>
                <w:rFonts w:ascii="宋体" w:hAnsi="Times New Roman" w:eastAsia="宋体" w:cs="Times New Roman"/>
                <w:szCs w:val="24"/>
              </w:rPr>
            </w:pPr>
            <w:r>
              <w:rPr>
                <w:rFonts w:hint="eastAsia" w:ascii="宋体" w:hAnsi="Times New Roman" w:eastAsia="宋体" w:cs="Times New Roman"/>
                <w:szCs w:val="24"/>
              </w:rPr>
              <w:t>专业班级</w:t>
            </w:r>
          </w:p>
        </w:tc>
        <w:tc>
          <w:tcPr>
            <w:tcW w:w="1408" w:type="dxa"/>
            <w:vAlign w:val="center"/>
          </w:tcPr>
          <w:p>
            <w:pPr>
              <w:jc w:val="center"/>
              <w:rPr>
                <w:rFonts w:hint="default" w:ascii="宋体" w:hAnsi="Times New Roman" w:eastAsia="宋体" w:cs="Times New Roman"/>
                <w:szCs w:val="24"/>
                <w:lang w:val="en-US" w:eastAsia="zh-CN"/>
              </w:rPr>
            </w:pPr>
            <w:r>
              <w:rPr>
                <w:rFonts w:hint="eastAsia" w:ascii="宋体" w:hAnsi="Times New Roman" w:eastAsia="宋体" w:cs="Times New Roman"/>
                <w:szCs w:val="24"/>
                <w:lang w:val="en-US" w:eastAsia="zh-CN"/>
              </w:rPr>
              <w:t>20gb机电1班</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7551" w:hRule="atLeast"/>
          <w:jc w:val="center"/>
        </w:trPr>
        <w:tc>
          <w:tcPr>
            <w:tcW w:w="9339" w:type="dxa"/>
            <w:gridSpan w:val="6"/>
            <w:tcBorders>
              <w:top w:val="single" w:color="000000" w:sz="4" w:space="0"/>
              <w:left w:val="single" w:color="000000" w:sz="4" w:space="0"/>
              <w:bottom w:val="single" w:color="000000" w:sz="4" w:space="0"/>
              <w:right w:val="single" w:color="000000" w:sz="4" w:space="0"/>
              <w:tl2br w:val="nil"/>
            </w:tcBorders>
            <w:shd w:val="clear" w:color="auto" w:fill="FFFFFF"/>
            <w:vAlign w:val="center"/>
          </w:tcPr>
          <w:p>
            <w:pPr>
              <w:jc w:val="both"/>
              <w:rPr>
                <w:rFonts w:hint="eastAsia" w:ascii="宋体" w:hAnsi="Times New Roman" w:eastAsia="宋体" w:cs="Times New Roman"/>
                <w:b w:val="0"/>
                <w:color w:val="000000"/>
                <w:szCs w:val="24"/>
              </w:rPr>
            </w:pPr>
          </w:p>
          <w:p>
            <w:pPr>
              <w:spacing w:line="360" w:lineRule="auto"/>
              <w:jc w:val="left"/>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1.研究背景</w:t>
            </w:r>
          </w:p>
          <w:p>
            <w:pPr>
              <w:spacing w:line="240" w:lineRule="auto"/>
              <w:ind w:firstLine="420" w:firstLineChars="20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当今时代我国城市化进程进展迅猛，与此同时人民群众对生活环境清洁度的要求也在日渐提高，</w:t>
            </w:r>
            <w:r>
              <w:rPr>
                <w:rFonts w:hint="eastAsia" w:ascii="宋体" w:hAnsi="宋体" w:eastAsia="宋体" w:cs="宋体"/>
                <w:b w:val="0"/>
                <w:bCs w:val="0"/>
                <w:color w:val="auto"/>
                <w:kern w:val="0"/>
                <w:sz w:val="21"/>
                <w:szCs w:val="21"/>
                <w:lang w:val="en-US" w:eastAsia="zh-CN" w:bidi="ar-SA"/>
              </w:rPr>
              <w:t>在</w:t>
            </w:r>
            <w:r>
              <w:rPr>
                <w:rFonts w:hint="eastAsia" w:ascii="宋体" w:hAnsi="宋体" w:cs="宋体"/>
                <w:b w:val="0"/>
                <w:bCs w:val="0"/>
                <w:color w:val="auto"/>
                <w:kern w:val="0"/>
                <w:sz w:val="21"/>
                <w:szCs w:val="21"/>
                <w:lang w:val="en-US" w:eastAsia="zh-CN" w:bidi="ar-SA"/>
              </w:rPr>
              <w:t>能源</w:t>
            </w:r>
            <w:r>
              <w:rPr>
                <w:rFonts w:hint="eastAsia" w:ascii="宋体" w:hAnsi="宋体" w:eastAsia="宋体" w:cs="宋体"/>
                <w:b w:val="0"/>
                <w:bCs w:val="0"/>
                <w:color w:val="auto"/>
                <w:kern w:val="0"/>
                <w:sz w:val="21"/>
                <w:szCs w:val="21"/>
                <w:lang w:val="en-US" w:eastAsia="zh-CN" w:bidi="ar-SA"/>
              </w:rPr>
              <w:t>领域，</w:t>
            </w:r>
            <w:r>
              <w:rPr>
                <w:rFonts w:hint="eastAsia" w:ascii="宋体" w:hAnsi="宋体" w:cs="宋体"/>
                <w:b w:val="0"/>
                <w:bCs w:val="0"/>
                <w:color w:val="auto"/>
                <w:kern w:val="0"/>
                <w:sz w:val="21"/>
                <w:szCs w:val="21"/>
                <w:lang w:val="en-US" w:eastAsia="zh-CN" w:bidi="ar-SA"/>
              </w:rPr>
              <w:t>石油、煤炭矿物质等不可再生能源正在因为人类的消耗而变得日益短缺成本大幅提高，此外，这些矿物质能源在其使用过程中因其能量转换方式而带来了日益严重的环境问题，因此，人们开始将目光转向新能源的利用和开发，以降低成本和满足环境的需要。</w:t>
            </w:r>
          </w:p>
          <w:p>
            <w:pPr>
              <w:spacing w:line="240" w:lineRule="auto"/>
              <w:ind w:firstLine="420" w:firstLineChars="200"/>
              <w:rPr>
                <w:rFonts w:hint="eastAsia" w:ascii="宋体" w:hAnsi="宋体" w:eastAsia="宋体" w:cs="宋体"/>
                <w:sz w:val="21"/>
                <w:szCs w:val="21"/>
                <w:lang w:eastAsia="zh-CN"/>
              </w:rPr>
            </w:pPr>
            <w:r>
              <w:rPr>
                <w:rFonts w:hint="eastAsia" w:ascii="宋体" w:hAnsi="宋体" w:eastAsia="宋体" w:cs="宋体"/>
                <w:color w:val="000000"/>
                <w:kern w:val="0"/>
                <w:sz w:val="21"/>
                <w:szCs w:val="21"/>
                <w:lang w:val="en-US" w:eastAsia="zh-CN" w:bidi="ar"/>
              </w:rPr>
              <w:t>太阳能作为新能源行业中最基础、同时也是最便捷的一部分能源，它随取随用，没有任何污染且取之不尽用之不竭，太阳能的收集利用工作的重要性是毋庸置疑的。在</w:t>
            </w:r>
            <w:r>
              <w:rPr>
                <w:rFonts w:hint="eastAsia" w:ascii="宋体" w:hAnsi="宋体" w:eastAsia="宋体" w:cs="宋体"/>
                <w:b w:val="0"/>
                <w:bCs w:val="0"/>
                <w:color w:val="auto"/>
                <w:kern w:val="0"/>
                <w:sz w:val="21"/>
                <w:szCs w:val="21"/>
                <w:lang w:val="en-US" w:eastAsia="zh-CN" w:bidi="ar-SA"/>
              </w:rPr>
              <w:t>国际上，</w:t>
            </w:r>
            <w:r>
              <w:rPr>
                <w:rFonts w:hint="eastAsia" w:ascii="宋体" w:hAnsi="宋体" w:cs="宋体"/>
                <w:b w:val="0"/>
                <w:bCs w:val="0"/>
                <w:color w:val="auto"/>
                <w:kern w:val="0"/>
                <w:sz w:val="21"/>
                <w:szCs w:val="21"/>
                <w:lang w:val="en-US" w:eastAsia="zh-CN" w:bidi="ar-SA"/>
              </w:rPr>
              <w:t>以美国为首的发达国家</w:t>
            </w:r>
            <w:r>
              <w:rPr>
                <w:rFonts w:hint="eastAsia" w:ascii="宋体" w:hAnsi="宋体" w:eastAsia="宋体" w:cs="宋体"/>
                <w:b w:val="0"/>
                <w:bCs w:val="0"/>
                <w:color w:val="auto"/>
                <w:kern w:val="0"/>
                <w:sz w:val="21"/>
                <w:szCs w:val="21"/>
                <w:lang w:val="en-US" w:eastAsia="zh-CN" w:bidi="ar-SA"/>
              </w:rPr>
              <w:t>，从20世纪80年代开始研究</w:t>
            </w:r>
            <w:r>
              <w:rPr>
                <w:rFonts w:hint="eastAsia" w:ascii="宋体" w:hAnsi="宋体" w:cs="宋体"/>
                <w:b w:val="0"/>
                <w:bCs w:val="0"/>
                <w:color w:val="auto"/>
                <w:kern w:val="0"/>
                <w:sz w:val="21"/>
                <w:szCs w:val="21"/>
                <w:lang w:val="en-US" w:eastAsia="zh-CN" w:bidi="ar-SA"/>
              </w:rPr>
              <w:t>太阳能跟踪装置</w:t>
            </w:r>
            <w:r>
              <w:rPr>
                <w:rFonts w:hint="eastAsia" w:ascii="宋体" w:hAnsi="宋体" w:eastAsia="宋体" w:cs="宋体"/>
                <w:b w:val="0"/>
                <w:bCs w:val="0"/>
                <w:color w:val="auto"/>
                <w:kern w:val="0"/>
                <w:sz w:val="21"/>
                <w:szCs w:val="21"/>
                <w:lang w:val="en-US" w:eastAsia="zh-CN" w:bidi="ar-SA"/>
              </w:rPr>
              <w:t>，并取得了一些成</w:t>
            </w:r>
            <w:r>
              <w:rPr>
                <w:rFonts w:hint="eastAsia" w:ascii="宋体" w:hAnsi="宋体" w:eastAsia="宋体" w:cs="宋体"/>
                <w:color w:val="000000"/>
                <w:kern w:val="0"/>
                <w:sz w:val="21"/>
                <w:szCs w:val="21"/>
                <w:lang w:val="en-US" w:eastAsia="zh-CN" w:bidi="ar"/>
              </w:rPr>
              <w:t>果。美国的Black在1997年研制了单轴</w:t>
            </w:r>
            <w:r>
              <w:rPr>
                <w:rFonts w:hint="eastAsia" w:ascii="宋体" w:hAnsi="宋体" w:eastAsia="宋体" w:cs="宋体"/>
                <w:color w:val="000000"/>
                <w:kern w:val="0"/>
                <w:sz w:val="21"/>
                <w:szCs w:val="21"/>
                <w:lang w:val="en-US" w:eastAsia="zh-CN" w:bidi="ar"/>
              </w:rPr>
              <w:fldChar w:fldCharType="begin"/>
            </w:r>
            <w:r>
              <w:rPr>
                <w:rFonts w:hint="eastAsia" w:ascii="宋体" w:hAnsi="宋体" w:eastAsia="宋体" w:cs="宋体"/>
                <w:color w:val="000000"/>
                <w:kern w:val="0"/>
                <w:sz w:val="21"/>
                <w:szCs w:val="21"/>
                <w:lang w:val="en-US" w:eastAsia="zh-CN" w:bidi="ar"/>
              </w:rPr>
              <w:instrText xml:space="preserve"> HYPERLINK "https://baike.baidu.com/item/太阳跟踪器/53588743?fromModule=lemma_inlink" \t "https://baike.baidu.com/item/%E5%A4%AA%E9%98%B3%E8%83%BD%E8%87%AA%E5%8A%A8%E8%B7%9F%E8%B8%AA%E8%A3%85%E7%BD%AE/_blank" </w:instrText>
            </w:r>
            <w:r>
              <w:rPr>
                <w:rFonts w:hint="eastAsia" w:ascii="宋体" w:hAnsi="宋体" w:eastAsia="宋体" w:cs="宋体"/>
                <w:color w:val="000000"/>
                <w:kern w:val="0"/>
                <w:sz w:val="21"/>
                <w:szCs w:val="21"/>
                <w:lang w:val="en-US" w:eastAsia="zh-CN" w:bidi="ar"/>
              </w:rPr>
              <w:fldChar w:fldCharType="separate"/>
            </w:r>
            <w:r>
              <w:rPr>
                <w:rFonts w:hint="eastAsia" w:ascii="宋体" w:hAnsi="宋体" w:eastAsia="宋体" w:cs="宋体"/>
                <w:color w:val="000000"/>
                <w:kern w:val="0"/>
                <w:sz w:val="21"/>
                <w:szCs w:val="21"/>
                <w:lang w:val="en-US" w:eastAsia="zh-CN" w:bidi="ar"/>
              </w:rPr>
              <w:t>太阳跟踪器</w:t>
            </w:r>
            <w:r>
              <w:rPr>
                <w:rFonts w:hint="eastAsia" w:ascii="宋体" w:hAnsi="宋体" w:eastAsia="宋体" w:cs="宋体"/>
                <w:color w:val="000000"/>
                <w:kern w:val="0"/>
                <w:sz w:val="21"/>
                <w:szCs w:val="21"/>
                <w:lang w:val="en-US" w:eastAsia="zh-CN" w:bidi="ar"/>
              </w:rPr>
              <w:fldChar w:fldCharType="end"/>
            </w:r>
            <w:r>
              <w:rPr>
                <w:rFonts w:hint="eastAsia" w:ascii="宋体" w:hAnsi="宋体" w:eastAsia="宋体" w:cs="宋体"/>
                <w:color w:val="000000"/>
                <w:kern w:val="0"/>
                <w:sz w:val="21"/>
                <w:szCs w:val="21"/>
                <w:lang w:val="en-US" w:eastAsia="zh-CN" w:bidi="ar"/>
              </w:rPr>
              <w:t>，完成了东西方向的自动跟踪，而南北方向则通过手动调节，时的太阳能的热接收率提高了15%。1998年美国加州成功的研究了ATM两轴跟踪器，并装有集中阳光的涅耳透镜以收集更多的能量，使热接收率进一步提高。2002年</w:t>
            </w:r>
            <w:r>
              <w:rPr>
                <w:rFonts w:hint="eastAsia" w:ascii="宋体" w:hAnsi="宋体" w:eastAsia="宋体" w:cs="宋体"/>
                <w:color w:val="000000"/>
                <w:kern w:val="0"/>
                <w:sz w:val="21"/>
                <w:szCs w:val="21"/>
                <w:lang w:val="en-US" w:eastAsia="zh-CN" w:bidi="ar"/>
              </w:rPr>
              <w:fldChar w:fldCharType="begin"/>
            </w:r>
            <w:r>
              <w:rPr>
                <w:rFonts w:hint="eastAsia" w:ascii="宋体" w:hAnsi="宋体" w:eastAsia="宋体" w:cs="宋体"/>
                <w:color w:val="000000"/>
                <w:kern w:val="0"/>
                <w:sz w:val="21"/>
                <w:szCs w:val="21"/>
                <w:lang w:val="en-US" w:eastAsia="zh-CN" w:bidi="ar"/>
              </w:rPr>
              <w:instrText xml:space="preserve"> HYPERLINK "https://baike.baidu.com/item/美国亚利桑那大学/3097958?fromModule=lemma_inlink" \t "https://baike.baidu.com/item/%E5%A4%AA%E9%98%B3%E8%83%BD%E8%87%AA%E5%8A%A8%E8%B7%9F%E8%B8%AA%E8%A3%85%E7%BD%AE/_blank" </w:instrText>
            </w:r>
            <w:r>
              <w:rPr>
                <w:rFonts w:hint="eastAsia" w:ascii="宋体" w:hAnsi="宋体" w:eastAsia="宋体" w:cs="宋体"/>
                <w:color w:val="000000"/>
                <w:kern w:val="0"/>
                <w:sz w:val="21"/>
                <w:szCs w:val="21"/>
                <w:lang w:val="en-US" w:eastAsia="zh-CN" w:bidi="ar"/>
              </w:rPr>
              <w:fldChar w:fldCharType="separate"/>
            </w:r>
            <w:r>
              <w:rPr>
                <w:rFonts w:hint="eastAsia" w:ascii="宋体" w:hAnsi="宋体" w:eastAsia="宋体" w:cs="宋体"/>
                <w:color w:val="000000"/>
                <w:kern w:val="0"/>
                <w:sz w:val="21"/>
                <w:szCs w:val="21"/>
                <w:lang w:val="en-US" w:eastAsia="zh-CN" w:bidi="ar"/>
              </w:rPr>
              <w:t>美国亚利桑那大学</w:t>
            </w:r>
            <w:r>
              <w:rPr>
                <w:rFonts w:hint="eastAsia" w:ascii="宋体" w:hAnsi="宋体" w:eastAsia="宋体" w:cs="宋体"/>
                <w:color w:val="000000"/>
                <w:kern w:val="0"/>
                <w:sz w:val="21"/>
                <w:szCs w:val="21"/>
                <w:lang w:val="en-US" w:eastAsia="zh-CN" w:bidi="ar"/>
              </w:rPr>
              <w:fldChar w:fldCharType="end"/>
            </w:r>
            <w:r>
              <w:rPr>
                <w:rFonts w:hint="eastAsia" w:ascii="宋体" w:hAnsi="宋体" w:eastAsia="宋体" w:cs="宋体"/>
                <w:color w:val="000000"/>
                <w:kern w:val="0"/>
                <w:sz w:val="21"/>
                <w:szCs w:val="21"/>
                <w:lang w:val="en-US" w:eastAsia="zh-CN" w:bidi="ar"/>
              </w:rPr>
              <w:t>推出了新型利用控制电机对太阳能进行跟踪的装置，在国内，近年来有不少专家学者也相继开展了这方面的研究，1992年我国推出了太阳灶自动跟踪系统，1994年太阳能杂志介绍了可以实现单向跟踪的单轴液压自动跟踪器。在今天，我国已有多种追踪装置问世，大体上分为固定式、单轴式、双轴式。但由于技术水平的限制，目前仍然主要采用固定式太太阳能收集器或者单轴追踪式太阳能收集器，这样不仅体积庞大、成本较高并且由于太阳与地球相对运动从未停止，相对位置始终改变的关系，导致太阳辐射不能高效的、完全的利用吸收。因此，在行业的发展和光伏发电的民用商用的普及过程中，自动转向双轴跟踪太阳运用轨迹的太阳能收集装置的研究是必要的</w:t>
            </w:r>
            <w:r>
              <w:rPr>
                <w:rFonts w:ascii="宋体" w:hAnsi="宋体" w:eastAsia="宋体" w:cs="宋体"/>
                <w:sz w:val="21"/>
                <w:szCs w:val="21"/>
              </w:rPr>
              <w:t>；与传统的</w:t>
            </w:r>
            <w:r>
              <w:rPr>
                <w:rFonts w:hint="eastAsia" w:ascii="宋体" w:hAnsi="宋体" w:eastAsia="宋体" w:cs="宋体"/>
                <w:sz w:val="21"/>
                <w:szCs w:val="21"/>
                <w:lang w:val="en-US" w:eastAsia="zh-CN"/>
              </w:rPr>
              <w:t>固定式和单轴跟踪式相比而言</w:t>
            </w:r>
            <w:r>
              <w:rPr>
                <w:rFonts w:ascii="宋体" w:hAnsi="宋体" w:eastAsia="宋体" w:cs="宋体"/>
                <w:sz w:val="21"/>
                <w:szCs w:val="21"/>
              </w:rPr>
              <w:t>，</w:t>
            </w:r>
            <w:r>
              <w:rPr>
                <w:rFonts w:hint="eastAsia" w:ascii="宋体" w:hAnsi="宋体" w:eastAsia="宋体" w:cs="宋体"/>
                <w:sz w:val="21"/>
                <w:szCs w:val="21"/>
                <w:lang w:val="en-US" w:eastAsia="zh-CN"/>
              </w:rPr>
              <w:t>双轴跟踪覆盖的追踪面更广追踪精度更高，对于太阳辐射的吸收更全面</w:t>
            </w:r>
            <w:r>
              <w:rPr>
                <w:rFonts w:ascii="宋体" w:hAnsi="宋体" w:eastAsia="宋体" w:cs="宋体"/>
                <w:sz w:val="21"/>
                <w:szCs w:val="21"/>
              </w:rPr>
              <w:t>。从工作效果来说，</w:t>
            </w:r>
            <w:r>
              <w:rPr>
                <w:rFonts w:hint="eastAsia" w:ascii="宋体" w:hAnsi="宋体" w:eastAsia="宋体" w:cs="宋体"/>
                <w:sz w:val="21"/>
                <w:szCs w:val="21"/>
                <w:lang w:val="en-US" w:eastAsia="zh-CN"/>
              </w:rPr>
              <w:t>双轴追踪在太阳能收集方面是显著的大于单轴追踪和固定式收集的，</w:t>
            </w:r>
            <w:r>
              <w:rPr>
                <w:rFonts w:ascii="宋体" w:hAnsi="宋体" w:eastAsia="宋体" w:cs="宋体"/>
                <w:sz w:val="21"/>
                <w:szCs w:val="21"/>
              </w:rPr>
              <w:t>就成本而言，虽然</w:t>
            </w:r>
            <w:r>
              <w:rPr>
                <w:rFonts w:hint="eastAsia" w:ascii="宋体" w:hAnsi="宋体" w:eastAsia="宋体" w:cs="宋体"/>
                <w:sz w:val="21"/>
                <w:szCs w:val="21"/>
                <w:lang w:val="en-US" w:eastAsia="zh-CN"/>
              </w:rPr>
              <w:t>双轴追踪的</w:t>
            </w:r>
            <w:r>
              <w:rPr>
                <w:rFonts w:ascii="宋体" w:hAnsi="宋体" w:eastAsia="宋体" w:cs="宋体"/>
                <w:sz w:val="21"/>
                <w:szCs w:val="21"/>
              </w:rPr>
              <w:t>的成本相对较高，但</w:t>
            </w:r>
            <w:r>
              <w:rPr>
                <w:rFonts w:hint="eastAsia" w:ascii="宋体" w:hAnsi="宋体" w:eastAsia="宋体" w:cs="宋体"/>
                <w:sz w:val="21"/>
                <w:szCs w:val="21"/>
                <w:lang w:val="en-US" w:eastAsia="zh-CN"/>
              </w:rPr>
              <w:t>可以从改善结构或者材料方面入手降低成本，</w:t>
            </w:r>
            <w:r>
              <w:rPr>
                <w:rFonts w:ascii="宋体" w:hAnsi="宋体" w:eastAsia="宋体" w:cs="宋体"/>
                <w:sz w:val="21"/>
                <w:szCs w:val="21"/>
              </w:rPr>
              <w:t>其性价比还是较高的。</w:t>
            </w:r>
          </w:p>
          <w:p>
            <w:pPr>
              <w:spacing w:line="240" w:lineRule="auto"/>
              <w:ind w:firstLine="420" w:firstLineChars="200"/>
              <w:jc w:val="left"/>
              <w:rPr>
                <w:rFonts w:hint="eastAsia" w:ascii="宋体" w:hAnsi="宋体" w:eastAsia="宋体" w:cs="宋体"/>
                <w:sz w:val="21"/>
                <w:szCs w:val="21"/>
                <w:lang w:eastAsia="zh-CN"/>
              </w:rPr>
            </w:pPr>
            <w:r>
              <w:rPr>
                <w:rFonts w:ascii="宋体" w:hAnsi="宋体" w:eastAsia="宋体" w:cs="宋体"/>
                <w:sz w:val="21"/>
                <w:szCs w:val="21"/>
              </w:rPr>
              <w:t>综上所述，从长远来看，有必要开发</w:t>
            </w:r>
            <w:r>
              <w:rPr>
                <w:rFonts w:hint="eastAsia" w:ascii="宋体" w:hAnsi="宋体" w:eastAsia="宋体" w:cs="宋体"/>
                <w:sz w:val="21"/>
                <w:szCs w:val="21"/>
                <w:lang w:val="en-US" w:eastAsia="zh-CN"/>
              </w:rPr>
              <w:t>太阳能面板自动转向控制系统</w:t>
            </w:r>
            <w:r>
              <w:rPr>
                <w:rFonts w:ascii="宋体" w:hAnsi="宋体" w:eastAsia="宋体" w:cs="宋体"/>
                <w:sz w:val="21"/>
                <w:szCs w:val="21"/>
              </w:rPr>
              <w:t>，让</w:t>
            </w:r>
            <w:r>
              <w:rPr>
                <w:rFonts w:hint="eastAsia" w:ascii="宋体" w:hAnsi="宋体" w:eastAsia="宋体" w:cs="宋体"/>
                <w:sz w:val="21"/>
                <w:szCs w:val="21"/>
                <w:lang w:val="en-US" w:eastAsia="zh-CN"/>
              </w:rPr>
              <w:t>光伏发电变得更加高效价廉。</w:t>
            </w:r>
          </w:p>
          <w:p>
            <w:pPr>
              <w:spacing w:line="360" w:lineRule="auto"/>
              <w:jc w:val="left"/>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2.研究现状</w:t>
            </w:r>
          </w:p>
          <w:p>
            <w:pPr>
              <w:spacing w:line="360" w:lineRule="auto"/>
              <w:jc w:val="left"/>
              <w:rPr>
                <w:rFonts w:hint="eastAsia" w:ascii="宋体" w:hAnsi="Times New Roman" w:eastAsia="宋体" w:cs="Times New Roman"/>
                <w:b/>
                <w:bCs/>
                <w:sz w:val="24"/>
                <w:szCs w:val="24"/>
                <w:lang w:val="en-US" w:eastAsia="zh-CN"/>
              </w:rPr>
            </w:pPr>
            <w:r>
              <w:rPr>
                <w:rFonts w:hint="eastAsia" w:ascii="宋体" w:hAnsi="Times New Roman" w:eastAsia="宋体" w:cs="Times New Roman"/>
                <w:b/>
                <w:bCs/>
                <w:sz w:val="24"/>
                <w:szCs w:val="24"/>
                <w:lang w:val="en-US" w:eastAsia="zh-CN"/>
              </w:rPr>
              <w:t>2.1国外研究现状</w:t>
            </w:r>
          </w:p>
          <w:p>
            <w:pPr>
              <w:pStyle w:val="4"/>
              <w:shd w:val="clear" w:color="auto" w:fill="FFFFFF"/>
              <w:spacing w:before="0" w:beforeAutospacing="0" w:after="0" w:afterAutospacing="0" w:line="240" w:lineRule="auto"/>
              <w:ind w:firstLine="420" w:firstLineChars="200"/>
              <w:rPr>
                <w:rFonts w:hint="eastAsia" w:ascii="宋体" w:hAnsi="宋体" w:eastAsia="宋体" w:cs="宋体"/>
                <w:b w:val="0"/>
                <w:bCs w:val="0"/>
                <w:sz w:val="21"/>
                <w:szCs w:val="21"/>
                <w:lang w:eastAsia="zh-CN"/>
              </w:rPr>
            </w:pPr>
            <w:r>
              <w:rPr>
                <w:rFonts w:ascii="宋体" w:hAnsi="宋体" w:eastAsia="宋体" w:cs="宋体"/>
                <w:b w:val="0"/>
                <w:bCs w:val="0"/>
                <w:sz w:val="21"/>
                <w:szCs w:val="21"/>
              </w:rPr>
              <w:t>在</w:t>
            </w:r>
            <w:r>
              <w:rPr>
                <w:rFonts w:hint="eastAsia" w:ascii="宋体" w:hAnsi="宋体" w:eastAsia="宋体" w:cs="宋体"/>
                <w:b w:val="0"/>
                <w:bCs w:val="0"/>
                <w:sz w:val="21"/>
                <w:szCs w:val="21"/>
                <w:lang w:val="en-US" w:eastAsia="zh-CN"/>
              </w:rPr>
              <w:t>光伏发电领域</w:t>
            </w:r>
            <w:r>
              <w:rPr>
                <w:rFonts w:ascii="宋体" w:hAnsi="宋体" w:eastAsia="宋体" w:cs="宋体"/>
                <w:b w:val="0"/>
                <w:bCs w:val="0"/>
                <w:sz w:val="21"/>
                <w:szCs w:val="21"/>
              </w:rPr>
              <w:t>，发达国家首先从</w:t>
            </w:r>
            <w:r>
              <w:rPr>
                <w:rFonts w:hint="eastAsia" w:ascii="宋体" w:hAnsi="宋体" w:eastAsia="宋体" w:cs="宋体"/>
                <w:b w:val="0"/>
                <w:bCs w:val="0"/>
                <w:sz w:val="21"/>
                <w:szCs w:val="21"/>
                <w:lang w:val="en-US" w:eastAsia="zh-CN"/>
              </w:rPr>
              <w:t>固定式太阳能发电系统入手，</w:t>
            </w:r>
            <w:r>
              <w:rPr>
                <w:rFonts w:hint="eastAsia"/>
                <w:b w:val="0"/>
                <w:bCs w:val="0"/>
                <w:color w:val="auto"/>
                <w:sz w:val="21"/>
                <w:szCs w:val="21"/>
                <w:lang w:val="en-US" w:eastAsia="zh-CN"/>
              </w:rPr>
              <w:t>从1991年起到2023年与太阳能追光相关的论文发表呈现指数函数式的爆炸式增长，其中美国、德国、日本、中国是进行相关领域研究最多的国家，两个国家的不同的公司也在跟进研发自己的跟踪系统。他们</w:t>
            </w:r>
            <w:r>
              <w:rPr>
                <w:rFonts w:ascii="宋体" w:hAnsi="宋体" w:eastAsia="宋体" w:cs="宋体"/>
                <w:b w:val="0"/>
                <w:bCs w:val="0"/>
                <w:sz w:val="21"/>
                <w:szCs w:val="21"/>
              </w:rPr>
              <w:t>经过几十年的探索，已经有了</w:t>
            </w:r>
            <w:r>
              <w:rPr>
                <w:rFonts w:hint="eastAsia" w:ascii="宋体" w:hAnsi="宋体" w:eastAsia="宋体" w:cs="宋体"/>
                <w:b w:val="0"/>
                <w:bCs w:val="0"/>
                <w:sz w:val="21"/>
                <w:szCs w:val="21"/>
                <w:lang w:val="en-US" w:eastAsia="zh-CN"/>
              </w:rPr>
              <w:t>成熟的单轴、双轴、多轴自动转向跟踪系统</w:t>
            </w:r>
            <w:r>
              <w:rPr>
                <w:rFonts w:hint="eastAsia" w:eastAsia="宋体" w:cs="宋体"/>
                <w:b w:val="0"/>
                <w:bCs w:val="0"/>
                <w:sz w:val="21"/>
                <w:szCs w:val="21"/>
                <w:lang w:val="en-US" w:eastAsia="zh-CN"/>
              </w:rPr>
              <w:t>体系</w:t>
            </w:r>
            <w:r>
              <w:rPr>
                <w:rFonts w:ascii="宋体" w:hAnsi="宋体" w:eastAsia="宋体" w:cs="宋体"/>
                <w:b w:val="0"/>
                <w:bCs w:val="0"/>
                <w:sz w:val="21"/>
                <w:szCs w:val="21"/>
              </w:rPr>
              <w:t>。因此，</w:t>
            </w:r>
            <w:r>
              <w:rPr>
                <w:rFonts w:hint="eastAsia" w:ascii="宋体" w:hAnsi="宋体" w:eastAsia="宋体" w:cs="宋体"/>
                <w:b w:val="0"/>
                <w:bCs w:val="0"/>
                <w:sz w:val="21"/>
                <w:szCs w:val="21"/>
                <w:lang w:val="en-US" w:eastAsia="zh-CN"/>
              </w:rPr>
              <w:t>国外的光伏发电的行业发展和最新产品对于我们而言有着</w:t>
            </w:r>
            <w:r>
              <w:rPr>
                <w:rFonts w:ascii="宋体" w:hAnsi="宋体" w:eastAsia="宋体" w:cs="宋体"/>
                <w:b w:val="0"/>
                <w:bCs w:val="0"/>
                <w:sz w:val="21"/>
                <w:szCs w:val="21"/>
              </w:rPr>
              <w:t>重要的参考价值。</w:t>
            </w:r>
          </w:p>
          <w:p>
            <w:pPr>
              <w:pStyle w:val="4"/>
              <w:shd w:val="clear" w:color="auto" w:fill="FFFFFF"/>
              <w:spacing w:before="0" w:beforeAutospacing="0" w:after="0" w:afterAutospacing="0" w:line="240" w:lineRule="auto"/>
              <w:ind w:firstLine="420" w:firstLineChars="200"/>
              <w:rPr>
                <w:rFonts w:hint="default"/>
                <w:b w:val="0"/>
                <w:bCs w:val="0"/>
                <w:color w:val="auto"/>
                <w:sz w:val="21"/>
                <w:szCs w:val="21"/>
                <w:lang w:val="en-US" w:eastAsia="zh-CN"/>
              </w:rPr>
            </w:pPr>
            <w:r>
              <w:rPr>
                <w:rFonts w:hint="eastAsia"/>
                <w:b w:val="0"/>
                <w:bCs w:val="0"/>
                <w:color w:val="auto"/>
                <w:sz w:val="21"/>
                <w:szCs w:val="21"/>
              </w:rPr>
              <w:t>在国际上，</w:t>
            </w:r>
            <w:r>
              <w:rPr>
                <w:rFonts w:hint="eastAsia"/>
                <w:b w:val="0"/>
                <w:bCs w:val="0"/>
                <w:color w:val="auto"/>
                <w:sz w:val="21"/>
                <w:szCs w:val="21"/>
                <w:lang w:val="en-US" w:eastAsia="zh-CN"/>
              </w:rPr>
              <w:t>为了提高太阳能的吸收利用率，国内外专家学者做了大量研究，太阳能跟踪系统的研发目前常见的的追光方法主要依靠在控制系统上下功和在机械结构上下功夫，控制系统的不同体现在采用什么单片机，而机械上的不同则大致上分为双轴追踪和单轴追踪，以及其他相关变种，控制上最常用的则是最大功率点追踪法，并且这些现有东的跟踪方式正在不断地迭代。</w:t>
            </w:r>
          </w:p>
          <w:p>
            <w:pPr>
              <w:pStyle w:val="4"/>
              <w:shd w:val="clear" w:color="auto" w:fill="FFFFFF"/>
              <w:spacing w:before="0" w:beforeAutospacing="0" w:after="0" w:afterAutospacing="0" w:line="240" w:lineRule="auto"/>
              <w:ind w:firstLine="420" w:firstLineChars="200"/>
              <w:rPr>
                <w:rFonts w:hint="eastAsia"/>
                <w:b w:val="0"/>
                <w:bCs w:val="0"/>
                <w:color w:val="auto"/>
                <w:sz w:val="21"/>
                <w:szCs w:val="21"/>
                <w:lang w:val="en-US" w:eastAsia="zh-CN"/>
              </w:rPr>
            </w:pPr>
            <w:r>
              <w:rPr>
                <w:rFonts w:hint="eastAsia"/>
                <w:b w:val="0"/>
                <w:bCs w:val="0"/>
                <w:color w:val="auto"/>
                <w:sz w:val="21"/>
                <w:szCs w:val="21"/>
                <w:lang w:val="en-US" w:eastAsia="zh-CN"/>
              </w:rPr>
              <w:t>美国的一些公司，如 Nextracker、sunpower 和 Array Technologies，是几家全球最大的太阳能跟踪系统制造商，他们在不断地研制新产品以提高跟踪器可靠性和降低生产及维护的成本，如美国的AIIEarth Renwables新研发了名为“全地跟踪”的技术，可以在一天中的任何时间精确的跟踪太阳的位置。此外，德国的太阳能发电厂也早就在2004年全面投入使用，如今，德国的DEGERenergie公司拥有名为“最大光感应跟踪系统”的专利技术，可以自动寻找并跟踪最强的光源。光伏行业最新的发展是，奥地利的Smartflower，它研制出了不仅外表美丽而且性能优良功能更加齐全的跟踪器，它的产品外观上像一朵花朵，并且可以在自动跟踪的同时完成自动清洁和冷却自身的工作。</w:t>
            </w:r>
          </w:p>
          <w:p>
            <w:pPr>
              <w:jc w:val="left"/>
              <w:rPr>
                <w:rFonts w:hint="eastAsia" w:ascii="宋体" w:hAnsi="Times New Roman" w:eastAsia="宋体" w:cs="Times New Roman"/>
                <w:b w:val="0"/>
                <w:color w:val="000000"/>
                <w:szCs w:val="24"/>
              </w:rPr>
            </w:pPr>
            <w:r>
              <w:rPr>
                <w:rFonts w:ascii="宋体" w:hAnsi="Times New Roman" w:eastAsia="宋体" w:cs="Times New Roman"/>
                <w:sz w:val="18"/>
                <w:szCs w:val="18"/>
              </w:rPr>
              <w:drawing>
                <wp:anchor distT="0" distB="0" distL="114300" distR="114300" simplePos="0" relativeHeight="251660288" behindDoc="0" locked="0" layoutInCell="1" allowOverlap="1">
                  <wp:simplePos x="0" y="0"/>
                  <wp:positionH relativeFrom="column">
                    <wp:posOffset>2962910</wp:posOffset>
                  </wp:positionH>
                  <wp:positionV relativeFrom="paragraph">
                    <wp:posOffset>67310</wp:posOffset>
                  </wp:positionV>
                  <wp:extent cx="2624455" cy="2239010"/>
                  <wp:effectExtent l="0" t="0" r="12065" b="1270"/>
                  <wp:wrapSquare wrapText="bothSides"/>
                  <wp:docPr id="39" name="图片 39" descr="1D3FE2DA9C7AD0E91079821751015C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D3FE2DA9C7AD0E91079821751015C3C"/>
                          <pic:cNvPicPr>
                            <a:picLocks noChangeAspect="1"/>
                          </pic:cNvPicPr>
                        </pic:nvPicPr>
                        <pic:blipFill>
                          <a:blip r:embed="rId4">
                            <a:lum bright="6000" contrast="24000"/>
                          </a:blip>
                          <a:srcRect l="34072"/>
                          <a:stretch>
                            <a:fillRect/>
                          </a:stretch>
                        </pic:blipFill>
                        <pic:spPr>
                          <a:xfrm>
                            <a:off x="0" y="0"/>
                            <a:ext cx="2624455" cy="2239010"/>
                          </a:xfrm>
                          <a:prstGeom prst="rect">
                            <a:avLst/>
                          </a:prstGeom>
                        </pic:spPr>
                      </pic:pic>
                    </a:graphicData>
                  </a:graphic>
                </wp:anchor>
              </w:drawing>
            </w:r>
            <w:r>
              <w:rPr>
                <w:rFonts w:hint="eastAsia" w:ascii="宋体" w:hAnsi="Times New Roman" w:eastAsia="宋体" w:cs="Times New Roman"/>
                <w:szCs w:val="24"/>
                <w:lang w:eastAsia="zh-CN"/>
              </w:rPr>
              <w:drawing>
                <wp:anchor distT="0" distB="0" distL="114300" distR="114300" simplePos="0" relativeHeight="251659264" behindDoc="0" locked="0" layoutInCell="1" allowOverlap="1">
                  <wp:simplePos x="0" y="0"/>
                  <wp:positionH relativeFrom="column">
                    <wp:posOffset>104140</wp:posOffset>
                  </wp:positionH>
                  <wp:positionV relativeFrom="paragraph">
                    <wp:posOffset>51435</wp:posOffset>
                  </wp:positionV>
                  <wp:extent cx="2748280" cy="2251075"/>
                  <wp:effectExtent l="0" t="0" r="10160" b="4445"/>
                  <wp:wrapSquare wrapText="bothSides"/>
                  <wp:docPr id="40" name="图片 40" descr="6A49C4B4C3BEE5EF1CA9FCF9C74A90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6A49C4B4C3BEE5EF1CA9FCF9C74A900D"/>
                          <pic:cNvPicPr>
                            <a:picLocks noChangeAspect="1"/>
                          </pic:cNvPicPr>
                        </pic:nvPicPr>
                        <pic:blipFill>
                          <a:blip r:embed="rId5">
                            <a:lum bright="12000"/>
                          </a:blip>
                          <a:srcRect l="29223" t="-262"/>
                          <a:stretch>
                            <a:fillRect/>
                          </a:stretch>
                        </pic:blipFill>
                        <pic:spPr>
                          <a:xfrm>
                            <a:off x="0" y="0"/>
                            <a:ext cx="2748280" cy="2251075"/>
                          </a:xfrm>
                          <a:prstGeom prst="rect">
                            <a:avLst/>
                          </a:prstGeom>
                        </pic:spPr>
                      </pic:pic>
                    </a:graphicData>
                  </a:graphic>
                </wp:anchor>
              </w:drawing>
            </w:r>
          </w:p>
          <w:p>
            <w:pPr>
              <w:ind w:firstLine="3060" w:firstLineChars="1700"/>
              <w:jc w:val="both"/>
              <w:rPr>
                <w:rFonts w:ascii="宋体" w:hAnsi="Times New Roman" w:eastAsia="宋体" w:cs="Times New Roman"/>
                <w:szCs w:val="24"/>
              </w:rPr>
            </w:pPr>
            <w:r>
              <w:rPr>
                <w:rFonts w:hint="eastAsia" w:ascii="宋体" w:hAnsi="Times New Roman" w:eastAsia="宋体" w:cs="Times New Roman"/>
                <w:sz w:val="18"/>
                <w:szCs w:val="18"/>
                <w:lang w:val="en-US" w:eastAsia="zh-CN"/>
              </w:rPr>
              <w:t>图1   Sunflower实物图</w:t>
            </w:r>
          </w:p>
          <w:p>
            <w:pPr>
              <w:spacing w:line="360" w:lineRule="auto"/>
              <w:jc w:val="left"/>
              <w:rPr>
                <w:rFonts w:ascii="宋体" w:hAnsi="Times New Roman" w:eastAsia="宋体" w:cs="Times New Roman"/>
                <w:b/>
                <w:bCs/>
                <w:sz w:val="24"/>
                <w:szCs w:val="32"/>
              </w:rPr>
            </w:pPr>
            <w:r>
              <w:rPr>
                <w:rFonts w:hint="eastAsia" w:ascii="宋体" w:hAnsi="Times New Roman" w:eastAsia="宋体" w:cs="Times New Roman"/>
                <w:b/>
                <w:bCs/>
                <w:sz w:val="24"/>
                <w:szCs w:val="32"/>
                <w:lang w:val="en-US" w:eastAsia="zh-CN"/>
              </w:rPr>
              <w:t>2.2国内研究现状</w:t>
            </w:r>
          </w:p>
          <w:p>
            <w:pPr>
              <w:spacing w:line="240" w:lineRule="auto"/>
              <w:ind w:firstLine="420" w:firstLineChars="200"/>
              <w:rPr>
                <w:rFonts w:hint="eastAsia" w:ascii="宋体" w:hAnsi="宋体" w:cs="宋体" w:eastAsiaTheme="minorEastAsia"/>
                <w:b w:val="0"/>
                <w:bCs w:val="0"/>
                <w:color w:val="auto"/>
                <w:kern w:val="0"/>
                <w:sz w:val="21"/>
                <w:szCs w:val="21"/>
                <w:lang w:val="en-US" w:eastAsia="zh-CN" w:bidi="ar-SA"/>
              </w:rPr>
            </w:pPr>
            <w:r>
              <w:rPr>
                <w:rFonts w:hint="eastAsia" w:ascii="宋体" w:hAnsi="宋体" w:cs="宋体" w:eastAsiaTheme="minorEastAsia"/>
                <w:b w:val="0"/>
                <w:bCs w:val="0"/>
                <w:color w:val="auto"/>
                <w:kern w:val="0"/>
                <w:sz w:val="21"/>
                <w:szCs w:val="21"/>
                <w:lang w:val="en-US" w:eastAsia="zh-CN" w:bidi="ar-SA"/>
              </w:rPr>
              <w:t>中国第一台太阳能跟踪器是由中国科学院电工研究所于1975年研发的。这台太阳能跟踪器名为“太阳能光伏发电系统自动跟踪装置”，它基于机械传动和光电控制技术，能够自动追踪太阳的位置，并调整太阳能电池板的角度，以使其始终面向太阳。它的问世标志着中国在太阳能领域的起步，为后续的太阳能发电技术研究和应用奠定了基础。</w:t>
            </w:r>
          </w:p>
          <w:p>
            <w:pPr>
              <w:spacing w:line="360" w:lineRule="auto"/>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eastAsia="zh-CN"/>
              </w:rPr>
              <w:drawing>
                <wp:anchor distT="0" distB="0" distL="114300" distR="114300" simplePos="0" relativeHeight="251663360" behindDoc="0" locked="0" layoutInCell="1" allowOverlap="1">
                  <wp:simplePos x="0" y="0"/>
                  <wp:positionH relativeFrom="column">
                    <wp:posOffset>318770</wp:posOffset>
                  </wp:positionH>
                  <wp:positionV relativeFrom="paragraph">
                    <wp:posOffset>70485</wp:posOffset>
                  </wp:positionV>
                  <wp:extent cx="5012690" cy="3039110"/>
                  <wp:effectExtent l="0" t="0" r="1270" b="8890"/>
                  <wp:wrapSquare wrapText="bothSides"/>
                  <wp:docPr id="41" name="图片 41" descr="2cee5f8011166b27422734a5a4cc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2cee5f8011166b27422734a5a4cc108"/>
                          <pic:cNvPicPr>
                            <a:picLocks noChangeAspect="1"/>
                          </pic:cNvPicPr>
                        </pic:nvPicPr>
                        <pic:blipFill>
                          <a:blip r:embed="rId6"/>
                          <a:stretch>
                            <a:fillRect/>
                          </a:stretch>
                        </pic:blipFill>
                        <pic:spPr>
                          <a:xfrm>
                            <a:off x="0" y="0"/>
                            <a:ext cx="5012690" cy="3039110"/>
                          </a:xfrm>
                          <a:prstGeom prst="rect">
                            <a:avLst/>
                          </a:prstGeom>
                        </pic:spPr>
                      </pic:pic>
                    </a:graphicData>
                  </a:graphic>
                </wp:anchor>
              </w:drawing>
            </w:r>
          </w:p>
          <w:p>
            <w:pPr>
              <w:spacing w:line="240" w:lineRule="auto"/>
              <w:ind w:firstLine="360" w:firstLineChars="200"/>
              <w:jc w:val="center"/>
              <w:rPr>
                <w:rFonts w:hint="eastAsia" w:ascii="宋体" w:hAnsi="宋体" w:cs="宋体" w:eastAsiaTheme="minorEastAsia"/>
                <w:b w:val="0"/>
                <w:bCs w:val="0"/>
                <w:color w:val="auto"/>
                <w:kern w:val="0"/>
                <w:sz w:val="18"/>
                <w:szCs w:val="18"/>
                <w:lang w:val="en-US" w:eastAsia="zh-CN" w:bidi="ar-SA"/>
              </w:rPr>
            </w:pPr>
          </w:p>
          <w:p>
            <w:pPr>
              <w:spacing w:line="240" w:lineRule="auto"/>
              <w:ind w:firstLine="360" w:firstLineChars="200"/>
              <w:jc w:val="center"/>
              <w:rPr>
                <w:rFonts w:hint="eastAsia" w:ascii="宋体" w:hAnsi="宋体" w:cs="宋体" w:eastAsiaTheme="minorEastAsia"/>
                <w:b w:val="0"/>
                <w:bCs w:val="0"/>
                <w:color w:val="auto"/>
                <w:kern w:val="0"/>
                <w:sz w:val="18"/>
                <w:szCs w:val="18"/>
                <w:lang w:val="en-US" w:eastAsia="zh-CN" w:bidi="ar-SA"/>
              </w:rPr>
            </w:pPr>
          </w:p>
          <w:p>
            <w:pPr>
              <w:spacing w:line="240" w:lineRule="auto"/>
              <w:ind w:firstLine="360" w:firstLineChars="200"/>
              <w:jc w:val="center"/>
              <w:rPr>
                <w:rFonts w:hint="eastAsia" w:ascii="宋体" w:hAnsi="宋体" w:cs="宋体" w:eastAsiaTheme="minorEastAsia"/>
                <w:b w:val="0"/>
                <w:bCs w:val="0"/>
                <w:color w:val="auto"/>
                <w:kern w:val="0"/>
                <w:sz w:val="18"/>
                <w:szCs w:val="18"/>
                <w:lang w:val="en-US" w:eastAsia="zh-CN" w:bidi="ar-SA"/>
              </w:rPr>
            </w:pPr>
          </w:p>
          <w:p>
            <w:pPr>
              <w:spacing w:line="240" w:lineRule="auto"/>
              <w:ind w:firstLine="360" w:firstLineChars="200"/>
              <w:jc w:val="center"/>
              <w:rPr>
                <w:rFonts w:hint="eastAsia" w:ascii="宋体" w:hAnsi="宋体" w:cs="宋体" w:eastAsiaTheme="minorEastAsia"/>
                <w:b w:val="0"/>
                <w:bCs w:val="0"/>
                <w:color w:val="auto"/>
                <w:kern w:val="0"/>
                <w:sz w:val="18"/>
                <w:szCs w:val="18"/>
                <w:lang w:val="en-US" w:eastAsia="zh-CN" w:bidi="ar-SA"/>
              </w:rPr>
            </w:pPr>
          </w:p>
          <w:p>
            <w:pPr>
              <w:spacing w:line="240" w:lineRule="auto"/>
              <w:ind w:firstLine="360" w:firstLineChars="200"/>
              <w:jc w:val="center"/>
              <w:rPr>
                <w:rFonts w:hint="eastAsia" w:ascii="宋体" w:hAnsi="宋体" w:cs="宋体" w:eastAsiaTheme="minorEastAsia"/>
                <w:b w:val="0"/>
                <w:bCs w:val="0"/>
                <w:color w:val="auto"/>
                <w:kern w:val="0"/>
                <w:sz w:val="18"/>
                <w:szCs w:val="18"/>
                <w:lang w:val="en-US" w:eastAsia="zh-CN" w:bidi="ar-SA"/>
              </w:rPr>
            </w:pPr>
          </w:p>
          <w:p>
            <w:pPr>
              <w:spacing w:line="240" w:lineRule="auto"/>
              <w:ind w:firstLine="360" w:firstLineChars="200"/>
              <w:jc w:val="center"/>
              <w:rPr>
                <w:rFonts w:hint="eastAsia" w:ascii="宋体" w:hAnsi="宋体" w:cs="宋体" w:eastAsiaTheme="minorEastAsia"/>
                <w:b w:val="0"/>
                <w:bCs w:val="0"/>
                <w:color w:val="auto"/>
                <w:kern w:val="0"/>
                <w:sz w:val="18"/>
                <w:szCs w:val="18"/>
                <w:lang w:val="en-US" w:eastAsia="zh-CN" w:bidi="ar-SA"/>
              </w:rPr>
            </w:pPr>
          </w:p>
          <w:p>
            <w:pPr>
              <w:spacing w:line="240" w:lineRule="auto"/>
              <w:ind w:firstLine="360" w:firstLineChars="200"/>
              <w:jc w:val="center"/>
              <w:rPr>
                <w:rFonts w:hint="eastAsia" w:ascii="宋体" w:hAnsi="宋体" w:cs="宋体" w:eastAsiaTheme="minorEastAsia"/>
                <w:b w:val="0"/>
                <w:bCs w:val="0"/>
                <w:color w:val="auto"/>
                <w:kern w:val="0"/>
                <w:sz w:val="18"/>
                <w:szCs w:val="18"/>
                <w:lang w:val="en-US" w:eastAsia="zh-CN" w:bidi="ar-SA"/>
              </w:rPr>
            </w:pPr>
          </w:p>
          <w:p>
            <w:pPr>
              <w:spacing w:line="240" w:lineRule="auto"/>
              <w:ind w:firstLine="360" w:firstLineChars="200"/>
              <w:jc w:val="center"/>
              <w:rPr>
                <w:rFonts w:hint="eastAsia" w:ascii="宋体" w:hAnsi="宋体" w:cs="宋体" w:eastAsiaTheme="minorEastAsia"/>
                <w:b w:val="0"/>
                <w:bCs w:val="0"/>
                <w:color w:val="auto"/>
                <w:kern w:val="0"/>
                <w:sz w:val="18"/>
                <w:szCs w:val="18"/>
                <w:lang w:val="en-US" w:eastAsia="zh-CN" w:bidi="ar-SA"/>
              </w:rPr>
            </w:pPr>
          </w:p>
          <w:p>
            <w:pPr>
              <w:spacing w:line="240" w:lineRule="auto"/>
              <w:ind w:firstLine="360" w:firstLineChars="200"/>
              <w:jc w:val="center"/>
              <w:rPr>
                <w:rFonts w:hint="eastAsia" w:ascii="宋体" w:hAnsi="宋体" w:cs="宋体" w:eastAsiaTheme="minorEastAsia"/>
                <w:b w:val="0"/>
                <w:bCs w:val="0"/>
                <w:color w:val="auto"/>
                <w:kern w:val="0"/>
                <w:sz w:val="18"/>
                <w:szCs w:val="18"/>
                <w:lang w:val="en-US" w:eastAsia="zh-CN" w:bidi="ar-SA"/>
              </w:rPr>
            </w:pPr>
          </w:p>
          <w:p>
            <w:pPr>
              <w:spacing w:line="240" w:lineRule="auto"/>
              <w:ind w:firstLine="360" w:firstLineChars="200"/>
              <w:jc w:val="center"/>
              <w:rPr>
                <w:rFonts w:hint="eastAsia" w:ascii="宋体" w:hAnsi="宋体" w:cs="宋体" w:eastAsiaTheme="minorEastAsia"/>
                <w:b w:val="0"/>
                <w:bCs w:val="0"/>
                <w:color w:val="auto"/>
                <w:kern w:val="0"/>
                <w:sz w:val="18"/>
                <w:szCs w:val="18"/>
                <w:lang w:val="en-US" w:eastAsia="zh-CN" w:bidi="ar-SA"/>
              </w:rPr>
            </w:pPr>
          </w:p>
          <w:p>
            <w:pPr>
              <w:spacing w:line="240" w:lineRule="auto"/>
              <w:ind w:firstLine="360" w:firstLineChars="200"/>
              <w:jc w:val="center"/>
              <w:rPr>
                <w:rFonts w:hint="eastAsia" w:ascii="宋体" w:hAnsi="宋体" w:cs="宋体" w:eastAsiaTheme="minorEastAsia"/>
                <w:b w:val="0"/>
                <w:bCs w:val="0"/>
                <w:color w:val="auto"/>
                <w:kern w:val="0"/>
                <w:sz w:val="18"/>
                <w:szCs w:val="18"/>
                <w:lang w:val="en-US" w:eastAsia="zh-CN" w:bidi="ar-SA"/>
              </w:rPr>
            </w:pPr>
          </w:p>
          <w:p>
            <w:pPr>
              <w:spacing w:line="240" w:lineRule="auto"/>
              <w:ind w:firstLine="360" w:firstLineChars="200"/>
              <w:jc w:val="center"/>
              <w:rPr>
                <w:rFonts w:hint="eastAsia" w:ascii="宋体" w:hAnsi="宋体" w:cs="宋体" w:eastAsiaTheme="minorEastAsia"/>
                <w:b w:val="0"/>
                <w:bCs w:val="0"/>
                <w:color w:val="auto"/>
                <w:kern w:val="0"/>
                <w:sz w:val="18"/>
                <w:szCs w:val="18"/>
                <w:lang w:val="en-US" w:eastAsia="zh-CN" w:bidi="ar-SA"/>
              </w:rPr>
            </w:pPr>
          </w:p>
          <w:p>
            <w:pPr>
              <w:spacing w:line="240" w:lineRule="auto"/>
              <w:ind w:firstLine="360" w:firstLineChars="200"/>
              <w:jc w:val="center"/>
              <w:rPr>
                <w:rFonts w:hint="eastAsia" w:ascii="宋体" w:hAnsi="宋体" w:cs="宋体" w:eastAsiaTheme="minorEastAsia"/>
                <w:b w:val="0"/>
                <w:bCs w:val="0"/>
                <w:color w:val="auto"/>
                <w:kern w:val="0"/>
                <w:sz w:val="18"/>
                <w:szCs w:val="18"/>
                <w:lang w:val="en-US" w:eastAsia="zh-CN" w:bidi="ar-SA"/>
              </w:rPr>
            </w:pPr>
          </w:p>
          <w:p>
            <w:pPr>
              <w:spacing w:line="240" w:lineRule="auto"/>
              <w:ind w:firstLine="360" w:firstLineChars="200"/>
              <w:jc w:val="center"/>
              <w:rPr>
                <w:rFonts w:hint="eastAsia" w:ascii="宋体" w:hAnsi="宋体" w:cs="宋体" w:eastAsiaTheme="minorEastAsia"/>
                <w:b w:val="0"/>
                <w:bCs w:val="0"/>
                <w:color w:val="auto"/>
                <w:kern w:val="0"/>
                <w:sz w:val="18"/>
                <w:szCs w:val="18"/>
                <w:lang w:val="en-US" w:eastAsia="zh-CN" w:bidi="ar-SA"/>
              </w:rPr>
            </w:pPr>
          </w:p>
          <w:p>
            <w:pPr>
              <w:spacing w:line="240" w:lineRule="auto"/>
              <w:ind w:firstLine="360" w:firstLineChars="200"/>
              <w:jc w:val="center"/>
              <w:rPr>
                <w:rFonts w:hint="eastAsia" w:ascii="宋体" w:hAnsi="宋体" w:cs="宋体" w:eastAsiaTheme="minorEastAsia"/>
                <w:b w:val="0"/>
                <w:bCs w:val="0"/>
                <w:color w:val="auto"/>
                <w:kern w:val="0"/>
                <w:sz w:val="18"/>
                <w:szCs w:val="18"/>
                <w:lang w:val="en-US" w:eastAsia="zh-CN" w:bidi="ar-SA"/>
              </w:rPr>
            </w:pPr>
          </w:p>
          <w:p>
            <w:pPr>
              <w:spacing w:line="240" w:lineRule="auto"/>
              <w:ind w:firstLine="360" w:firstLineChars="200"/>
              <w:jc w:val="center"/>
              <w:rPr>
                <w:rFonts w:hint="eastAsia" w:ascii="宋体" w:hAnsi="宋体" w:cs="宋体" w:eastAsiaTheme="minorEastAsia"/>
                <w:b w:val="0"/>
                <w:bCs w:val="0"/>
                <w:color w:val="auto"/>
                <w:kern w:val="0"/>
                <w:sz w:val="18"/>
                <w:szCs w:val="18"/>
                <w:lang w:val="en-US" w:eastAsia="zh-CN" w:bidi="ar-SA"/>
              </w:rPr>
            </w:pPr>
            <w:r>
              <w:rPr>
                <w:rFonts w:hint="eastAsia" w:ascii="宋体" w:hAnsi="宋体" w:cs="宋体" w:eastAsiaTheme="minorEastAsia"/>
                <w:b w:val="0"/>
                <w:bCs w:val="0"/>
                <w:color w:val="auto"/>
                <w:kern w:val="0"/>
                <w:sz w:val="18"/>
                <w:szCs w:val="18"/>
                <w:lang w:val="en-US" w:eastAsia="zh-CN" w:bidi="ar-SA"/>
              </w:rPr>
              <w:t>图2   国内第一台太阳能跟踪器</w:t>
            </w:r>
          </w:p>
          <w:p>
            <w:pPr>
              <w:spacing w:line="240" w:lineRule="auto"/>
              <w:ind w:firstLine="420" w:firstLineChars="200"/>
              <w:rPr>
                <w:rFonts w:hint="eastAsia" w:ascii="宋体" w:hAnsi="宋体" w:cs="宋体" w:eastAsiaTheme="minorEastAsia"/>
                <w:b w:val="0"/>
                <w:bCs w:val="0"/>
                <w:color w:val="auto"/>
                <w:kern w:val="0"/>
                <w:sz w:val="21"/>
                <w:szCs w:val="21"/>
                <w:lang w:val="en-US" w:eastAsia="zh-CN" w:bidi="ar-SA"/>
              </w:rPr>
            </w:pPr>
            <w:r>
              <w:rPr>
                <w:rFonts w:hint="eastAsia" w:ascii="宋体" w:hAnsi="宋体" w:cs="宋体" w:eastAsiaTheme="minorEastAsia"/>
                <w:b w:val="0"/>
                <w:bCs w:val="0"/>
                <w:color w:val="auto"/>
                <w:kern w:val="0"/>
                <w:sz w:val="21"/>
                <w:szCs w:val="21"/>
                <w:lang w:val="en-US" w:eastAsia="zh-CN" w:bidi="ar-SA"/>
              </w:rPr>
              <w:t>随着时间的推移，中国的太阳能跟踪技术得到了不断改进和发展。2008年，中电科新能源科技有限公司开始了关于太阳能追踪系统的研制，2012年2013年北大方正、中核集团集团也相继开始投入关于追踪系统的研制，2014年周金生设计了双轴跟踪碟式热发电控制系统，2019 年，李立鹏、高建等人利用 MSP430 系列单片机，设计了一种太阳能追踪系统利用单片机控制进步电机带动电池板旋转，此设计在天气晴朗的环境下可以始终使太阳能接收板垂直接收到太阳光。</w:t>
            </w:r>
          </w:p>
          <w:p>
            <w:pPr>
              <w:spacing w:line="240" w:lineRule="auto"/>
              <w:ind w:firstLine="420" w:firstLineChars="200"/>
              <w:rPr>
                <w:rFonts w:hint="default" w:ascii="宋体" w:hAnsi="宋体" w:cs="宋体" w:eastAsiaTheme="minorEastAsia"/>
                <w:b w:val="0"/>
                <w:bCs w:val="0"/>
                <w:color w:val="auto"/>
                <w:kern w:val="0"/>
                <w:sz w:val="21"/>
                <w:szCs w:val="21"/>
                <w:lang w:val="en-US" w:eastAsia="zh-CN" w:bidi="ar-SA"/>
              </w:rPr>
            </w:pPr>
            <w:r>
              <w:rPr>
                <w:rFonts w:hint="eastAsia" w:ascii="宋体" w:hAnsi="宋体" w:cs="宋体" w:eastAsiaTheme="minorEastAsia"/>
                <w:b w:val="0"/>
                <w:bCs w:val="0"/>
                <w:color w:val="auto"/>
                <w:kern w:val="0"/>
                <w:sz w:val="21"/>
                <w:szCs w:val="21"/>
                <w:lang w:val="en-US" w:eastAsia="zh-CN" w:bidi="ar-SA"/>
              </w:rPr>
              <w:t>综上所述，现有的自动转向控制机构存在着转向自由度不够高、体积过于庞大、测量跟踪的动作较慢等多方面问题。在后续的研究过程中，本课题将着重对太阳能自动转向机构的转向云台的体积和自由度和测量器件的精度进行改造优化，以实现小体积低自重尽可能的高精度。</w:t>
            </w:r>
          </w:p>
          <w:p>
            <w:pPr>
              <w:numPr>
                <w:ilvl w:val="0"/>
                <w:numId w:val="1"/>
              </w:numPr>
              <w:spacing w:line="360" w:lineRule="auto"/>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本课题的研究内容</w:t>
            </w:r>
          </w:p>
          <w:p>
            <w:pPr>
              <w:jc w:val="left"/>
              <w:rPr>
                <w:rFonts w:hint="eastAsia" w:ascii="宋体" w:hAnsi="Times New Roman" w:eastAsia="宋体" w:cs="Times New Roman"/>
                <w:b/>
                <w:bCs/>
                <w:sz w:val="24"/>
                <w:szCs w:val="32"/>
                <w:lang w:val="en-US" w:eastAsia="zh-CN"/>
              </w:rPr>
            </w:pPr>
            <w:r>
              <w:rPr>
                <w:rFonts w:hint="eastAsia" w:ascii="宋体" w:hAnsi="Times New Roman" w:eastAsia="宋体" w:cs="Times New Roman"/>
                <w:b/>
                <w:bCs/>
                <w:sz w:val="24"/>
                <w:szCs w:val="32"/>
                <w:lang w:val="en-US" w:eastAsia="zh-CN"/>
              </w:rPr>
              <w:t>3.1</w:t>
            </w:r>
            <w:r>
              <w:rPr>
                <w:rFonts w:hint="eastAsia" w:ascii="宋体" w:hAnsi="宋体" w:eastAsia="宋体" w:cs="宋体"/>
                <w:b/>
                <w:bCs/>
                <w:sz w:val="24"/>
                <w:szCs w:val="24"/>
                <w:lang w:val="en-US" w:eastAsia="zh-CN"/>
              </w:rPr>
              <w:t>追踪方法与基本原理</w:t>
            </w:r>
          </w:p>
          <w:p>
            <w:pPr>
              <w:spacing w:line="240" w:lineRule="auto"/>
              <w:ind w:firstLine="420" w:firstLineChars="200"/>
              <w:jc w:val="left"/>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目前，太阳能追踪系统可以简单的分为基于视日轨迹运动的单轴追踪系统和双轴追踪系统，以及光电追踪系统三种主要追踪方式。</w:t>
            </w:r>
          </w:p>
          <w:p>
            <w:pPr>
              <w:spacing w:line="360" w:lineRule="auto"/>
              <w:ind w:firstLine="422" w:firstLineChars="200"/>
              <w:jc w:val="left"/>
              <w:rPr>
                <w:rFonts w:hint="default" w:ascii="宋体" w:hAnsi="宋体" w:eastAsia="宋体" w:cs="宋体"/>
                <w:sz w:val="21"/>
                <w:szCs w:val="21"/>
                <w:lang w:val="en-US" w:eastAsia="zh-CN"/>
              </w:rPr>
            </w:pPr>
            <w:r>
              <w:rPr>
                <w:rFonts w:hint="eastAsia" w:ascii="宋体" w:hAnsi="宋体" w:eastAsia="宋体" w:cs="宋体"/>
                <w:b/>
                <w:bCs/>
                <w:sz w:val="21"/>
                <w:szCs w:val="21"/>
                <w:lang w:val="en-US" w:eastAsia="zh-CN"/>
              </w:rPr>
              <w:t>3.1.1单轴追踪</w:t>
            </w:r>
          </w:p>
          <w:p>
            <w:pPr>
              <w:jc w:val="center"/>
              <w:rPr>
                <w:rFonts w:hint="eastAsia" w:ascii="宋体" w:hAnsi="Times New Roman" w:eastAsia="宋体" w:cs="Times New Roman"/>
                <w:b w:val="0"/>
                <w:color w:val="000000"/>
                <w:szCs w:val="24"/>
              </w:rPr>
            </w:pPr>
            <w:r>
              <w:rPr>
                <w:rFonts w:hint="eastAsia" w:ascii="宋体" w:hAnsi="宋体" w:eastAsia="宋体" w:cs="宋体"/>
                <w:sz w:val="21"/>
                <w:szCs w:val="21"/>
                <w:lang w:val="en-US" w:eastAsia="zh-CN"/>
              </w:rPr>
              <w:t>所谓单轴追踪系统，顾名思义，就是在一维轴上旋转运动的追踪系统，其主要分为东西追踪、、南北追踪两大类别，但工作原理都是使接受表面以一维的最佳入射角接收太阳光，在接收太阳辐射</w:t>
            </w:r>
          </w:p>
          <w:p>
            <w:pPr>
              <w:spacing w:line="240" w:lineRule="auto"/>
              <w:ind w:firstLine="420" w:firstLineChars="200"/>
              <w:jc w:val="left"/>
              <w:rPr>
                <w:rFonts w:hint="eastAsia" w:ascii="宋体" w:hAnsi="Times New Roman" w:eastAsia="宋体" w:cs="Times New Roman"/>
                <w:b w:val="0"/>
                <w:bCs w:val="0"/>
                <w:szCs w:val="24"/>
                <w:lang w:val="en-US" w:eastAsia="zh-CN"/>
              </w:rPr>
            </w:pPr>
            <w:r>
              <w:rPr>
                <w:rFonts w:hint="eastAsia" w:ascii="宋体" w:hAnsi="宋体" w:eastAsia="宋体" w:cs="宋体"/>
                <w:sz w:val="21"/>
                <w:szCs w:val="21"/>
                <w:lang w:val="en-US" w:eastAsia="zh-CN"/>
              </w:rPr>
              <w:t>的过程中，受光平面根据计算出的太阳维纬度变化沿旋转轴跟踪太阳的位置，这种跟踪方式虽然结构简单易于控制，但由于其追踪自由度低，导致在单位时间内与大多数光线都无法达到最大吸收的角度，因此，单轴追踪的精度和太阳辐射吸收率都相对较低，所以不做考虑</w:t>
            </w:r>
            <w:r>
              <w:rPr>
                <w:rFonts w:hint="eastAsia" w:ascii="宋体" w:hAnsi="Times New Roman" w:eastAsia="宋体" w:cs="Times New Roman"/>
                <w:b w:val="0"/>
                <w:bCs w:val="0"/>
                <w:szCs w:val="24"/>
                <w:lang w:val="en-US" w:eastAsia="zh-CN"/>
              </w:rPr>
              <w:t>。</w:t>
            </w:r>
          </w:p>
          <w:p>
            <w:pPr>
              <w:jc w:val="left"/>
              <w:rPr>
                <w:rFonts w:hint="eastAsia" w:ascii="宋体" w:hAnsi="Times New Roman" w:eastAsia="宋体" w:cs="Times New Roman"/>
                <w:szCs w:val="24"/>
                <w:lang w:eastAsia="zh-CN"/>
              </w:rPr>
            </w:pPr>
          </w:p>
          <w:p>
            <w:pPr>
              <w:jc w:val="left"/>
              <w:rPr>
                <w:rFonts w:ascii="宋体" w:hAnsi="Times New Roman" w:eastAsia="宋体" w:cs="Times New Roman"/>
                <w:sz w:val="20"/>
                <w:szCs w:val="22"/>
              </w:rPr>
            </w:pPr>
            <w:r>
              <w:rPr>
                <w:rFonts w:hint="eastAsia" w:ascii="宋体" w:hAnsi="Times New Roman" w:eastAsia="宋体" w:cs="Times New Roman"/>
                <w:szCs w:val="24"/>
                <w:lang w:eastAsia="zh-CN"/>
              </w:rPr>
              <w:drawing>
                <wp:inline distT="0" distB="0" distL="114300" distR="114300">
                  <wp:extent cx="5791200" cy="2639060"/>
                  <wp:effectExtent l="0" t="0" r="0" b="12700"/>
                  <wp:docPr id="42" name="图片 42" descr="cb0a9a17c3383d3bdaa98f9b79e84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b0a9a17c3383d3bdaa98f9b79e84e8"/>
                          <pic:cNvPicPr>
                            <a:picLocks noChangeAspect="1"/>
                          </pic:cNvPicPr>
                        </pic:nvPicPr>
                        <pic:blipFill>
                          <a:blip r:embed="rId7"/>
                          <a:srcRect b="3863"/>
                          <a:stretch>
                            <a:fillRect/>
                          </a:stretch>
                        </pic:blipFill>
                        <pic:spPr>
                          <a:xfrm>
                            <a:off x="0" y="0"/>
                            <a:ext cx="5791200" cy="2639060"/>
                          </a:xfrm>
                          <a:prstGeom prst="rect">
                            <a:avLst/>
                          </a:prstGeom>
                        </pic:spPr>
                      </pic:pic>
                    </a:graphicData>
                  </a:graphic>
                </wp:inline>
              </w:drawing>
            </w:r>
          </w:p>
          <w:p>
            <w:pPr>
              <w:spacing w:line="360" w:lineRule="auto"/>
              <w:jc w:val="center"/>
              <w:rPr>
                <w:rFonts w:hint="eastAsia" w:ascii="宋体" w:hAnsi="Times New Roman" w:eastAsia="宋体" w:cs="Times New Roman"/>
                <w:sz w:val="18"/>
                <w:szCs w:val="18"/>
                <w:lang w:val="en-US" w:eastAsia="zh-CN"/>
              </w:rPr>
            </w:pPr>
          </w:p>
          <w:p>
            <w:pPr>
              <w:spacing w:line="360" w:lineRule="auto"/>
              <w:jc w:val="center"/>
              <w:rPr>
                <w:rFonts w:hint="eastAsia" w:ascii="宋体" w:hAnsi="宋体" w:eastAsia="宋体" w:cs="宋体"/>
                <w:b/>
                <w:bCs/>
                <w:sz w:val="18"/>
                <w:szCs w:val="18"/>
                <w:lang w:val="en-US" w:eastAsia="zh-CN"/>
              </w:rPr>
            </w:pPr>
            <w:r>
              <w:rPr>
                <w:rFonts w:hint="eastAsia" w:ascii="宋体" w:hAnsi="Times New Roman" w:eastAsia="宋体" w:cs="Times New Roman"/>
                <w:sz w:val="18"/>
                <w:szCs w:val="18"/>
                <w:lang w:val="en-US" w:eastAsia="zh-CN"/>
              </w:rPr>
              <w:t>图3   单轴追踪系统工作示意图</w:t>
            </w:r>
          </w:p>
          <w:p>
            <w:pPr>
              <w:spacing w:line="360" w:lineRule="auto"/>
              <w:ind w:firstLine="422" w:firstLineChars="200"/>
              <w:jc w:val="left"/>
              <w:rPr>
                <w:rFonts w:hint="default" w:ascii="宋体" w:hAnsi="宋体" w:eastAsia="宋体" w:cs="宋体"/>
                <w:b/>
                <w:bCs/>
                <w:sz w:val="21"/>
                <w:szCs w:val="21"/>
                <w:lang w:val="en-US" w:eastAsia="zh-CN"/>
              </w:rPr>
            </w:pPr>
            <w:r>
              <w:rPr>
                <w:rFonts w:hint="eastAsia" w:ascii="宋体" w:hAnsi="宋体" w:eastAsia="宋体" w:cs="宋体"/>
                <w:b/>
                <w:bCs/>
                <w:sz w:val="21"/>
                <w:szCs w:val="21"/>
                <w:lang w:val="en-US" w:eastAsia="zh-CN"/>
              </w:rPr>
              <w:t>3.1.2双轴追踪</w:t>
            </w:r>
          </w:p>
          <w:p>
            <w:pPr>
              <w:spacing w:line="240" w:lineRule="auto"/>
              <w:ind w:firstLine="420" w:firstLineChars="200"/>
              <w:jc w:val="left"/>
              <w:rPr>
                <w:rFonts w:ascii="宋体" w:hAnsi="Times New Roman" w:eastAsia="宋体" w:cs="Times New Roman"/>
                <w:szCs w:val="24"/>
              </w:rPr>
            </w:pPr>
            <w:r>
              <w:rPr>
                <w:rFonts w:hint="eastAsia" w:ascii="宋体" w:hAnsi="Times New Roman" w:eastAsia="宋体" w:cs="Times New Roman"/>
                <w:szCs w:val="24"/>
                <w:lang w:val="en-US" w:eastAsia="zh-CN"/>
              </w:rPr>
              <w:t>所谓双轴追踪就是指在二维表面上旋转运动的追踪系统，它可以同时在两个相互垂直的方向上追踪太阳的位置，双轴追踪系统的形式有很多种，根据坐标系不同，追踪系统分为极轴坐标系追踪系统、与地平坐标系追踪系统。无论是哪种都可以通过实时调节高度角与方位角，使太阳能电池板受光面始终与太阳入射光线垂直，以实现近乎全吸收的目的，之前的研究数据表明，双轴追踪系统比固定式太阳能收集器的发电效率多了20%，比单轴多了10%，但极坐标和地平坐标两者相比起来地平坐标追踪系统更好进行数学计算，所以我们选择地平坐标双轴追踪进行后续的研究。</w:t>
            </w:r>
          </w:p>
          <w:p>
            <w:pPr>
              <w:jc w:val="left"/>
              <w:rPr>
                <w:rFonts w:hint="eastAsia" w:ascii="宋体" w:hAnsi="Times New Roman" w:eastAsia="宋体" w:cs="Times New Roman"/>
                <w:szCs w:val="24"/>
                <w:lang w:val="en-US" w:eastAsia="zh-CN"/>
              </w:rPr>
            </w:pPr>
            <w:r>
              <w:rPr>
                <w:rFonts w:hint="eastAsia" w:ascii="宋体" w:hAnsi="Times New Roman" w:eastAsia="宋体" w:cs="Times New Roman"/>
                <w:szCs w:val="24"/>
                <w:lang w:eastAsia="zh-CN"/>
              </w:rPr>
              <w:drawing>
                <wp:inline distT="0" distB="0" distL="114300" distR="114300">
                  <wp:extent cx="5792470" cy="2416810"/>
                  <wp:effectExtent l="0" t="0" r="13970" b="6350"/>
                  <wp:docPr id="43" name="图片 43" descr="7404fa22511ee764ebb6745068f2a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7404fa22511ee764ebb6745068f2a46"/>
                          <pic:cNvPicPr>
                            <a:picLocks noChangeAspect="1"/>
                          </pic:cNvPicPr>
                        </pic:nvPicPr>
                        <pic:blipFill>
                          <a:blip r:embed="rId8"/>
                          <a:stretch>
                            <a:fillRect/>
                          </a:stretch>
                        </pic:blipFill>
                        <pic:spPr>
                          <a:xfrm>
                            <a:off x="0" y="0"/>
                            <a:ext cx="5792470" cy="2416810"/>
                          </a:xfrm>
                          <a:prstGeom prst="rect">
                            <a:avLst/>
                          </a:prstGeom>
                        </pic:spPr>
                      </pic:pic>
                    </a:graphicData>
                  </a:graphic>
                </wp:inline>
              </w:drawing>
            </w:r>
          </w:p>
          <w:p>
            <w:pPr>
              <w:spacing w:line="360" w:lineRule="auto"/>
              <w:jc w:val="center"/>
              <w:rPr>
                <w:rFonts w:ascii="宋体" w:hAnsi="Times New Roman" w:eastAsia="宋体" w:cs="Times New Roman"/>
                <w:sz w:val="18"/>
                <w:szCs w:val="18"/>
              </w:rPr>
            </w:pPr>
            <w:r>
              <w:rPr>
                <w:rFonts w:hint="eastAsia" w:ascii="宋体" w:hAnsi="Times New Roman" w:eastAsia="宋体" w:cs="Times New Roman"/>
                <w:sz w:val="18"/>
                <w:szCs w:val="18"/>
                <w:lang w:val="en-US" w:eastAsia="zh-CN"/>
              </w:rPr>
              <w:t>图4   双轴追踪系统工作示意图</w:t>
            </w:r>
          </w:p>
          <w:p>
            <w:pPr>
              <w:spacing w:line="360" w:lineRule="auto"/>
              <w:ind w:firstLine="422" w:firstLineChars="200"/>
              <w:jc w:val="left"/>
              <w:rPr>
                <w:rFonts w:hint="default" w:ascii="宋体" w:hAnsi="宋体" w:eastAsia="宋体" w:cs="宋体"/>
                <w:b/>
                <w:bCs/>
                <w:sz w:val="21"/>
                <w:szCs w:val="21"/>
                <w:lang w:val="en-US" w:eastAsia="zh-CN"/>
              </w:rPr>
            </w:pPr>
            <w:r>
              <w:rPr>
                <w:rFonts w:hint="eastAsia" w:ascii="宋体" w:hAnsi="宋体" w:eastAsia="宋体" w:cs="宋体"/>
                <w:b/>
                <w:bCs/>
                <w:sz w:val="21"/>
                <w:szCs w:val="21"/>
                <w:lang w:val="en-US" w:eastAsia="zh-CN"/>
              </w:rPr>
              <w:t>3.1.3光电追踪</w:t>
            </w:r>
          </w:p>
          <w:p>
            <w:pPr>
              <w:spacing w:line="240" w:lineRule="auto"/>
              <w:ind w:firstLine="420" w:firstLineChars="200"/>
              <w:jc w:val="left"/>
              <w:rPr>
                <w:rFonts w:hint="eastAsia" w:ascii="宋体" w:hAnsi="Times New Roman" w:eastAsia="宋体" w:cs="Times New Roman"/>
                <w:szCs w:val="24"/>
                <w:lang w:val="en-US" w:eastAsia="zh-CN"/>
              </w:rPr>
            </w:pPr>
            <w:r>
              <w:rPr>
                <w:rFonts w:hint="eastAsia" w:ascii="宋体" w:hAnsi="Times New Roman" w:eastAsia="宋体" w:cs="Times New Roman"/>
                <w:szCs w:val="24"/>
                <w:lang w:val="en-US" w:eastAsia="zh-CN"/>
              </w:rPr>
              <w:t>所谓光电追踪就是通过使用光敏二极管、光敏电阻、光硅电池等光敏原件，通过光电传感器检测太阳光线的位置变化，通过闭环控制的方式控制跟踪装置实现对太阳的跟踪，之前的研究表明光电跟踪比固定式太阳能收集器的吸收效率提高了30%，此外，光电跟踪还可以与视日轨迹双轴跟踪相结合，组合成为混合双轴太阳能自动跟踪装置，先利用公式计算出太阳位置，然后利用光电传感器校正位置上的误差，使得拥有较高的跟踪精度。</w:t>
            </w:r>
          </w:p>
          <w:p>
            <w:pPr>
              <w:jc w:val="left"/>
              <w:rPr>
                <w:rFonts w:hint="eastAsia" w:ascii="宋体" w:hAnsi="Times New Roman" w:eastAsia="宋体" w:cs="Times New Roman"/>
                <w:szCs w:val="24"/>
                <w:lang w:val="en-US" w:eastAsia="zh-CN"/>
              </w:rPr>
            </w:pPr>
          </w:p>
          <w:p>
            <w:pPr>
              <w:jc w:val="left"/>
              <w:rPr>
                <w:rFonts w:hint="eastAsia" w:ascii="宋体" w:hAnsi="Times New Roman" w:eastAsia="宋体" w:cs="Times New Roman"/>
                <w:szCs w:val="24"/>
                <w:lang w:val="en-US" w:eastAsia="zh-CN"/>
              </w:rPr>
            </w:pPr>
            <w:r>
              <w:rPr>
                <w:rFonts w:hint="eastAsia" w:ascii="宋体" w:hAnsi="Times New Roman" w:eastAsia="宋体" w:cs="Times New Roman"/>
                <w:szCs w:val="24"/>
                <w:lang w:eastAsia="zh-CN"/>
              </w:rPr>
              <w:drawing>
                <wp:anchor distT="0" distB="0" distL="114300" distR="114300" simplePos="0" relativeHeight="251661312" behindDoc="0" locked="0" layoutInCell="1" allowOverlap="1">
                  <wp:simplePos x="0" y="0"/>
                  <wp:positionH relativeFrom="column">
                    <wp:posOffset>921385</wp:posOffset>
                  </wp:positionH>
                  <wp:positionV relativeFrom="paragraph">
                    <wp:posOffset>40005</wp:posOffset>
                  </wp:positionV>
                  <wp:extent cx="4201160" cy="2298065"/>
                  <wp:effectExtent l="0" t="0" r="5080" b="3175"/>
                  <wp:wrapSquare wrapText="bothSides"/>
                  <wp:docPr id="44" name="图片 44" descr="df1ff65a6ee117bdc3130dcecc85b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df1ff65a6ee117bdc3130dcecc85baf"/>
                          <pic:cNvPicPr>
                            <a:picLocks noChangeAspect="1"/>
                          </pic:cNvPicPr>
                        </pic:nvPicPr>
                        <pic:blipFill>
                          <a:blip r:embed="rId9"/>
                          <a:stretch>
                            <a:fillRect/>
                          </a:stretch>
                        </pic:blipFill>
                        <pic:spPr>
                          <a:xfrm>
                            <a:off x="0" y="0"/>
                            <a:ext cx="4201160" cy="2298065"/>
                          </a:xfrm>
                          <a:prstGeom prst="rect">
                            <a:avLst/>
                          </a:prstGeom>
                        </pic:spPr>
                      </pic:pic>
                    </a:graphicData>
                  </a:graphic>
                </wp:anchor>
              </w:drawing>
            </w:r>
          </w:p>
          <w:p>
            <w:pPr>
              <w:jc w:val="left"/>
              <w:rPr>
                <w:rFonts w:hint="eastAsia" w:ascii="宋体" w:hAnsi="Times New Roman" w:eastAsia="宋体" w:cs="Times New Roman"/>
                <w:szCs w:val="24"/>
                <w:lang w:eastAsia="zh-CN"/>
              </w:rPr>
            </w:pPr>
          </w:p>
          <w:p>
            <w:pPr>
              <w:jc w:val="left"/>
              <w:rPr>
                <w:rFonts w:hint="eastAsia" w:ascii="宋体" w:hAnsi="Times New Roman" w:eastAsia="宋体" w:cs="Times New Roman"/>
                <w:szCs w:val="24"/>
                <w:lang w:eastAsia="zh-CN"/>
              </w:rPr>
            </w:pPr>
          </w:p>
          <w:p>
            <w:pPr>
              <w:jc w:val="left"/>
              <w:rPr>
                <w:rFonts w:hint="eastAsia" w:ascii="宋体" w:hAnsi="Times New Roman" w:eastAsia="宋体" w:cs="Times New Roman"/>
                <w:szCs w:val="24"/>
                <w:lang w:eastAsia="zh-CN"/>
              </w:rPr>
            </w:pPr>
          </w:p>
          <w:p>
            <w:pPr>
              <w:jc w:val="left"/>
              <w:rPr>
                <w:rFonts w:hint="eastAsia" w:ascii="宋体" w:hAnsi="Times New Roman" w:eastAsia="宋体" w:cs="Times New Roman"/>
                <w:szCs w:val="24"/>
                <w:lang w:eastAsia="zh-CN"/>
              </w:rPr>
            </w:pPr>
          </w:p>
          <w:p>
            <w:pPr>
              <w:jc w:val="left"/>
              <w:rPr>
                <w:rFonts w:hint="eastAsia" w:ascii="宋体" w:hAnsi="Times New Roman" w:eastAsia="宋体" w:cs="Times New Roman"/>
                <w:szCs w:val="24"/>
                <w:lang w:eastAsia="zh-CN"/>
              </w:rPr>
            </w:pPr>
          </w:p>
          <w:p>
            <w:pPr>
              <w:jc w:val="left"/>
              <w:rPr>
                <w:rFonts w:hint="eastAsia" w:ascii="宋体" w:hAnsi="Times New Roman" w:eastAsia="宋体" w:cs="Times New Roman"/>
                <w:szCs w:val="24"/>
                <w:lang w:eastAsia="zh-CN"/>
              </w:rPr>
            </w:pPr>
          </w:p>
          <w:p>
            <w:pPr>
              <w:jc w:val="left"/>
              <w:rPr>
                <w:rFonts w:hint="eastAsia" w:ascii="宋体" w:hAnsi="Times New Roman" w:eastAsia="宋体" w:cs="Times New Roman"/>
                <w:szCs w:val="24"/>
                <w:lang w:eastAsia="zh-CN"/>
              </w:rPr>
            </w:pPr>
          </w:p>
          <w:p>
            <w:pPr>
              <w:jc w:val="left"/>
              <w:rPr>
                <w:rFonts w:hint="eastAsia" w:ascii="宋体" w:hAnsi="Times New Roman" w:eastAsia="宋体" w:cs="Times New Roman"/>
                <w:szCs w:val="24"/>
                <w:lang w:eastAsia="zh-CN"/>
              </w:rPr>
            </w:pPr>
          </w:p>
          <w:p>
            <w:pPr>
              <w:jc w:val="left"/>
              <w:rPr>
                <w:rFonts w:hint="eastAsia" w:ascii="宋体" w:hAnsi="Times New Roman" w:eastAsia="宋体" w:cs="Times New Roman"/>
                <w:szCs w:val="24"/>
                <w:lang w:eastAsia="zh-CN"/>
              </w:rPr>
            </w:pPr>
          </w:p>
          <w:p>
            <w:pPr>
              <w:jc w:val="left"/>
              <w:rPr>
                <w:rFonts w:hint="eastAsia" w:ascii="宋体" w:hAnsi="Times New Roman" w:eastAsia="宋体" w:cs="Times New Roman"/>
                <w:szCs w:val="24"/>
                <w:lang w:eastAsia="zh-CN"/>
              </w:rPr>
            </w:pPr>
          </w:p>
          <w:p>
            <w:pPr>
              <w:jc w:val="left"/>
              <w:rPr>
                <w:rFonts w:hint="eastAsia" w:ascii="宋体" w:hAnsi="Times New Roman" w:eastAsia="宋体" w:cs="Times New Roman"/>
                <w:szCs w:val="24"/>
                <w:lang w:eastAsia="zh-CN"/>
              </w:rPr>
            </w:pPr>
          </w:p>
          <w:p>
            <w:pPr>
              <w:jc w:val="center"/>
              <w:rPr>
                <w:rFonts w:hint="eastAsia" w:ascii="宋体" w:hAnsi="Times New Roman" w:eastAsia="宋体" w:cs="Times New Roman"/>
                <w:sz w:val="18"/>
                <w:szCs w:val="18"/>
                <w:lang w:val="en-US" w:eastAsia="zh-CN"/>
              </w:rPr>
            </w:pPr>
          </w:p>
          <w:p>
            <w:pPr>
              <w:jc w:val="center"/>
              <w:rPr>
                <w:rFonts w:hint="eastAsia" w:ascii="宋体" w:hAnsi="Times New Roman" w:eastAsia="宋体" w:cs="Times New Roman"/>
                <w:sz w:val="18"/>
                <w:szCs w:val="18"/>
                <w:lang w:eastAsia="zh-CN"/>
              </w:rPr>
            </w:pPr>
            <w:r>
              <w:rPr>
                <w:rFonts w:hint="eastAsia" w:ascii="宋体" w:hAnsi="Times New Roman" w:eastAsia="宋体" w:cs="Times New Roman"/>
                <w:sz w:val="18"/>
                <w:szCs w:val="18"/>
                <w:lang w:val="en-US" w:eastAsia="zh-CN"/>
              </w:rPr>
              <w:t>图5    光电传感器基本结构示意图</w:t>
            </w:r>
          </w:p>
          <w:p>
            <w:pPr>
              <w:spacing w:line="360" w:lineRule="auto"/>
              <w:jc w:val="left"/>
              <w:rPr>
                <w:rFonts w:hint="default" w:ascii="宋体" w:hAnsi="Times New Roman" w:eastAsia="宋体" w:cs="Times New Roman"/>
                <w:sz w:val="24"/>
                <w:szCs w:val="32"/>
                <w:lang w:val="en-US" w:eastAsia="zh-CN"/>
              </w:rPr>
            </w:pPr>
            <w:r>
              <w:rPr>
                <w:rFonts w:hint="eastAsia" w:ascii="宋体" w:hAnsi="Times New Roman" w:eastAsia="宋体" w:cs="Times New Roman"/>
                <w:b/>
                <w:bCs/>
                <w:sz w:val="24"/>
                <w:szCs w:val="32"/>
                <w:lang w:val="en-US" w:eastAsia="zh-CN"/>
              </w:rPr>
              <w:t>3.2 总体方案选择</w:t>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eastAsia" w:ascii="宋体" w:hAnsi="宋体" w:eastAsia="宋体"/>
                <w:szCs w:val="21"/>
                <w:lang w:val="en-US" w:eastAsia="zh-CN"/>
              </w:rPr>
            </w:pPr>
            <w:r>
              <w:rPr>
                <w:rFonts w:hint="eastAsia" w:ascii="宋体" w:hAnsi="Times New Roman" w:eastAsia="宋体" w:cs="Times New Roman"/>
                <w:szCs w:val="24"/>
                <w:lang w:val="en-US" w:eastAsia="zh-CN"/>
              </w:rPr>
              <w:t xml:space="preserve">   考虑到制作成本和现有技术的限制，本课题所设计的太阳能自动转向系统采用了双轴跟踪和光电跟踪两种方式相耦合的跟踪方式。该</w:t>
            </w:r>
            <w:r>
              <w:rPr>
                <w:rFonts w:hint="eastAsia" w:ascii="宋体" w:hAnsi="宋体" w:eastAsia="宋体"/>
                <w:szCs w:val="21"/>
                <w:lang w:eastAsia="zh-CN"/>
              </w:rPr>
              <w:t>智能</w:t>
            </w:r>
            <w:r>
              <w:rPr>
                <w:rFonts w:hint="eastAsia" w:ascii="宋体" w:hAnsi="宋体" w:eastAsia="宋体"/>
                <w:szCs w:val="21"/>
                <w:lang w:val="en-US" w:eastAsia="zh-CN"/>
              </w:rPr>
              <w:t>追光系统的设计原理是基于对于太阳光照方向的感知和控制，其主要组成部分包括传感器模块、单片机控制模块、驱动电机和动力系统。其工作原理如下图6所示。</w:t>
            </w:r>
          </w:p>
          <w:p>
            <w:pPr>
              <w:ind w:firstLine="420" w:firstLineChars="200"/>
              <w:jc w:val="left"/>
              <w:rPr>
                <w:rFonts w:hint="eastAsia" w:ascii="宋体" w:hAnsi="宋体" w:eastAsia="宋体"/>
                <w:szCs w:val="21"/>
                <w:lang w:val="en-US" w:eastAsia="zh-CN"/>
              </w:rPr>
            </w:pPr>
          </w:p>
          <w:p>
            <w:pPr>
              <w:spacing w:line="360" w:lineRule="auto"/>
              <w:ind w:firstLine="3240" w:firstLineChars="1800"/>
              <w:jc w:val="left"/>
              <w:rPr>
                <w:rFonts w:hint="default" w:ascii="宋体" w:hAnsi="宋体" w:eastAsia="宋体"/>
                <w:sz w:val="18"/>
                <w:szCs w:val="18"/>
                <w:lang w:val="en-US" w:eastAsia="zh-CN"/>
              </w:rPr>
            </w:pPr>
            <w:r>
              <w:rPr>
                <w:rFonts w:hint="eastAsia" w:ascii="宋体" w:hAnsi="Times New Roman" w:eastAsia="宋体" w:cs="Times New Roman"/>
                <w:sz w:val="18"/>
                <w:szCs w:val="21"/>
                <w:lang w:eastAsia="zh-CN"/>
              </w:rPr>
              <w:drawing>
                <wp:anchor distT="0" distB="0" distL="114300" distR="114300" simplePos="0" relativeHeight="251666432" behindDoc="0" locked="0" layoutInCell="1" allowOverlap="1">
                  <wp:simplePos x="0" y="0"/>
                  <wp:positionH relativeFrom="column">
                    <wp:posOffset>92710</wp:posOffset>
                  </wp:positionH>
                  <wp:positionV relativeFrom="page">
                    <wp:posOffset>271145</wp:posOffset>
                  </wp:positionV>
                  <wp:extent cx="5478145" cy="1595755"/>
                  <wp:effectExtent l="0" t="0" r="8255" b="4445"/>
                  <wp:wrapSquare wrapText="bothSides"/>
                  <wp:docPr id="45" name="图片 45" descr="2c7afd882896d242a621fd22253bd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2c7afd882896d242a621fd22253bd91"/>
                          <pic:cNvPicPr>
                            <a:picLocks noChangeAspect="1"/>
                          </pic:cNvPicPr>
                        </pic:nvPicPr>
                        <pic:blipFill>
                          <a:blip r:embed="rId10"/>
                          <a:stretch>
                            <a:fillRect/>
                          </a:stretch>
                        </pic:blipFill>
                        <pic:spPr>
                          <a:xfrm>
                            <a:off x="0" y="0"/>
                            <a:ext cx="5478145" cy="1595755"/>
                          </a:xfrm>
                          <a:prstGeom prst="rect">
                            <a:avLst/>
                          </a:prstGeom>
                        </pic:spPr>
                      </pic:pic>
                    </a:graphicData>
                  </a:graphic>
                </wp:anchor>
              </w:drawing>
            </w:r>
            <w:r>
              <w:rPr>
                <w:rFonts w:hint="eastAsia" w:ascii="宋体" w:hAnsi="宋体" w:eastAsia="宋体"/>
                <w:sz w:val="18"/>
                <w:szCs w:val="18"/>
                <w:lang w:val="en-US" w:eastAsia="zh-CN"/>
              </w:rPr>
              <w:t>图6     控制原理简图</w:t>
            </w:r>
          </w:p>
          <w:p>
            <w:pPr>
              <w:numPr>
                <w:ilvl w:val="0"/>
                <w:numId w:val="1"/>
              </w:numPr>
              <w:spacing w:line="360" w:lineRule="auto"/>
              <w:ind w:left="0" w:leftChars="0" w:firstLine="0" w:firstLineChars="0"/>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实施方案</w:t>
            </w:r>
          </w:p>
          <w:p>
            <w:pPr>
              <w:numPr>
                <w:ilvl w:val="0"/>
                <w:numId w:val="0"/>
              </w:numPr>
              <w:spacing w:line="360" w:lineRule="auto"/>
              <w:ind w:leftChars="0"/>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4.1方案总述</w:t>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default" w:ascii="宋体" w:hAnsi="宋体" w:eastAsia="宋体"/>
                <w:szCs w:val="21"/>
                <w:lang w:val="en-US" w:eastAsia="zh-CN"/>
              </w:rPr>
            </w:pPr>
            <w:r>
              <w:rPr>
                <w:rFonts w:hint="default" w:ascii="宋体" w:hAnsi="宋体" w:eastAsia="宋体"/>
                <w:szCs w:val="21"/>
                <w:lang w:val="en-US" w:eastAsia="zh-CN"/>
              </w:rPr>
              <w:t>太阳能板追光转向器的设计原理基于太阳光照方向的感知和控制。其主要组成部分包括传感器模块、单片机控制模块、驱动电机和动力系统。</w:t>
            </w:r>
            <w:r>
              <w:rPr>
                <w:rFonts w:hint="eastAsia" w:ascii="宋体" w:hAnsi="宋体" w:eastAsia="宋体"/>
                <w:szCs w:val="21"/>
                <w:lang w:val="en-US" w:eastAsia="zh-CN"/>
              </w:rPr>
              <w:t>当其工作时，首先</w:t>
            </w:r>
            <w:r>
              <w:rPr>
                <w:rFonts w:hint="default" w:ascii="宋体" w:hAnsi="宋体" w:eastAsia="宋体"/>
                <w:szCs w:val="21"/>
                <w:lang w:val="en-US" w:eastAsia="zh-CN"/>
              </w:rPr>
              <w:t>利用光敏电阻、光敏二极管或光电转换器等传感器，</w:t>
            </w:r>
            <w:r>
              <w:rPr>
                <w:rFonts w:hint="eastAsia" w:ascii="宋体" w:hAnsi="宋体" w:eastAsia="宋体"/>
                <w:szCs w:val="21"/>
                <w:lang w:val="en-US" w:eastAsia="zh-CN"/>
              </w:rPr>
              <w:t>来</w:t>
            </w:r>
            <w:r>
              <w:rPr>
                <w:rFonts w:hint="default" w:ascii="宋体" w:hAnsi="宋体" w:eastAsia="宋体"/>
                <w:szCs w:val="21"/>
                <w:lang w:val="en-US" w:eastAsia="zh-CN"/>
              </w:rPr>
              <w:t>感知太阳光线的方向，</w:t>
            </w:r>
            <w:r>
              <w:rPr>
                <w:rFonts w:hint="eastAsia" w:ascii="宋体" w:hAnsi="宋体" w:eastAsia="宋体"/>
                <w:szCs w:val="21"/>
                <w:lang w:val="en-US" w:eastAsia="zh-CN"/>
              </w:rPr>
              <w:t>当感知到足够光线，便</w:t>
            </w:r>
            <w:r>
              <w:rPr>
                <w:rFonts w:hint="default" w:ascii="宋体" w:hAnsi="宋体" w:eastAsia="宋体"/>
                <w:szCs w:val="21"/>
                <w:lang w:val="en-US" w:eastAsia="zh-CN"/>
              </w:rPr>
              <w:t>将其转换为电信号</w:t>
            </w:r>
            <w:r>
              <w:rPr>
                <w:rFonts w:hint="eastAsia" w:ascii="宋体" w:hAnsi="宋体" w:eastAsia="宋体"/>
                <w:szCs w:val="21"/>
                <w:lang w:val="en-US" w:eastAsia="zh-CN"/>
              </w:rPr>
              <w:t>并输入单片机，其次，当单片机接到数据后便</w:t>
            </w:r>
            <w:r>
              <w:rPr>
                <w:rFonts w:hint="default" w:ascii="宋体" w:hAnsi="宋体" w:eastAsia="宋体"/>
                <w:szCs w:val="21"/>
                <w:lang w:val="en-US" w:eastAsia="zh-CN"/>
              </w:rPr>
              <w:t>进行数据处理和控制决策。</w:t>
            </w:r>
            <w:r>
              <w:rPr>
                <w:rFonts w:hint="eastAsia" w:ascii="宋体" w:hAnsi="宋体" w:eastAsia="宋体"/>
                <w:szCs w:val="21"/>
                <w:lang w:val="en-US" w:eastAsia="zh-CN"/>
              </w:rPr>
              <w:t>最后</w:t>
            </w:r>
            <w:r>
              <w:rPr>
                <w:rFonts w:hint="default" w:ascii="宋体" w:hAnsi="宋体" w:eastAsia="宋体"/>
                <w:szCs w:val="21"/>
                <w:lang w:val="en-US" w:eastAsia="zh-CN"/>
              </w:rPr>
              <w:t>单片机</w:t>
            </w:r>
            <w:r>
              <w:rPr>
                <w:rFonts w:hint="eastAsia" w:ascii="宋体" w:hAnsi="宋体" w:eastAsia="宋体"/>
                <w:szCs w:val="21"/>
                <w:lang w:val="en-US" w:eastAsia="zh-CN"/>
              </w:rPr>
              <w:t>输PWM信号控制电机的转动方向和速度</w:t>
            </w:r>
            <w:r>
              <w:rPr>
                <w:rFonts w:hint="default" w:ascii="宋体" w:hAnsi="宋体" w:eastAsia="宋体"/>
                <w:szCs w:val="21"/>
                <w:lang w:val="en-US" w:eastAsia="zh-CN"/>
              </w:rPr>
              <w:t>，实现太阳能板的转向。</w:t>
            </w:r>
          </w:p>
          <w:p>
            <w:pPr>
              <w:spacing w:line="360" w:lineRule="auto"/>
              <w:ind w:firstLine="422" w:firstLineChars="200"/>
              <w:jc w:val="left"/>
              <w:rPr>
                <w:rFonts w:hint="default" w:ascii="宋体" w:hAnsi="宋体" w:eastAsia="宋体"/>
                <w:b/>
                <w:bCs/>
                <w:szCs w:val="21"/>
                <w:lang w:val="en-US" w:eastAsia="zh-CN"/>
              </w:rPr>
            </w:pPr>
            <w:r>
              <w:rPr>
                <w:rFonts w:hint="eastAsia" w:ascii="宋体" w:hAnsi="宋体" w:eastAsia="宋体"/>
                <w:b/>
                <w:bCs/>
                <w:szCs w:val="21"/>
                <w:lang w:val="en-US" w:eastAsia="zh-CN"/>
              </w:rPr>
              <w:t>4.1.1结构设计方案</w:t>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default" w:ascii="宋体" w:hAnsi="宋体" w:eastAsia="宋体"/>
                <w:szCs w:val="21"/>
                <w:lang w:val="en-US" w:eastAsia="zh-CN"/>
              </w:rPr>
            </w:pPr>
            <w:r>
              <w:rPr>
                <w:rFonts w:hint="eastAsia" w:ascii="宋体" w:hAnsi="宋体" w:eastAsia="宋体"/>
                <w:szCs w:val="21"/>
                <w:lang w:val="en-US" w:eastAsia="zh-CN"/>
              </w:rPr>
              <w:t>考虑到强度和轻便因素，选择使用铝材料来作为云台的机械支撑架构，用角码和膨胀螺丝进行连接，保证即实现轻量化又拥有足够的强度。根据大量的资料查阅，目前有两种主要的结构设计方案，一种是各功能部分分别设置的模块化跟踪方式，另一种则是一体机构进行跟踪。</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firstLine="422" w:firstLineChars="200"/>
              <w:jc w:val="left"/>
              <w:textAlignment w:val="auto"/>
              <w:rPr>
                <w:rFonts w:hint="eastAsia" w:ascii="宋体" w:hAnsi="宋体" w:eastAsia="宋体"/>
                <w:b/>
                <w:bCs/>
                <w:szCs w:val="21"/>
                <w:lang w:val="en-US" w:eastAsia="zh-CN"/>
              </w:rPr>
            </w:pPr>
            <w:r>
              <w:rPr>
                <w:rFonts w:hint="eastAsia" w:ascii="宋体" w:hAnsi="宋体" w:eastAsia="宋体"/>
                <w:b/>
                <w:bCs/>
                <w:szCs w:val="21"/>
                <w:lang w:val="en-US" w:eastAsia="zh-CN"/>
              </w:rPr>
              <w:t>模块化齿轮传动跟踪</w:t>
            </w:r>
          </w:p>
          <w:p>
            <w:pPr>
              <w:keepNext w:val="0"/>
              <w:keepLines w:val="0"/>
              <w:pageBreakBefore w:val="0"/>
              <w:widowControl w:val="0"/>
              <w:numPr>
                <w:ilvl w:val="0"/>
                <w:numId w:val="0"/>
              </w:numPr>
              <w:kinsoku/>
              <w:wordWrap/>
              <w:overflowPunct/>
              <w:topLinePunct w:val="0"/>
              <w:autoSpaceDE/>
              <w:autoSpaceDN/>
              <w:bidi w:val="0"/>
              <w:adjustRightInd/>
              <w:snapToGrid/>
              <w:ind w:firstLine="630" w:firstLineChars="300"/>
              <w:jc w:val="left"/>
              <w:textAlignment w:val="auto"/>
              <w:rPr>
                <w:rFonts w:hint="default" w:ascii="宋体" w:hAnsi="宋体" w:eastAsia="宋体"/>
                <w:szCs w:val="21"/>
                <w:lang w:val="en-US" w:eastAsia="zh-CN"/>
              </w:rPr>
            </w:pPr>
            <w:r>
              <w:rPr>
                <w:rFonts w:hint="eastAsia" w:ascii="宋体" w:hAnsi="宋体" w:eastAsia="宋体"/>
                <w:szCs w:val="21"/>
                <w:lang w:val="en-US" w:eastAsia="zh-CN"/>
              </w:rPr>
              <w:t>所谓齿轮传动跟踪就是以齿轮作为连接机构进行传动的跟踪方式，机构中的传感器与支撑框架之间采用齿轮组进行连接，当太阳光照角度改变之时自动追踪机构的控制部分驱动电机，分别调整反射装置的内框架和外框架旋转一定的角度，保证平面镜能太阳光始终反射到集热器上，以达到追踪太阳的目的。 齿轮传动具有传动比恒定稳定性好的特点，但是该机构将感光和集光分开设置，体积较大，且用到的驱动机构较多较复杂，所以本课题仅做参考。</w:t>
            </w:r>
          </w:p>
          <w:p>
            <w:pPr>
              <w:ind w:firstLine="3150" w:firstLineChars="1500"/>
              <w:jc w:val="left"/>
              <w:rPr>
                <w:rFonts w:hint="eastAsia" w:ascii="宋体" w:hAnsi="宋体" w:eastAsia="宋体"/>
                <w:szCs w:val="21"/>
                <w:lang w:val="en-US" w:eastAsia="zh-CN"/>
              </w:rPr>
            </w:pPr>
            <w:r>
              <w:rPr>
                <w:rFonts w:hint="eastAsia" w:ascii="宋体" w:hAnsi="宋体" w:eastAsia="宋体"/>
                <w:szCs w:val="21"/>
                <w:lang w:val="en-US" w:eastAsia="zh-CN"/>
              </w:rPr>
              <w:drawing>
                <wp:anchor distT="0" distB="0" distL="114300" distR="114300" simplePos="0" relativeHeight="251664384" behindDoc="0" locked="0" layoutInCell="1" allowOverlap="1">
                  <wp:simplePos x="0" y="0"/>
                  <wp:positionH relativeFrom="column">
                    <wp:posOffset>-57785</wp:posOffset>
                  </wp:positionH>
                  <wp:positionV relativeFrom="paragraph">
                    <wp:posOffset>370840</wp:posOffset>
                  </wp:positionV>
                  <wp:extent cx="3425825" cy="1554480"/>
                  <wp:effectExtent l="0" t="0" r="3175" b="0"/>
                  <wp:wrapSquare wrapText="bothSides"/>
                  <wp:docPr id="49" name="图片 49" descr="5150a7dd51e772c428b30e19915cd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5150a7dd51e772c428b30e19915cd16"/>
                          <pic:cNvPicPr>
                            <a:picLocks noChangeAspect="1"/>
                          </pic:cNvPicPr>
                        </pic:nvPicPr>
                        <pic:blipFill>
                          <a:blip r:embed="rId11"/>
                          <a:stretch>
                            <a:fillRect/>
                          </a:stretch>
                        </pic:blipFill>
                        <pic:spPr>
                          <a:xfrm>
                            <a:off x="0" y="0"/>
                            <a:ext cx="3425825" cy="1554480"/>
                          </a:xfrm>
                          <a:prstGeom prst="rect">
                            <a:avLst/>
                          </a:prstGeom>
                        </pic:spPr>
                      </pic:pic>
                    </a:graphicData>
                  </a:graphic>
                </wp:anchor>
              </w:drawing>
            </w:r>
          </w:p>
          <w:p>
            <w:pPr>
              <w:ind w:firstLine="3150" w:firstLineChars="1500"/>
              <w:jc w:val="left"/>
              <w:rPr>
                <w:rFonts w:hint="eastAsia" w:ascii="宋体" w:hAnsi="宋体" w:eastAsia="宋体"/>
                <w:szCs w:val="21"/>
                <w:lang w:val="en-US" w:eastAsia="zh-CN"/>
              </w:rPr>
            </w:pPr>
            <w:r>
              <w:rPr>
                <w:rFonts w:hint="eastAsia" w:ascii="宋体" w:hAnsi="宋体" w:eastAsia="宋体"/>
                <w:szCs w:val="21"/>
                <w:lang w:val="en-US" w:eastAsia="zh-CN"/>
              </w:rPr>
              <w:drawing>
                <wp:anchor distT="0" distB="0" distL="114300" distR="114300" simplePos="0" relativeHeight="251665408" behindDoc="0" locked="0" layoutInCell="1" allowOverlap="1">
                  <wp:simplePos x="0" y="0"/>
                  <wp:positionH relativeFrom="column">
                    <wp:posOffset>-247015</wp:posOffset>
                  </wp:positionH>
                  <wp:positionV relativeFrom="paragraph">
                    <wp:posOffset>62230</wp:posOffset>
                  </wp:positionV>
                  <wp:extent cx="2494280" cy="1753235"/>
                  <wp:effectExtent l="0" t="0" r="5080" b="14605"/>
                  <wp:wrapSquare wrapText="bothSides"/>
                  <wp:docPr id="50" name="图片 50" descr="af031078afe7680272e273ff44a97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af031078afe7680272e273ff44a978e"/>
                          <pic:cNvPicPr>
                            <a:picLocks noChangeAspect="1"/>
                          </pic:cNvPicPr>
                        </pic:nvPicPr>
                        <pic:blipFill>
                          <a:blip r:embed="rId12"/>
                          <a:stretch>
                            <a:fillRect/>
                          </a:stretch>
                        </pic:blipFill>
                        <pic:spPr>
                          <a:xfrm>
                            <a:off x="0" y="0"/>
                            <a:ext cx="2494280" cy="1753235"/>
                          </a:xfrm>
                          <a:prstGeom prst="rect">
                            <a:avLst/>
                          </a:prstGeom>
                        </pic:spPr>
                      </pic:pic>
                    </a:graphicData>
                  </a:graphic>
                </wp:anchor>
              </w:drawing>
            </w:r>
          </w:p>
          <w:p>
            <w:pPr>
              <w:ind w:left="5730" w:leftChars="500" w:hanging="4680" w:hangingChars="2600"/>
              <w:jc w:val="left"/>
              <w:rPr>
                <w:rFonts w:hint="default" w:ascii="宋体" w:hAnsi="宋体" w:eastAsia="宋体"/>
                <w:sz w:val="18"/>
                <w:szCs w:val="18"/>
                <w:lang w:val="en-US" w:eastAsia="zh-CN"/>
              </w:rPr>
            </w:pPr>
            <w:r>
              <w:rPr>
                <w:rFonts w:hint="eastAsia" w:ascii="宋体" w:hAnsi="宋体" w:eastAsia="宋体"/>
                <w:sz w:val="18"/>
                <w:szCs w:val="18"/>
                <w:lang w:val="en-US" w:eastAsia="zh-CN"/>
              </w:rPr>
              <w:t xml:space="preserve">图7  齿轮传动装置参考图 </w:t>
            </w:r>
            <w:r>
              <w:rPr>
                <w:rFonts w:hint="eastAsia" w:ascii="宋体" w:hAnsi="宋体" w:eastAsia="宋体"/>
                <w:szCs w:val="21"/>
                <w:lang w:val="en-US" w:eastAsia="zh-CN"/>
              </w:rPr>
              <w:t xml:space="preserve">                    </w:t>
            </w:r>
            <w:r>
              <w:rPr>
                <w:rFonts w:hint="eastAsia" w:ascii="宋体" w:hAnsi="宋体" w:eastAsia="宋体"/>
                <w:sz w:val="18"/>
                <w:szCs w:val="18"/>
                <w:lang w:val="en-US" w:eastAsia="zh-CN"/>
              </w:rPr>
              <w:t xml:space="preserve">  图8   完整跟踪装置参考图</w:t>
            </w:r>
          </w:p>
          <w:p>
            <w:pPr>
              <w:ind w:firstLine="1050" w:firstLineChars="500"/>
              <w:jc w:val="left"/>
              <w:rPr>
                <w:rFonts w:hint="default" w:ascii="宋体" w:hAnsi="宋体" w:eastAsia="宋体"/>
                <w:szCs w:val="21"/>
                <w:lang w:val="en-US" w:eastAsia="zh-CN"/>
              </w:rPr>
            </w:pPr>
          </w:p>
          <w:p>
            <w:pPr>
              <w:ind w:firstLine="1050" w:firstLineChars="500"/>
              <w:jc w:val="left"/>
              <w:rPr>
                <w:rFonts w:hint="default" w:ascii="宋体" w:hAnsi="宋体" w:eastAsia="宋体"/>
                <w:szCs w:val="21"/>
                <w:lang w:val="en-US" w:eastAsia="zh-CN"/>
              </w:rPr>
            </w:pP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firstLine="422" w:firstLineChars="200"/>
              <w:jc w:val="left"/>
              <w:textAlignment w:val="auto"/>
              <w:rPr>
                <w:rFonts w:hint="eastAsia" w:ascii="宋体" w:hAnsi="宋体" w:eastAsia="宋体"/>
                <w:b/>
                <w:bCs/>
                <w:szCs w:val="21"/>
                <w:lang w:val="en-US" w:eastAsia="zh-CN"/>
              </w:rPr>
            </w:pPr>
            <w:r>
              <w:rPr>
                <w:rFonts w:hint="eastAsia" w:ascii="宋体" w:hAnsi="宋体" w:eastAsia="宋体"/>
                <w:b/>
                <w:bCs/>
                <w:szCs w:val="21"/>
                <w:lang w:val="en-US" w:eastAsia="zh-CN"/>
              </w:rPr>
              <w:t>双轴一体蜗杆传动跟踪</w:t>
            </w:r>
          </w:p>
          <w:p>
            <w:pPr>
              <w:keepNext w:val="0"/>
              <w:keepLines w:val="0"/>
              <w:widowControl/>
              <w:suppressLineNumbers w:val="0"/>
              <w:ind w:firstLine="420" w:firstLineChars="200"/>
              <w:jc w:val="left"/>
              <w:rPr>
                <w:rFonts w:hint="default" w:ascii="宋体" w:hAnsi="宋体" w:eastAsia="宋体"/>
                <w:szCs w:val="21"/>
                <w:lang w:val="en-US" w:eastAsia="zh-CN"/>
              </w:rPr>
            </w:pPr>
            <w:r>
              <w:rPr>
                <w:rFonts w:hint="eastAsia" w:ascii="宋体" w:hAnsi="宋体" w:eastAsia="宋体" w:cs="宋体"/>
                <w:color w:val="000000"/>
                <w:kern w:val="0"/>
                <w:sz w:val="21"/>
                <w:szCs w:val="21"/>
                <w:lang w:val="en-US" w:eastAsia="zh-CN" w:bidi="ar"/>
              </w:rPr>
              <w:t>所谓双轴一体蜗杆传动跟踪，就是以蜗杆进行传动以及改变方向的跟踪方式，两个伺服电机分别控制转台在高度角和方位角方向的旋转以达到平板时刻与太阳光线垂直的目的，选择蜗杆双轴的优点在于机构十分简单，便于实际组装，并且自重低，占用空间小。但于此同时由于其运转的转动惯量较大，运行平稳度可能受到一定影响，所以本课题将以此机构为参考根据后续性能要求进行实际改动</w:t>
            </w:r>
          </w:p>
          <w:p>
            <w:pPr>
              <w:ind w:left="6741" w:leftChars="600" w:hanging="5481" w:hangingChars="2600"/>
              <w:jc w:val="left"/>
              <w:rPr>
                <w:rFonts w:hint="default" w:ascii="宋体" w:hAnsi="宋体" w:eastAsia="宋体"/>
                <w:sz w:val="18"/>
                <w:szCs w:val="18"/>
                <w:lang w:val="en-US" w:eastAsia="zh-CN"/>
              </w:rPr>
            </w:pPr>
            <w:r>
              <w:rPr>
                <w:rFonts w:hint="eastAsia" w:ascii="宋体" w:hAnsi="宋体" w:eastAsia="宋体"/>
                <w:b/>
                <w:bCs/>
                <w:szCs w:val="21"/>
                <w:lang w:val="en-US" w:eastAsia="zh-CN"/>
              </w:rPr>
              <w:drawing>
                <wp:anchor distT="0" distB="0" distL="114300" distR="114300" simplePos="0" relativeHeight="251667456" behindDoc="0" locked="0" layoutInCell="1" allowOverlap="1">
                  <wp:simplePos x="0" y="0"/>
                  <wp:positionH relativeFrom="column">
                    <wp:posOffset>73660</wp:posOffset>
                  </wp:positionH>
                  <wp:positionV relativeFrom="page">
                    <wp:posOffset>1317625</wp:posOffset>
                  </wp:positionV>
                  <wp:extent cx="3264535" cy="1982470"/>
                  <wp:effectExtent l="0" t="0" r="12065" b="13970"/>
                  <wp:wrapSquare wrapText="bothSides"/>
                  <wp:docPr id="51" name="图片 51" descr="ea664940d3a738a9f3d470c9e228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ea664940d3a738a9f3d470c9e228962"/>
                          <pic:cNvPicPr>
                            <a:picLocks noChangeAspect="1"/>
                          </pic:cNvPicPr>
                        </pic:nvPicPr>
                        <pic:blipFill>
                          <a:blip r:embed="rId13"/>
                          <a:stretch>
                            <a:fillRect/>
                          </a:stretch>
                        </pic:blipFill>
                        <pic:spPr>
                          <a:xfrm>
                            <a:off x="0" y="0"/>
                            <a:ext cx="3264535" cy="1982470"/>
                          </a:xfrm>
                          <a:prstGeom prst="rect">
                            <a:avLst/>
                          </a:prstGeom>
                        </pic:spPr>
                      </pic:pic>
                    </a:graphicData>
                  </a:graphic>
                </wp:anchor>
              </w:drawing>
            </w:r>
            <w:r>
              <w:rPr>
                <w:rFonts w:hint="eastAsia" w:ascii="宋体" w:hAnsi="宋体" w:eastAsia="宋体"/>
                <w:b/>
                <w:bCs/>
                <w:szCs w:val="21"/>
                <w:lang w:val="en-US" w:eastAsia="zh-CN"/>
              </w:rPr>
              <w:drawing>
                <wp:anchor distT="0" distB="0" distL="114300" distR="114300" simplePos="0" relativeHeight="251668480" behindDoc="0" locked="0" layoutInCell="1" allowOverlap="1">
                  <wp:simplePos x="0" y="0"/>
                  <wp:positionH relativeFrom="column">
                    <wp:posOffset>3391535</wp:posOffset>
                  </wp:positionH>
                  <wp:positionV relativeFrom="paragraph">
                    <wp:posOffset>59690</wp:posOffset>
                  </wp:positionV>
                  <wp:extent cx="2288540" cy="2004695"/>
                  <wp:effectExtent l="0" t="0" r="12700" b="6985"/>
                  <wp:wrapSquare wrapText="bothSides"/>
                  <wp:docPr id="53" name="图片 53" descr="74462cf6672be0888db184368b26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74462cf6672be0888db184368b26676"/>
                          <pic:cNvPicPr>
                            <a:picLocks noChangeAspect="1"/>
                          </pic:cNvPicPr>
                        </pic:nvPicPr>
                        <pic:blipFill>
                          <a:blip r:embed="rId14"/>
                          <a:stretch>
                            <a:fillRect/>
                          </a:stretch>
                        </pic:blipFill>
                        <pic:spPr>
                          <a:xfrm>
                            <a:off x="0" y="0"/>
                            <a:ext cx="2288540" cy="2004695"/>
                          </a:xfrm>
                          <a:prstGeom prst="rect">
                            <a:avLst/>
                          </a:prstGeom>
                        </pic:spPr>
                      </pic:pic>
                    </a:graphicData>
                  </a:graphic>
                </wp:anchor>
              </w:drawing>
            </w:r>
            <w:r>
              <w:rPr>
                <w:rFonts w:hint="eastAsia" w:ascii="宋体" w:hAnsi="宋体" w:eastAsia="宋体"/>
                <w:sz w:val="18"/>
                <w:szCs w:val="18"/>
                <w:lang w:val="en-US" w:eastAsia="zh-CN"/>
              </w:rPr>
              <w:t xml:space="preserve">    图9   双轴跟踪装置参考图               图10   双轴跟踪装置数据参考图</w:t>
            </w:r>
          </w:p>
          <w:p>
            <w:pPr>
              <w:spacing w:line="360" w:lineRule="auto"/>
              <w:jc w:val="left"/>
              <w:rPr>
                <w:rFonts w:hint="default" w:ascii="宋体" w:hAnsi="宋体" w:eastAsia="宋体"/>
                <w:b w:val="0"/>
                <w:bCs w:val="0"/>
                <w:szCs w:val="21"/>
                <w:lang w:val="en-US" w:eastAsia="zh-CN"/>
              </w:rPr>
            </w:pPr>
            <w:r>
              <w:rPr>
                <w:rFonts w:hint="eastAsia" w:ascii="宋体" w:hAnsi="宋体" w:eastAsia="宋体"/>
                <w:b w:val="0"/>
                <w:bCs w:val="0"/>
                <w:szCs w:val="21"/>
                <w:lang w:val="en-US" w:eastAsia="zh-CN"/>
              </w:rPr>
              <w:t xml:space="preserve">  综上所述，本课题将选择双轴蜗杆传动为主要参考结合齿轮传动的布局方式进行后续实际的研究和设计</w:t>
            </w:r>
          </w:p>
          <w:p>
            <w:pPr>
              <w:spacing w:line="360" w:lineRule="auto"/>
              <w:ind w:firstLine="422" w:firstLineChars="200"/>
              <w:jc w:val="left"/>
              <w:rPr>
                <w:rFonts w:hint="default" w:ascii="宋体" w:hAnsi="宋体" w:eastAsia="宋体"/>
                <w:b/>
                <w:bCs/>
                <w:szCs w:val="21"/>
                <w:lang w:val="en-US" w:eastAsia="zh-CN"/>
              </w:rPr>
            </w:pPr>
            <w:r>
              <w:rPr>
                <w:rFonts w:hint="eastAsia" w:ascii="宋体" w:hAnsi="宋体" w:eastAsia="宋体"/>
                <w:b/>
                <w:bCs/>
                <w:szCs w:val="21"/>
                <w:lang w:val="en-US" w:eastAsia="zh-CN"/>
              </w:rPr>
              <w:t>4.1.2光电传感器方案</w:t>
            </w:r>
          </w:p>
          <w:p>
            <w:pPr>
              <w:keepNext w:val="0"/>
              <w:keepLines w:val="0"/>
              <w:widowControl/>
              <w:suppressLineNumbers w:val="0"/>
              <w:ind w:firstLine="420" w:firstLineChars="200"/>
              <w:jc w:val="left"/>
              <w:rPr>
                <w:rFonts w:hint="eastAsia" w:ascii="宋体" w:hAnsi="宋体" w:eastAsia="宋体" w:cs="宋体"/>
                <w:color w:val="000000"/>
                <w:kern w:val="0"/>
                <w:sz w:val="20"/>
                <w:szCs w:val="20"/>
                <w:lang w:val="en-US" w:eastAsia="zh-CN" w:bidi="ar"/>
              </w:rPr>
            </w:pPr>
            <w:r>
              <w:rPr>
                <w:rFonts w:hint="eastAsia" w:ascii="宋体" w:hAnsi="宋体" w:eastAsia="宋体"/>
                <w:b w:val="0"/>
                <w:bCs w:val="0"/>
                <w:szCs w:val="21"/>
                <w:lang w:val="en-US" w:eastAsia="zh-CN"/>
              </w:rPr>
              <w:t>光电跟踪的工作原理是利用安装在跟踪系统上的光电传感器感受太阳的位置变换，</w:t>
            </w:r>
            <w:r>
              <w:rPr>
                <w:rFonts w:hint="eastAsia" w:ascii="宋体" w:hAnsi="宋体" w:eastAsia="宋体" w:cs="宋体"/>
                <w:color w:val="000000"/>
                <w:kern w:val="0"/>
                <w:sz w:val="21"/>
                <w:szCs w:val="21"/>
                <w:lang w:val="en-US" w:eastAsia="zh-CN" w:bidi="ar"/>
              </w:rPr>
              <w:t>输出偏差信号，当实际偏差值大于某一预设偏差值时，通过跟踪机构调整跟踪装</w:t>
            </w:r>
            <w:r>
              <w:rPr>
                <w:rFonts w:hint="eastAsia" w:ascii="宋体" w:hAnsi="宋体" w:eastAsia="宋体" w:cs="宋体"/>
                <w:color w:val="000000"/>
                <w:kern w:val="0"/>
                <w:sz w:val="20"/>
                <w:szCs w:val="20"/>
                <w:lang w:val="en-US" w:eastAsia="zh-CN" w:bidi="ar"/>
              </w:rPr>
              <w:t>的方位角和高度角，使跟上太阳的运动，目前太阳位置传感器的种类繁多，根据设计方式不同大致可以分为隔板式、金字塔式、光筒式，具体如下图所示。</w:t>
            </w:r>
          </w:p>
          <w:p>
            <w:pPr>
              <w:keepNext w:val="0"/>
              <w:keepLines w:val="0"/>
              <w:widowControl/>
              <w:suppressLineNumbers w:val="0"/>
              <w:spacing w:line="360" w:lineRule="auto"/>
              <w:ind w:firstLine="402" w:firstLineChars="200"/>
              <w:jc w:val="left"/>
              <w:rPr>
                <w:rFonts w:hint="default" w:ascii="宋体" w:hAnsi="宋体" w:eastAsia="宋体" w:cs="宋体"/>
                <w:b/>
                <w:bCs/>
                <w:color w:val="000000"/>
                <w:kern w:val="0"/>
                <w:sz w:val="20"/>
                <w:szCs w:val="20"/>
                <w:lang w:val="en-US" w:eastAsia="zh-CN" w:bidi="ar"/>
              </w:rPr>
            </w:pPr>
            <w:r>
              <w:rPr>
                <w:rFonts w:hint="eastAsia" w:ascii="宋体" w:hAnsi="宋体" w:eastAsia="宋体" w:cs="宋体"/>
                <w:b/>
                <w:bCs/>
                <w:color w:val="000000"/>
                <w:kern w:val="0"/>
                <w:sz w:val="20"/>
                <w:szCs w:val="20"/>
                <w:lang w:val="en-US" w:eastAsia="zh-CN" w:bidi="ar"/>
              </w:rPr>
              <w:t>1.隔板式光电传感器</w:t>
            </w:r>
          </w:p>
          <w:p>
            <w:pPr>
              <w:keepNext w:val="0"/>
              <w:keepLines w:val="0"/>
              <w:widowControl/>
              <w:suppressLineNumbers w:val="0"/>
              <w:ind w:firstLine="400" w:firstLineChars="200"/>
              <w:jc w:val="left"/>
              <w:rPr>
                <w:rFonts w:hint="default" w:ascii="宋体" w:hAnsi="宋体" w:eastAsia="宋体" w:cs="宋体"/>
                <w:color w:val="000000"/>
                <w:kern w:val="0"/>
                <w:sz w:val="20"/>
                <w:szCs w:val="20"/>
                <w:lang w:val="en-US" w:eastAsia="zh-CN" w:bidi="ar"/>
              </w:rPr>
            </w:pPr>
            <w:r>
              <w:rPr>
                <w:rFonts w:hint="eastAsia" w:ascii="宋体" w:hAnsi="宋体" w:eastAsia="宋体" w:cs="宋体"/>
                <w:color w:val="000000"/>
                <w:kern w:val="0"/>
                <w:sz w:val="20"/>
                <w:szCs w:val="20"/>
                <w:lang w:val="en-US" w:eastAsia="zh-CN" w:bidi="ar"/>
              </w:rPr>
              <w:t>隔板式光电传感器的结构设计非常简单，就是在光传感器中间竖立一个隔板，隔板起到遮挡一部分光线的作用，当太阳发生偏射时，根据左右两边光敏元件受到光强不同来判断太阳位置，隔板式光电传感器结构简单，设计方便。但是由于隔板只是遮挡了一小部分射向光敏传感器的光线，这样一来就存在精度不高，易受干扰的缺点，所以本课题不做考虑。</w:t>
            </w:r>
          </w:p>
          <w:p>
            <w:pPr>
              <w:keepNext w:val="0"/>
              <w:keepLines w:val="0"/>
              <w:widowControl/>
              <w:suppressLineNumbers w:val="0"/>
              <w:ind w:firstLine="400" w:firstLineChars="200"/>
              <w:jc w:val="left"/>
              <w:rPr>
                <w:rFonts w:hint="eastAsia" w:ascii="宋体" w:hAnsi="宋体" w:eastAsia="宋体" w:cs="宋体"/>
                <w:color w:val="000000"/>
                <w:kern w:val="0"/>
                <w:sz w:val="20"/>
                <w:szCs w:val="20"/>
                <w:lang w:val="en-US" w:eastAsia="zh-CN" w:bidi="ar"/>
              </w:rPr>
            </w:pPr>
            <w:r>
              <w:rPr>
                <w:rFonts w:hint="eastAsia" w:ascii="宋体" w:hAnsi="宋体" w:eastAsia="宋体" w:cs="宋体"/>
                <w:color w:val="000000"/>
                <w:kern w:val="0"/>
                <w:sz w:val="20"/>
                <w:szCs w:val="20"/>
                <w:lang w:val="en-US" w:eastAsia="zh-CN" w:bidi="ar"/>
              </w:rPr>
              <w:drawing>
                <wp:anchor distT="0" distB="0" distL="114300" distR="114300" simplePos="0" relativeHeight="251669504" behindDoc="0" locked="0" layoutInCell="1" allowOverlap="1">
                  <wp:simplePos x="0" y="0"/>
                  <wp:positionH relativeFrom="column">
                    <wp:posOffset>846455</wp:posOffset>
                  </wp:positionH>
                  <wp:positionV relativeFrom="paragraph">
                    <wp:posOffset>41275</wp:posOffset>
                  </wp:positionV>
                  <wp:extent cx="3089275" cy="2105660"/>
                  <wp:effectExtent l="0" t="0" r="4445" b="12700"/>
                  <wp:wrapSquare wrapText="bothSides"/>
                  <wp:docPr id="1" name="图片 1" descr="4000080eb35408d05887d10087a847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4000080eb35408d05887d10087a847b"/>
                          <pic:cNvPicPr>
                            <a:picLocks noChangeAspect="1"/>
                          </pic:cNvPicPr>
                        </pic:nvPicPr>
                        <pic:blipFill>
                          <a:blip r:embed="rId15"/>
                          <a:stretch>
                            <a:fillRect/>
                          </a:stretch>
                        </pic:blipFill>
                        <pic:spPr>
                          <a:xfrm>
                            <a:off x="0" y="0"/>
                            <a:ext cx="3089275" cy="2105660"/>
                          </a:xfrm>
                          <a:prstGeom prst="rect">
                            <a:avLst/>
                          </a:prstGeom>
                        </pic:spPr>
                      </pic:pic>
                    </a:graphicData>
                  </a:graphic>
                </wp:anchor>
              </w:drawing>
            </w:r>
          </w:p>
          <w:p>
            <w:pPr>
              <w:keepNext w:val="0"/>
              <w:keepLines w:val="0"/>
              <w:widowControl/>
              <w:suppressLineNumbers w:val="0"/>
              <w:jc w:val="left"/>
            </w:pPr>
          </w:p>
          <w:p>
            <w:pPr>
              <w:jc w:val="left"/>
              <w:rPr>
                <w:rFonts w:hint="eastAsia" w:ascii="宋体" w:hAnsi="宋体" w:eastAsia="宋体"/>
                <w:b w:val="0"/>
                <w:bCs w:val="0"/>
                <w:szCs w:val="21"/>
                <w:lang w:val="en-US" w:eastAsia="zh-CN"/>
              </w:rPr>
            </w:pPr>
          </w:p>
          <w:p>
            <w:pPr>
              <w:jc w:val="left"/>
              <w:rPr>
                <w:rFonts w:hint="eastAsia" w:ascii="宋体" w:hAnsi="宋体" w:eastAsia="宋体"/>
                <w:b w:val="0"/>
                <w:bCs w:val="0"/>
                <w:szCs w:val="21"/>
                <w:lang w:val="en-US" w:eastAsia="zh-CN"/>
              </w:rPr>
            </w:pPr>
          </w:p>
          <w:p>
            <w:pPr>
              <w:jc w:val="left"/>
              <w:rPr>
                <w:rFonts w:hint="eastAsia" w:ascii="宋体" w:hAnsi="宋体" w:eastAsia="宋体"/>
                <w:b w:val="0"/>
                <w:bCs w:val="0"/>
                <w:szCs w:val="21"/>
                <w:lang w:val="en-US" w:eastAsia="zh-CN"/>
              </w:rPr>
            </w:pPr>
          </w:p>
          <w:p>
            <w:pPr>
              <w:jc w:val="left"/>
              <w:rPr>
                <w:rFonts w:hint="eastAsia" w:ascii="宋体" w:hAnsi="宋体" w:eastAsia="宋体"/>
                <w:b w:val="0"/>
                <w:bCs w:val="0"/>
                <w:szCs w:val="21"/>
                <w:lang w:val="en-US" w:eastAsia="zh-CN"/>
              </w:rPr>
            </w:pPr>
          </w:p>
          <w:p>
            <w:pPr>
              <w:jc w:val="left"/>
              <w:rPr>
                <w:rFonts w:hint="eastAsia" w:ascii="宋体" w:hAnsi="宋体" w:eastAsia="宋体"/>
                <w:b w:val="0"/>
                <w:bCs w:val="0"/>
                <w:szCs w:val="21"/>
                <w:lang w:val="en-US" w:eastAsia="zh-CN"/>
              </w:rPr>
            </w:pPr>
          </w:p>
          <w:p>
            <w:pPr>
              <w:jc w:val="left"/>
              <w:rPr>
                <w:rFonts w:hint="eastAsia" w:ascii="宋体" w:hAnsi="宋体" w:eastAsia="宋体"/>
                <w:b w:val="0"/>
                <w:bCs w:val="0"/>
                <w:szCs w:val="21"/>
                <w:lang w:val="en-US" w:eastAsia="zh-CN"/>
              </w:rPr>
            </w:pPr>
          </w:p>
          <w:p>
            <w:pPr>
              <w:jc w:val="left"/>
              <w:rPr>
                <w:rFonts w:hint="eastAsia" w:ascii="宋体" w:hAnsi="宋体" w:eastAsia="宋体"/>
                <w:b w:val="0"/>
                <w:bCs w:val="0"/>
                <w:szCs w:val="21"/>
                <w:lang w:val="en-US" w:eastAsia="zh-CN"/>
              </w:rPr>
            </w:pPr>
          </w:p>
          <w:p>
            <w:pPr>
              <w:jc w:val="left"/>
              <w:rPr>
                <w:rFonts w:hint="eastAsia" w:ascii="宋体" w:hAnsi="宋体" w:eastAsia="宋体"/>
                <w:b w:val="0"/>
                <w:bCs w:val="0"/>
                <w:szCs w:val="21"/>
                <w:lang w:val="en-US" w:eastAsia="zh-CN"/>
              </w:rPr>
            </w:pPr>
          </w:p>
          <w:p>
            <w:pPr>
              <w:jc w:val="left"/>
              <w:rPr>
                <w:rFonts w:hint="eastAsia" w:ascii="宋体" w:hAnsi="宋体" w:eastAsia="宋体"/>
                <w:b w:val="0"/>
                <w:bCs w:val="0"/>
                <w:szCs w:val="21"/>
                <w:lang w:val="en-US" w:eastAsia="zh-CN"/>
              </w:rPr>
            </w:pPr>
          </w:p>
          <w:p>
            <w:pPr>
              <w:jc w:val="center"/>
              <w:rPr>
                <w:rFonts w:hint="eastAsia" w:ascii="宋体" w:hAnsi="宋体" w:eastAsia="宋体"/>
                <w:b w:val="0"/>
                <w:bCs w:val="0"/>
                <w:szCs w:val="21"/>
                <w:lang w:val="en-US" w:eastAsia="zh-CN"/>
              </w:rPr>
            </w:pPr>
            <w:r>
              <w:rPr>
                <w:rFonts w:hint="eastAsia" w:ascii="宋体" w:hAnsi="宋体" w:eastAsia="宋体"/>
                <w:sz w:val="18"/>
                <w:szCs w:val="18"/>
                <w:lang w:val="en-US" w:eastAsia="zh-CN"/>
              </w:rPr>
              <w:t>图11   隔板式光电传感器参考图</w:t>
            </w:r>
          </w:p>
          <w:p>
            <w:pPr>
              <w:keepNext w:val="0"/>
              <w:keepLines w:val="0"/>
              <w:widowControl/>
              <w:suppressLineNumbers w:val="0"/>
              <w:spacing w:line="360" w:lineRule="auto"/>
              <w:jc w:val="left"/>
              <w:rPr>
                <w:rFonts w:hint="eastAsia" w:ascii="宋体" w:hAnsi="宋体" w:eastAsia="宋体" w:cs="宋体"/>
                <w:b/>
                <w:bCs/>
                <w:color w:val="000000"/>
                <w:kern w:val="0"/>
                <w:sz w:val="20"/>
                <w:szCs w:val="20"/>
                <w:lang w:val="en-US" w:eastAsia="zh-CN" w:bidi="ar"/>
              </w:rPr>
            </w:pPr>
          </w:p>
          <w:p>
            <w:pPr>
              <w:keepNext w:val="0"/>
              <w:keepLines w:val="0"/>
              <w:widowControl/>
              <w:suppressLineNumbers w:val="0"/>
              <w:spacing w:line="360" w:lineRule="auto"/>
              <w:ind w:firstLine="402" w:firstLineChars="200"/>
              <w:jc w:val="left"/>
              <w:rPr>
                <w:rFonts w:hint="default" w:ascii="宋体" w:hAnsi="宋体" w:eastAsia="宋体" w:cs="宋体"/>
                <w:b/>
                <w:bCs/>
                <w:color w:val="000000"/>
                <w:kern w:val="0"/>
                <w:sz w:val="20"/>
                <w:szCs w:val="20"/>
                <w:lang w:val="en-US" w:eastAsia="zh-CN" w:bidi="ar"/>
              </w:rPr>
            </w:pPr>
            <w:r>
              <w:rPr>
                <w:rFonts w:hint="eastAsia" w:ascii="宋体" w:hAnsi="宋体" w:eastAsia="宋体" w:cs="宋体"/>
                <w:b/>
                <w:bCs/>
                <w:color w:val="000000"/>
                <w:kern w:val="0"/>
                <w:sz w:val="20"/>
                <w:szCs w:val="20"/>
                <w:lang w:val="en-US" w:eastAsia="zh-CN" w:bidi="ar"/>
              </w:rPr>
              <w:t>2.金字塔式光电传感器</w:t>
            </w:r>
          </w:p>
          <w:p>
            <w:pPr>
              <w:ind w:firstLine="400" w:firstLineChars="200"/>
              <w:jc w:val="left"/>
              <w:rPr>
                <w:rFonts w:hint="default" w:ascii="宋体" w:hAnsi="宋体" w:eastAsia="宋体"/>
                <w:b w:val="0"/>
                <w:bCs w:val="0"/>
                <w:szCs w:val="21"/>
                <w:lang w:val="en-US" w:eastAsia="zh-CN"/>
              </w:rPr>
            </w:pPr>
            <w:r>
              <w:rPr>
                <w:rFonts w:hint="eastAsia" w:ascii="宋体" w:hAnsi="宋体" w:eastAsia="宋体" w:cs="宋体"/>
                <w:color w:val="000000"/>
                <w:kern w:val="0"/>
                <w:sz w:val="20"/>
                <w:szCs w:val="20"/>
                <w:lang w:val="en-US" w:eastAsia="zh-CN" w:bidi="ar"/>
              </w:rPr>
              <w:t>金字塔式光电传感器利用了余弦效应的原理，把多个光敏传感器放置于于一个金字塔形或者圆台形结构的侧面，当太阳能接收装置没有正对太阳时，每个光敏传感器上的光照强度不同，产生的电信号也就，可以根据电信号的差异判断出太阳位置。这种结构同样没有遮光设计，所以也存在容易被杂散光影响，精度不够高等问题，所以本课题也不采用。</w:t>
            </w:r>
          </w:p>
          <w:p>
            <w:pPr>
              <w:jc w:val="left"/>
              <w:rPr>
                <w:rFonts w:hint="eastAsia" w:ascii="宋体" w:hAnsi="宋体" w:eastAsia="宋体"/>
                <w:b w:val="0"/>
                <w:bCs w:val="0"/>
                <w:szCs w:val="21"/>
                <w:lang w:val="en-US" w:eastAsia="zh-CN"/>
              </w:rPr>
            </w:pPr>
            <w:r>
              <w:rPr>
                <w:rFonts w:hint="eastAsia" w:ascii="宋体" w:hAnsi="宋体" w:eastAsia="宋体"/>
                <w:b w:val="0"/>
                <w:bCs w:val="0"/>
                <w:szCs w:val="21"/>
                <w:lang w:val="en-US" w:eastAsia="zh-CN"/>
              </w:rPr>
              <w:drawing>
                <wp:anchor distT="0" distB="0" distL="114300" distR="114300" simplePos="0" relativeHeight="251670528" behindDoc="0" locked="0" layoutInCell="1" allowOverlap="1">
                  <wp:simplePos x="0" y="0"/>
                  <wp:positionH relativeFrom="column">
                    <wp:posOffset>1330325</wp:posOffset>
                  </wp:positionH>
                  <wp:positionV relativeFrom="paragraph">
                    <wp:posOffset>84455</wp:posOffset>
                  </wp:positionV>
                  <wp:extent cx="2810510" cy="1945005"/>
                  <wp:effectExtent l="0" t="0" r="8890" b="5715"/>
                  <wp:wrapSquare wrapText="bothSides"/>
                  <wp:docPr id="2" name="图片 2" descr="13bcfa50b2b2f6c64d0bae206e4f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3bcfa50b2b2f6c64d0bae206e4f907"/>
                          <pic:cNvPicPr>
                            <a:picLocks noChangeAspect="1"/>
                          </pic:cNvPicPr>
                        </pic:nvPicPr>
                        <pic:blipFill>
                          <a:blip r:embed="rId16"/>
                          <a:stretch>
                            <a:fillRect/>
                          </a:stretch>
                        </pic:blipFill>
                        <pic:spPr>
                          <a:xfrm>
                            <a:off x="0" y="0"/>
                            <a:ext cx="2810510" cy="1945005"/>
                          </a:xfrm>
                          <a:prstGeom prst="rect">
                            <a:avLst/>
                          </a:prstGeom>
                        </pic:spPr>
                      </pic:pic>
                    </a:graphicData>
                  </a:graphic>
                </wp:anchor>
              </w:drawing>
            </w:r>
          </w:p>
          <w:p>
            <w:pPr>
              <w:jc w:val="left"/>
              <w:rPr>
                <w:rFonts w:hint="eastAsia" w:ascii="宋体" w:hAnsi="宋体" w:eastAsia="宋体"/>
                <w:b w:val="0"/>
                <w:bCs w:val="0"/>
                <w:szCs w:val="21"/>
                <w:lang w:val="en-US" w:eastAsia="zh-CN"/>
              </w:rPr>
            </w:pPr>
          </w:p>
          <w:p>
            <w:pPr>
              <w:jc w:val="left"/>
              <w:rPr>
                <w:rFonts w:hint="eastAsia" w:ascii="宋体" w:hAnsi="宋体" w:eastAsia="宋体"/>
                <w:b w:val="0"/>
                <w:bCs w:val="0"/>
                <w:szCs w:val="21"/>
                <w:lang w:val="en-US" w:eastAsia="zh-CN"/>
              </w:rPr>
            </w:pPr>
          </w:p>
          <w:p>
            <w:pPr>
              <w:jc w:val="left"/>
              <w:rPr>
                <w:rFonts w:hint="eastAsia" w:ascii="宋体" w:hAnsi="宋体" w:eastAsia="宋体"/>
                <w:b w:val="0"/>
                <w:bCs w:val="0"/>
                <w:szCs w:val="21"/>
                <w:lang w:val="en-US" w:eastAsia="zh-CN"/>
              </w:rPr>
            </w:pPr>
          </w:p>
          <w:p>
            <w:pPr>
              <w:ind w:firstLine="422" w:firstLineChars="200"/>
              <w:jc w:val="left"/>
              <w:rPr>
                <w:rFonts w:hint="eastAsia" w:ascii="宋体" w:hAnsi="宋体" w:eastAsia="宋体"/>
                <w:b/>
                <w:bCs/>
                <w:szCs w:val="21"/>
                <w:lang w:val="en-US" w:eastAsia="zh-CN"/>
              </w:rPr>
            </w:pPr>
          </w:p>
          <w:p>
            <w:pPr>
              <w:ind w:firstLine="422" w:firstLineChars="200"/>
              <w:jc w:val="left"/>
              <w:rPr>
                <w:rFonts w:hint="eastAsia" w:ascii="宋体" w:hAnsi="宋体" w:eastAsia="宋体"/>
                <w:b/>
                <w:bCs/>
                <w:szCs w:val="21"/>
                <w:lang w:val="en-US" w:eastAsia="zh-CN"/>
              </w:rPr>
            </w:pPr>
          </w:p>
          <w:p>
            <w:pPr>
              <w:ind w:firstLine="422" w:firstLineChars="200"/>
              <w:jc w:val="left"/>
              <w:rPr>
                <w:rFonts w:hint="eastAsia" w:ascii="宋体" w:hAnsi="宋体" w:eastAsia="宋体"/>
                <w:b/>
                <w:bCs/>
                <w:szCs w:val="21"/>
                <w:lang w:val="en-US" w:eastAsia="zh-CN"/>
              </w:rPr>
            </w:pPr>
          </w:p>
          <w:p>
            <w:pPr>
              <w:ind w:firstLine="422" w:firstLineChars="200"/>
              <w:jc w:val="left"/>
              <w:rPr>
                <w:rFonts w:hint="eastAsia" w:ascii="宋体" w:hAnsi="宋体" w:eastAsia="宋体"/>
                <w:b/>
                <w:bCs/>
                <w:szCs w:val="21"/>
                <w:lang w:val="en-US" w:eastAsia="zh-CN"/>
              </w:rPr>
            </w:pPr>
          </w:p>
          <w:p>
            <w:pPr>
              <w:ind w:firstLine="422" w:firstLineChars="200"/>
              <w:jc w:val="left"/>
              <w:rPr>
                <w:rFonts w:hint="eastAsia" w:ascii="宋体" w:hAnsi="宋体" w:eastAsia="宋体"/>
                <w:b/>
                <w:bCs/>
                <w:szCs w:val="21"/>
                <w:lang w:val="en-US" w:eastAsia="zh-CN"/>
              </w:rPr>
            </w:pPr>
          </w:p>
          <w:p>
            <w:pPr>
              <w:ind w:firstLine="422" w:firstLineChars="200"/>
              <w:jc w:val="left"/>
              <w:rPr>
                <w:rFonts w:hint="eastAsia" w:ascii="宋体" w:hAnsi="宋体" w:eastAsia="宋体"/>
                <w:b/>
                <w:bCs/>
                <w:szCs w:val="21"/>
                <w:lang w:val="en-US" w:eastAsia="zh-CN"/>
              </w:rPr>
            </w:pPr>
          </w:p>
          <w:p>
            <w:pPr>
              <w:ind w:firstLine="422" w:firstLineChars="200"/>
              <w:jc w:val="left"/>
              <w:rPr>
                <w:rFonts w:hint="eastAsia" w:ascii="宋体" w:hAnsi="宋体" w:eastAsia="宋体"/>
                <w:b/>
                <w:bCs/>
                <w:szCs w:val="21"/>
                <w:lang w:val="en-US" w:eastAsia="zh-CN"/>
              </w:rPr>
            </w:pPr>
          </w:p>
          <w:p>
            <w:pPr>
              <w:jc w:val="center"/>
              <w:rPr>
                <w:rFonts w:hint="eastAsia" w:ascii="宋体" w:hAnsi="宋体" w:eastAsia="宋体"/>
                <w:sz w:val="18"/>
                <w:szCs w:val="18"/>
                <w:lang w:val="en-US" w:eastAsia="zh-CN"/>
              </w:rPr>
            </w:pPr>
            <w:r>
              <w:rPr>
                <w:rFonts w:hint="eastAsia" w:ascii="宋体" w:hAnsi="宋体" w:eastAsia="宋体"/>
                <w:sz w:val="18"/>
                <w:szCs w:val="18"/>
                <w:lang w:val="en-US" w:eastAsia="zh-CN"/>
              </w:rPr>
              <w:t>图12   金字塔式光电传感器参考图</w:t>
            </w:r>
          </w:p>
          <w:p>
            <w:pPr>
              <w:keepNext w:val="0"/>
              <w:keepLines w:val="0"/>
              <w:widowControl/>
              <w:suppressLineNumbers w:val="0"/>
              <w:spacing w:line="360" w:lineRule="auto"/>
              <w:ind w:firstLine="402" w:firstLineChars="200"/>
              <w:jc w:val="left"/>
              <w:rPr>
                <w:rFonts w:hint="default" w:ascii="宋体" w:hAnsi="宋体" w:eastAsia="宋体" w:cs="宋体"/>
                <w:b/>
                <w:bCs/>
                <w:color w:val="000000"/>
                <w:kern w:val="0"/>
                <w:sz w:val="20"/>
                <w:szCs w:val="20"/>
                <w:lang w:val="en-US" w:eastAsia="zh-CN" w:bidi="ar"/>
              </w:rPr>
            </w:pPr>
            <w:r>
              <w:rPr>
                <w:rFonts w:hint="eastAsia" w:ascii="宋体" w:hAnsi="宋体" w:eastAsia="宋体" w:cs="宋体"/>
                <w:b/>
                <w:bCs/>
                <w:color w:val="000000"/>
                <w:kern w:val="0"/>
                <w:sz w:val="20"/>
                <w:szCs w:val="20"/>
                <w:lang w:val="en-US" w:eastAsia="zh-CN" w:bidi="ar"/>
              </w:rPr>
              <w:t>2.光筒式光电传感器</w:t>
            </w:r>
          </w:p>
          <w:p>
            <w:pPr>
              <w:ind w:firstLine="400" w:firstLineChars="200"/>
              <w:jc w:val="left"/>
              <w:rPr>
                <w:rFonts w:hint="default" w:ascii="宋体" w:hAnsi="宋体" w:eastAsia="宋体" w:cs="宋体"/>
                <w:color w:val="000000"/>
                <w:kern w:val="0"/>
                <w:sz w:val="20"/>
                <w:szCs w:val="20"/>
                <w:lang w:val="en-US" w:eastAsia="zh-CN" w:bidi="ar"/>
              </w:rPr>
            </w:pPr>
            <w:r>
              <w:rPr>
                <w:rFonts w:hint="eastAsia" w:ascii="宋体" w:hAnsi="宋体" w:eastAsia="宋体" w:cs="宋体"/>
                <w:color w:val="000000"/>
                <w:kern w:val="0"/>
                <w:sz w:val="20"/>
                <w:szCs w:val="20"/>
                <w:lang w:val="en-US" w:eastAsia="zh-CN" w:bidi="ar"/>
              </w:rPr>
              <w:t>光电检测装置的结构设计中，目前公认的既具有较高的精度，同时又可以有效避免杂散光干扰的结构是光筒式光电传感器。光筒式传感器置在工作时，当太阳能电池板正对太阳时，能够形成一个刚好照射在照射在光筒底部四个光敏电阻上的光斑。当太阳光发生一定程度的偏转后，由于四个电阻受光程度不同，输出的电信号也就相应的不同，然后主控制器读取不同的电信号驱动追光系统进行追光，直至电信号相同。</w:t>
            </w:r>
          </w:p>
          <w:p>
            <w:pPr>
              <w:ind w:firstLine="400" w:firstLineChars="200"/>
              <w:jc w:val="left"/>
              <w:rPr>
                <w:rFonts w:hint="default" w:ascii="宋体" w:hAnsi="宋体" w:eastAsia="宋体" w:cs="宋体"/>
                <w:color w:val="000000"/>
                <w:kern w:val="0"/>
                <w:sz w:val="20"/>
                <w:szCs w:val="20"/>
                <w:lang w:val="en-US" w:eastAsia="zh-CN" w:bidi="ar"/>
              </w:rPr>
            </w:pPr>
            <w:r>
              <w:rPr>
                <w:rFonts w:hint="eastAsia" w:ascii="宋体" w:hAnsi="宋体" w:eastAsia="宋体" w:cs="宋体"/>
                <w:color w:val="000000"/>
                <w:kern w:val="0"/>
                <w:sz w:val="20"/>
                <w:szCs w:val="20"/>
                <w:lang w:val="en-US" w:eastAsia="zh-CN" w:bidi="ar"/>
              </w:rPr>
              <w:t>光筒式的结构相对于其他光敏电阻的布设方式，因为有了遮光筒的遮挡，既可以大大减少外界其他光源对于设备的影响，又可以保证只有在光筒正对太阳时，四个光敏电阻才会产生一样的光信号，从而提高了跟踪系统的精度。所以本课题将选取光筒式光电传感器进行后续研究。</w:t>
            </w:r>
          </w:p>
          <w:p>
            <w:pPr>
              <w:ind w:firstLine="400" w:firstLineChars="200"/>
              <w:jc w:val="left"/>
              <w:rPr>
                <w:rFonts w:hint="eastAsia" w:ascii="宋体" w:hAnsi="宋体" w:eastAsia="宋体" w:cs="宋体"/>
                <w:color w:val="000000"/>
                <w:kern w:val="0"/>
                <w:sz w:val="20"/>
                <w:szCs w:val="20"/>
                <w:lang w:val="en-US" w:eastAsia="zh-CN" w:bidi="ar"/>
              </w:rPr>
            </w:pPr>
          </w:p>
          <w:p>
            <w:pPr>
              <w:jc w:val="center"/>
              <w:rPr>
                <w:rFonts w:hint="eastAsia" w:ascii="宋体" w:hAnsi="宋体" w:eastAsia="宋体"/>
                <w:sz w:val="18"/>
                <w:szCs w:val="18"/>
                <w:lang w:val="en-US" w:eastAsia="zh-CN"/>
              </w:rPr>
            </w:pPr>
          </w:p>
          <w:p>
            <w:pPr>
              <w:jc w:val="center"/>
              <w:rPr>
                <w:rFonts w:hint="eastAsia" w:ascii="宋体" w:hAnsi="宋体" w:eastAsia="宋体"/>
                <w:sz w:val="18"/>
                <w:szCs w:val="18"/>
                <w:lang w:val="en-US" w:eastAsia="zh-CN"/>
              </w:rPr>
            </w:pPr>
          </w:p>
          <w:p>
            <w:pPr>
              <w:jc w:val="center"/>
              <w:rPr>
                <w:rFonts w:hint="eastAsia" w:ascii="宋体" w:hAnsi="宋体" w:eastAsia="宋体"/>
                <w:sz w:val="18"/>
                <w:szCs w:val="18"/>
                <w:lang w:val="en-US" w:eastAsia="zh-CN"/>
              </w:rPr>
            </w:pPr>
            <w:r>
              <w:rPr>
                <w:rFonts w:hint="eastAsia" w:ascii="宋体" w:hAnsi="宋体" w:eastAsia="宋体"/>
                <w:sz w:val="18"/>
                <w:szCs w:val="18"/>
                <w:lang w:val="en-US" w:eastAsia="zh-CN"/>
              </w:rPr>
              <w:drawing>
                <wp:inline distT="0" distB="0" distL="114300" distR="114300">
                  <wp:extent cx="4243070" cy="1944370"/>
                  <wp:effectExtent l="0" t="0" r="8890" b="6350"/>
                  <wp:docPr id="3" name="图片 3" descr="9976daccb1a946254ed2baaa559c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9976daccb1a946254ed2baaa559c506"/>
                          <pic:cNvPicPr>
                            <a:picLocks noChangeAspect="1"/>
                          </pic:cNvPicPr>
                        </pic:nvPicPr>
                        <pic:blipFill>
                          <a:blip r:embed="rId17"/>
                          <a:stretch>
                            <a:fillRect/>
                          </a:stretch>
                        </pic:blipFill>
                        <pic:spPr>
                          <a:xfrm>
                            <a:off x="0" y="0"/>
                            <a:ext cx="4243070" cy="1944370"/>
                          </a:xfrm>
                          <a:prstGeom prst="rect">
                            <a:avLst/>
                          </a:prstGeom>
                        </pic:spPr>
                      </pic:pic>
                    </a:graphicData>
                  </a:graphic>
                </wp:inline>
              </w:drawing>
            </w:r>
          </w:p>
          <w:p>
            <w:pPr>
              <w:jc w:val="center"/>
              <w:rPr>
                <w:rFonts w:hint="eastAsia" w:ascii="宋体" w:hAnsi="宋体" w:eastAsia="宋体"/>
                <w:sz w:val="18"/>
                <w:szCs w:val="18"/>
                <w:lang w:val="en-US" w:eastAsia="zh-CN"/>
              </w:rPr>
            </w:pPr>
          </w:p>
          <w:p>
            <w:pPr>
              <w:jc w:val="center"/>
              <w:rPr>
                <w:rFonts w:hint="eastAsia" w:ascii="宋体" w:hAnsi="宋体" w:eastAsia="宋体"/>
                <w:sz w:val="18"/>
                <w:szCs w:val="18"/>
                <w:lang w:val="en-US" w:eastAsia="zh-CN"/>
              </w:rPr>
            </w:pPr>
            <w:r>
              <w:rPr>
                <w:rFonts w:hint="eastAsia" w:ascii="宋体" w:hAnsi="宋体" w:eastAsia="宋体"/>
                <w:sz w:val="18"/>
                <w:szCs w:val="18"/>
                <w:lang w:val="en-US" w:eastAsia="zh-CN"/>
              </w:rPr>
              <w:t>图13  光筒式光电传感器参考图</w:t>
            </w:r>
          </w:p>
          <w:p>
            <w:pPr>
              <w:jc w:val="center"/>
              <w:rPr>
                <w:rFonts w:hint="eastAsia" w:ascii="宋体" w:hAnsi="宋体" w:eastAsia="宋体"/>
                <w:sz w:val="18"/>
                <w:szCs w:val="18"/>
                <w:lang w:val="en-US" w:eastAsia="zh-CN"/>
              </w:rPr>
            </w:pPr>
          </w:p>
          <w:p>
            <w:pPr>
              <w:jc w:val="center"/>
              <w:rPr>
                <w:rFonts w:hint="eastAsia" w:ascii="宋体" w:hAnsi="宋体" w:eastAsia="宋体"/>
                <w:sz w:val="18"/>
                <w:szCs w:val="18"/>
                <w:lang w:val="en-US" w:eastAsia="zh-CN"/>
              </w:rPr>
            </w:pPr>
          </w:p>
          <w:p>
            <w:pPr>
              <w:jc w:val="center"/>
              <w:rPr>
                <w:rFonts w:hint="eastAsia" w:ascii="宋体" w:hAnsi="宋体" w:eastAsia="宋体"/>
                <w:sz w:val="18"/>
                <w:szCs w:val="18"/>
                <w:lang w:val="en-US" w:eastAsia="zh-CN"/>
              </w:rPr>
            </w:pPr>
          </w:p>
          <w:p>
            <w:pPr>
              <w:ind w:firstLine="422" w:firstLineChars="200"/>
              <w:jc w:val="left"/>
              <w:rPr>
                <w:rFonts w:hint="eastAsia" w:ascii="宋体" w:hAnsi="宋体" w:eastAsia="宋体"/>
                <w:b/>
                <w:bCs/>
                <w:szCs w:val="21"/>
                <w:lang w:val="en-US" w:eastAsia="zh-CN"/>
              </w:rPr>
            </w:pPr>
          </w:p>
          <w:p>
            <w:pPr>
              <w:ind w:firstLine="422" w:firstLineChars="200"/>
              <w:jc w:val="left"/>
              <w:rPr>
                <w:rFonts w:hint="eastAsia" w:ascii="宋体" w:hAnsi="宋体" w:eastAsia="宋体"/>
                <w:b/>
                <w:bCs/>
                <w:szCs w:val="21"/>
                <w:lang w:val="en-US" w:eastAsia="zh-CN"/>
              </w:rPr>
            </w:pPr>
          </w:p>
          <w:p>
            <w:pPr>
              <w:ind w:firstLine="422" w:firstLineChars="200"/>
              <w:jc w:val="left"/>
              <w:rPr>
                <w:rFonts w:hint="eastAsia" w:ascii="宋体" w:hAnsi="宋体" w:eastAsia="宋体"/>
                <w:b/>
                <w:bCs/>
                <w:szCs w:val="21"/>
                <w:lang w:val="en-US" w:eastAsia="zh-CN"/>
              </w:rPr>
            </w:pPr>
          </w:p>
          <w:p>
            <w:pPr>
              <w:ind w:firstLine="422" w:firstLineChars="200"/>
              <w:jc w:val="left"/>
              <w:rPr>
                <w:rFonts w:hint="default" w:ascii="宋体" w:hAnsi="宋体" w:eastAsia="宋体"/>
                <w:b/>
                <w:bCs/>
                <w:szCs w:val="21"/>
                <w:lang w:val="en-US" w:eastAsia="zh-CN"/>
              </w:rPr>
            </w:pPr>
            <w:r>
              <w:rPr>
                <w:rFonts w:hint="eastAsia" w:ascii="宋体" w:hAnsi="宋体" w:eastAsia="宋体"/>
                <w:b/>
                <w:bCs/>
                <w:szCs w:val="21"/>
                <w:lang w:val="en-US" w:eastAsia="zh-CN"/>
              </w:rPr>
              <w:t>4.1.3电机驱动控制方案</w:t>
            </w:r>
          </w:p>
          <w:p>
            <w:pPr>
              <w:ind w:firstLine="420" w:firstLineChars="200"/>
              <w:jc w:val="left"/>
              <w:rPr>
                <w:rFonts w:hint="default" w:ascii="宋体" w:hAnsi="宋体" w:eastAsia="宋体"/>
                <w:szCs w:val="21"/>
                <w:highlight w:val="yellow"/>
                <w:lang w:val="en-US" w:eastAsia="zh-CN"/>
              </w:rPr>
            </w:pPr>
            <w:r>
              <w:rPr>
                <w:rFonts w:hint="eastAsia" w:ascii="宋体" w:hAnsi="宋体" w:eastAsia="宋体"/>
                <w:szCs w:val="21"/>
                <w:lang w:val="en-US" w:eastAsia="zh-CN"/>
              </w:rPr>
              <w:t>由于太阳能板</w:t>
            </w:r>
            <w:r>
              <w:rPr>
                <w:rFonts w:hint="eastAsia" w:ascii="宋体" w:hAnsi="宋体" w:eastAsia="宋体"/>
                <w:szCs w:val="21"/>
                <w:highlight w:val="yellow"/>
                <w:lang w:val="en-US" w:eastAsia="zh-CN"/>
              </w:rPr>
              <w:t>自身自重</w:t>
            </w:r>
            <w:r>
              <w:rPr>
                <w:rFonts w:hint="eastAsia" w:ascii="宋体" w:hAnsi="宋体" w:eastAsia="宋体"/>
                <w:szCs w:val="21"/>
                <w:lang w:val="en-US" w:eastAsia="zh-CN"/>
              </w:rPr>
              <w:t>较大，需要</w:t>
            </w:r>
            <w:r>
              <w:rPr>
                <w:rFonts w:hint="eastAsia" w:ascii="宋体" w:hAnsi="宋体" w:eastAsia="宋体"/>
                <w:szCs w:val="21"/>
                <w:highlight w:val="yellow"/>
                <w:lang w:val="en-US" w:eastAsia="zh-CN"/>
              </w:rPr>
              <w:t>大扭力</w:t>
            </w:r>
            <w:r>
              <w:rPr>
                <w:rFonts w:hint="eastAsia" w:ascii="宋体" w:hAnsi="宋体" w:eastAsia="宋体"/>
                <w:szCs w:val="21"/>
                <w:lang w:val="en-US" w:eastAsia="zh-CN"/>
              </w:rPr>
              <w:t>电机以带动，并且考虑到</w:t>
            </w:r>
            <w:r>
              <w:rPr>
                <w:rFonts w:hint="eastAsia" w:ascii="宋体" w:hAnsi="宋体" w:eastAsia="宋体"/>
                <w:szCs w:val="21"/>
                <w:highlight w:val="yellow"/>
                <w:lang w:val="en-US" w:eastAsia="zh-CN"/>
              </w:rPr>
              <w:t>低功耗</w:t>
            </w:r>
            <w:r>
              <w:rPr>
                <w:rFonts w:hint="eastAsia" w:ascii="宋体" w:hAnsi="宋体" w:eastAsia="宋体"/>
                <w:szCs w:val="21"/>
                <w:lang w:val="en-US" w:eastAsia="zh-CN"/>
              </w:rPr>
              <w:t>和</w:t>
            </w:r>
            <w:r>
              <w:rPr>
                <w:rFonts w:hint="eastAsia" w:ascii="宋体" w:hAnsi="宋体" w:eastAsia="宋体"/>
                <w:szCs w:val="21"/>
                <w:highlight w:val="yellow"/>
                <w:lang w:val="en-US" w:eastAsia="zh-CN"/>
              </w:rPr>
              <w:t>高效</w:t>
            </w:r>
            <w:r>
              <w:rPr>
                <w:rFonts w:hint="eastAsia" w:ascii="宋体" w:hAnsi="宋体" w:eastAsia="宋体"/>
                <w:szCs w:val="21"/>
                <w:lang w:val="en-US" w:eastAsia="zh-CN"/>
              </w:rPr>
              <w:t>，蜗杆自带自锁特性，更加节省电力，所以本设计选择使用</w:t>
            </w:r>
            <w:r>
              <w:rPr>
                <w:rFonts w:hint="eastAsia" w:ascii="宋体" w:hAnsi="宋体" w:eastAsia="宋体"/>
                <w:szCs w:val="21"/>
                <w:highlight w:val="yellow"/>
                <w:lang w:val="en-US" w:eastAsia="zh-CN"/>
              </w:rPr>
              <w:t>蜗杆减速器电机。</w:t>
            </w:r>
          </w:p>
          <w:p>
            <w:pPr>
              <w:ind w:firstLine="420" w:firstLineChars="200"/>
              <w:jc w:val="left"/>
              <w:rPr>
                <w:rFonts w:hint="eastAsia" w:ascii="宋体" w:hAnsi="宋体" w:eastAsia="宋体"/>
                <w:szCs w:val="21"/>
                <w:highlight w:val="yellow"/>
                <w:lang w:val="en-US" w:eastAsia="zh-CN"/>
              </w:rPr>
            </w:pPr>
          </w:p>
          <w:p>
            <w:pPr>
              <w:ind w:firstLine="420" w:firstLineChars="200"/>
              <w:jc w:val="left"/>
              <w:rPr>
                <w:rFonts w:hint="eastAsia" w:ascii="宋体" w:hAnsi="宋体" w:eastAsia="宋体"/>
                <w:szCs w:val="21"/>
                <w:highlight w:val="yellow"/>
                <w:lang w:val="en-US" w:eastAsia="zh-CN"/>
              </w:rPr>
            </w:pPr>
            <w:r>
              <w:drawing>
                <wp:inline distT="0" distB="0" distL="114300" distR="114300">
                  <wp:extent cx="2007870" cy="1306830"/>
                  <wp:effectExtent l="0" t="0" r="11430" b="127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8"/>
                          <a:stretch>
                            <a:fillRect/>
                          </a:stretch>
                        </pic:blipFill>
                        <pic:spPr>
                          <a:xfrm>
                            <a:off x="0" y="0"/>
                            <a:ext cx="2007870" cy="1306830"/>
                          </a:xfrm>
                          <a:prstGeom prst="rect">
                            <a:avLst/>
                          </a:prstGeom>
                          <a:noFill/>
                          <a:ln>
                            <a:noFill/>
                          </a:ln>
                        </pic:spPr>
                      </pic:pic>
                    </a:graphicData>
                  </a:graphic>
                </wp:inline>
              </w:drawing>
            </w:r>
            <w:r>
              <w:rPr>
                <w:rFonts w:hint="eastAsia" w:ascii="宋体" w:hAnsi="宋体" w:eastAsia="宋体"/>
                <w:szCs w:val="21"/>
                <w:lang w:val="en-US" w:eastAsia="zh-CN"/>
              </w:rPr>
              <w:drawing>
                <wp:anchor distT="0" distB="0" distL="114300" distR="114300" simplePos="0" relativeHeight="251662336" behindDoc="0" locked="0" layoutInCell="1" allowOverlap="1">
                  <wp:simplePos x="0" y="0"/>
                  <wp:positionH relativeFrom="column">
                    <wp:posOffset>100330</wp:posOffset>
                  </wp:positionH>
                  <wp:positionV relativeFrom="paragraph">
                    <wp:posOffset>8255</wp:posOffset>
                  </wp:positionV>
                  <wp:extent cx="2885440" cy="1334770"/>
                  <wp:effectExtent l="0" t="0" r="10160" b="6350"/>
                  <wp:wrapSquare wrapText="bothSides"/>
                  <wp:docPr id="47" name="图片 47" descr="642ed9029e981717a904a4ffdcca895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642ed9029e981717a904a4ffdcca895e"/>
                          <pic:cNvPicPr>
                            <a:picLocks noChangeAspect="1"/>
                          </pic:cNvPicPr>
                        </pic:nvPicPr>
                        <pic:blipFill>
                          <a:blip r:embed="rId19"/>
                          <a:stretch>
                            <a:fillRect/>
                          </a:stretch>
                        </pic:blipFill>
                        <pic:spPr>
                          <a:xfrm>
                            <a:off x="0" y="0"/>
                            <a:ext cx="2885440" cy="1334770"/>
                          </a:xfrm>
                          <a:prstGeom prst="rect">
                            <a:avLst/>
                          </a:prstGeom>
                        </pic:spPr>
                      </pic:pic>
                    </a:graphicData>
                  </a:graphic>
                </wp:anchor>
              </w:drawing>
            </w:r>
          </w:p>
          <w:p>
            <w:pPr>
              <w:ind w:firstLine="420" w:firstLineChars="200"/>
              <w:jc w:val="left"/>
              <w:rPr>
                <w:rFonts w:hint="eastAsia" w:ascii="宋体" w:hAnsi="宋体" w:eastAsia="宋体"/>
                <w:szCs w:val="21"/>
                <w:highlight w:val="yellow"/>
                <w:lang w:val="en-US" w:eastAsia="zh-CN"/>
              </w:rPr>
            </w:pPr>
          </w:p>
          <w:p>
            <w:pPr>
              <w:ind w:firstLine="420" w:firstLineChars="200"/>
              <w:jc w:val="left"/>
            </w:pPr>
            <w:r>
              <w:rPr>
                <w:rFonts w:hint="eastAsia" w:ascii="宋体" w:hAnsi="宋体" w:eastAsia="宋体"/>
                <w:szCs w:val="21"/>
                <w:lang w:val="en-US" w:eastAsia="zh-CN"/>
              </w:rPr>
              <w:t>本设计中电机选定参数为24v,减速比505最大空转转速16RPM,额定扭矩70kgf.cm</w:t>
            </w:r>
            <w:r>
              <w:rPr>
                <w:rFonts w:hint="eastAsia" w:ascii="宋体" w:hAnsi="宋体" w:eastAsia="宋体"/>
                <w:szCs w:val="21"/>
                <w:lang w:val="en-US" w:eastAsia="zh-CN"/>
              </w:rPr>
              <w:br w:type="textWrapping"/>
            </w:r>
            <w:r>
              <w:drawing>
                <wp:inline distT="0" distB="0" distL="114300" distR="114300">
                  <wp:extent cx="1951355" cy="1392555"/>
                  <wp:effectExtent l="0" t="0" r="4445" b="444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20"/>
                          <a:stretch>
                            <a:fillRect/>
                          </a:stretch>
                        </pic:blipFill>
                        <pic:spPr>
                          <a:xfrm>
                            <a:off x="0" y="0"/>
                            <a:ext cx="1951355" cy="1392555"/>
                          </a:xfrm>
                          <a:prstGeom prst="rect">
                            <a:avLst/>
                          </a:prstGeom>
                          <a:noFill/>
                          <a:ln>
                            <a:noFill/>
                          </a:ln>
                        </pic:spPr>
                      </pic:pic>
                    </a:graphicData>
                  </a:graphic>
                </wp:inline>
              </w:drawing>
            </w:r>
            <w:r>
              <w:drawing>
                <wp:inline distT="0" distB="0" distL="114300" distR="114300">
                  <wp:extent cx="549910" cy="1362710"/>
                  <wp:effectExtent l="0" t="0" r="8890" b="889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21"/>
                          <a:stretch>
                            <a:fillRect/>
                          </a:stretch>
                        </pic:blipFill>
                        <pic:spPr>
                          <a:xfrm>
                            <a:off x="0" y="0"/>
                            <a:ext cx="549910" cy="1362710"/>
                          </a:xfrm>
                          <a:prstGeom prst="rect">
                            <a:avLst/>
                          </a:prstGeom>
                          <a:noFill/>
                          <a:ln>
                            <a:noFill/>
                          </a:ln>
                        </pic:spPr>
                      </pic:pic>
                    </a:graphicData>
                  </a:graphic>
                </wp:inline>
              </w:drawing>
            </w:r>
          </w:p>
          <w:p>
            <w:pPr>
              <w:ind w:firstLine="420" w:firstLineChars="200"/>
              <w:jc w:val="left"/>
              <w:rPr>
                <w:rFonts w:hint="eastAsia"/>
                <w:lang w:val="en-US" w:eastAsia="zh-CN"/>
              </w:rPr>
            </w:pPr>
            <w:r>
              <w:rPr>
                <w:rFonts w:hint="eastAsia"/>
                <w:lang w:val="en-US" w:eastAsia="zh-CN"/>
              </w:rPr>
              <w:t>扭矩需求值计算如下</w:t>
            </w:r>
          </w:p>
          <w:p>
            <w:pPr>
              <w:ind w:firstLine="420" w:firstLineChars="200"/>
              <w:jc w:val="left"/>
              <w:rPr>
                <w:rFonts w:hint="eastAsia"/>
                <w:lang w:val="en-US" w:eastAsia="zh-CN"/>
              </w:rPr>
            </w:pPr>
            <w:r>
              <w:rPr>
                <w:rFonts w:hint="eastAsia"/>
                <w:lang w:val="en-US" w:eastAsia="zh-CN"/>
              </w:rPr>
              <w:t>太阳能板自重4kg, 太阳能板连接架大约0.5kg，即可动部分为4.5kg, 预设电机输出轴到太阳能板重心为10cm, 则静态最大扭矩为4.5*10= 45kg.cm，其小于额定扭矩70kg.cm</w:t>
            </w:r>
          </w:p>
          <w:p>
            <w:pPr>
              <w:jc w:val="left"/>
              <w:rPr>
                <w:rFonts w:hint="eastAsia"/>
                <w:lang w:val="en-US" w:eastAsia="zh-CN"/>
              </w:rPr>
            </w:pPr>
            <w:r>
              <w:rPr>
                <w:rFonts w:hint="eastAsia"/>
                <w:lang w:val="en-US" w:eastAsia="zh-CN"/>
              </w:rPr>
              <w:t>设定最大角加速度为π/2, 则转矩为π/2  * 4.5kg  * (10^-1)^2 = 0.07N.m = 0.7kg.cm, 则最大动态转矩为45+0.7=45.7kg.cm 也小于额定扭矩70kg.cm。故选用该扭矩合适。</w:t>
            </w:r>
          </w:p>
          <w:p>
            <w:pPr>
              <w:jc w:val="left"/>
              <w:rPr>
                <w:rFonts w:hint="eastAsia"/>
                <w:lang w:val="en-US" w:eastAsia="zh-CN"/>
              </w:rPr>
            </w:pPr>
            <w:r>
              <w:rPr>
                <w:rFonts w:hint="eastAsia"/>
                <w:lang w:val="en-US" w:eastAsia="zh-CN"/>
              </w:rPr>
              <w:t xml:space="preserve">   驱动器方案如下</w:t>
            </w:r>
          </w:p>
          <w:p>
            <w:pPr>
              <w:jc w:val="left"/>
              <w:rPr>
                <w:rFonts w:hint="default"/>
                <w:lang w:val="en-US" w:eastAsia="zh-CN"/>
              </w:rPr>
            </w:pPr>
            <w:r>
              <w:rPr>
                <w:rFonts w:hint="eastAsia"/>
                <w:lang w:val="en-US" w:eastAsia="zh-CN"/>
              </w:rPr>
              <w:t xml:space="preserve">   驱动器选用闭环直流电机驱动器（伺服驱动），485接口，该驱动器直接购买，需要在电机输出轴背面安装磁铁用于霍尔编码器的定位，驱动器最大输入电压24v,额定电流1A</w:t>
            </w:r>
          </w:p>
          <w:p>
            <w:pPr>
              <w:jc w:val="left"/>
            </w:pPr>
            <w:r>
              <w:drawing>
                <wp:inline distT="0" distB="0" distL="114300" distR="114300">
                  <wp:extent cx="2952750" cy="1344295"/>
                  <wp:effectExtent l="0" t="0" r="6350" b="190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22"/>
                          <a:stretch>
                            <a:fillRect/>
                          </a:stretch>
                        </pic:blipFill>
                        <pic:spPr>
                          <a:xfrm>
                            <a:off x="0" y="0"/>
                            <a:ext cx="2952750" cy="1344295"/>
                          </a:xfrm>
                          <a:prstGeom prst="rect">
                            <a:avLst/>
                          </a:prstGeom>
                          <a:noFill/>
                          <a:ln>
                            <a:noFill/>
                          </a:ln>
                        </pic:spPr>
                      </pic:pic>
                    </a:graphicData>
                  </a:graphic>
                </wp:inline>
              </w:drawing>
            </w:r>
          </w:p>
          <w:p>
            <w:pPr>
              <w:jc w:val="left"/>
              <w:rPr>
                <w:rFonts w:hint="eastAsia"/>
                <w:lang w:val="en-US" w:eastAsia="zh-CN"/>
              </w:rPr>
            </w:pPr>
            <w:r>
              <w:rPr>
                <w:rFonts w:hint="eastAsia"/>
                <w:lang w:val="en-US" w:eastAsia="zh-CN"/>
              </w:rPr>
              <w:t>驱动器参数如下图</w:t>
            </w:r>
          </w:p>
          <w:p>
            <w:pPr>
              <w:jc w:val="left"/>
            </w:pPr>
            <w:r>
              <w:drawing>
                <wp:inline distT="0" distB="0" distL="114300" distR="114300">
                  <wp:extent cx="4035425" cy="2870200"/>
                  <wp:effectExtent l="0" t="0" r="3175" b="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23"/>
                          <a:stretch>
                            <a:fillRect/>
                          </a:stretch>
                        </pic:blipFill>
                        <pic:spPr>
                          <a:xfrm>
                            <a:off x="0" y="0"/>
                            <a:ext cx="4035425" cy="2870200"/>
                          </a:xfrm>
                          <a:prstGeom prst="rect">
                            <a:avLst/>
                          </a:prstGeom>
                          <a:noFill/>
                          <a:ln>
                            <a:noFill/>
                          </a:ln>
                        </pic:spPr>
                      </pic:pic>
                    </a:graphicData>
                  </a:graphic>
                </wp:inline>
              </w:drawing>
            </w:r>
          </w:p>
          <w:p>
            <w:pPr>
              <w:jc w:val="left"/>
              <w:rPr>
                <w:rFonts w:hint="default"/>
                <w:lang w:val="en-US" w:eastAsia="zh-CN"/>
              </w:rPr>
            </w:pPr>
            <w:r>
              <w:rPr>
                <w:rFonts w:hint="eastAsia"/>
                <w:lang w:val="en-US" w:eastAsia="zh-CN"/>
              </w:rPr>
              <w:t>安装尺寸如下，与所选用的电机吻合</w:t>
            </w:r>
          </w:p>
          <w:p>
            <w:pPr>
              <w:jc w:val="left"/>
              <w:rPr>
                <w:rFonts w:hint="default"/>
                <w:lang w:val="en-US" w:eastAsia="zh-CN"/>
              </w:rPr>
            </w:pPr>
            <w:r>
              <w:drawing>
                <wp:inline distT="0" distB="0" distL="114300" distR="114300">
                  <wp:extent cx="2861310" cy="2365375"/>
                  <wp:effectExtent l="0" t="0" r="8890" b="952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24"/>
                          <a:stretch>
                            <a:fillRect/>
                          </a:stretch>
                        </pic:blipFill>
                        <pic:spPr>
                          <a:xfrm>
                            <a:off x="0" y="0"/>
                            <a:ext cx="2861310" cy="2365375"/>
                          </a:xfrm>
                          <a:prstGeom prst="rect">
                            <a:avLst/>
                          </a:prstGeom>
                          <a:noFill/>
                          <a:ln>
                            <a:noFill/>
                          </a:ln>
                        </pic:spPr>
                      </pic:pic>
                    </a:graphicData>
                  </a:graphic>
                </wp:inline>
              </w:drawing>
            </w:r>
          </w:p>
          <w:p>
            <w:pPr>
              <w:jc w:val="left"/>
              <w:rPr>
                <w:rFonts w:hint="default" w:eastAsiaTheme="minorEastAsia"/>
                <w:lang w:val="en-US" w:eastAsia="zh-CN"/>
              </w:rPr>
            </w:pPr>
            <w:r>
              <w:rPr>
                <w:rFonts w:hint="eastAsia"/>
                <w:lang w:val="en-US" w:eastAsia="zh-CN"/>
              </w:rPr>
              <w:t>使用伺服驱动器可以更好地控制电机的加减速，电机的转动轨迹，同时带编码器可以读取电机角度进而推算太阳能板角度。</w:t>
            </w:r>
          </w:p>
          <w:p>
            <w:pPr>
              <w:jc w:val="left"/>
              <w:rPr>
                <w:rFonts w:hint="eastAsia" w:ascii="宋体" w:hAnsi="宋体" w:eastAsia="宋体"/>
                <w:szCs w:val="21"/>
                <w:highlight w:val="yellow"/>
                <w:lang w:val="en-US" w:eastAsia="zh-CN"/>
              </w:rPr>
            </w:pPr>
          </w:p>
          <w:p>
            <w:pPr>
              <w:ind w:firstLine="422" w:firstLineChars="200"/>
              <w:jc w:val="left"/>
              <w:rPr>
                <w:rFonts w:hint="default" w:ascii="宋体" w:hAnsi="宋体" w:eastAsia="宋体"/>
                <w:b/>
                <w:bCs/>
                <w:szCs w:val="21"/>
                <w:lang w:val="en-US" w:eastAsia="zh-CN"/>
              </w:rPr>
            </w:pPr>
            <w:r>
              <w:rPr>
                <w:rFonts w:hint="eastAsia" w:ascii="宋体" w:hAnsi="宋体" w:eastAsia="宋体"/>
                <w:b/>
                <w:bCs/>
                <w:szCs w:val="21"/>
                <w:lang w:val="en-US" w:eastAsia="zh-CN"/>
              </w:rPr>
              <w:t>4.1.4电源方案选择</w:t>
            </w:r>
          </w:p>
          <w:p>
            <w:pPr>
              <w:ind w:firstLine="420" w:firstLineChars="200"/>
              <w:jc w:val="left"/>
              <w:rPr>
                <w:rFonts w:hint="eastAsia" w:ascii="宋体" w:hAnsi="宋体" w:eastAsia="宋体"/>
                <w:b w:val="0"/>
                <w:bCs w:val="0"/>
                <w:szCs w:val="21"/>
                <w:lang w:val="en-US" w:eastAsia="zh-CN"/>
              </w:rPr>
            </w:pPr>
            <w:r>
              <w:rPr>
                <w:rFonts w:hint="eastAsia" w:ascii="宋体" w:hAnsi="宋体" w:eastAsia="宋体"/>
                <w:b w:val="0"/>
                <w:bCs w:val="0"/>
                <w:szCs w:val="21"/>
                <w:lang w:val="en-US" w:eastAsia="zh-CN"/>
              </w:rPr>
              <w:t>由于太阳能板本身所收集的太阳辐射所产生的电能具有时效性，所以配备了24V的锂电池以储存使用电能，用mppt控制器进行充电，并经过逆变器处理以输出驱动所需电压，这两者都可以直接上网购买。</w:t>
            </w:r>
          </w:p>
          <w:p>
            <w:pPr>
              <w:numPr>
                <w:ilvl w:val="0"/>
                <w:numId w:val="0"/>
              </w:numPr>
              <w:spacing w:line="360" w:lineRule="auto"/>
              <w:ind w:leftChars="0"/>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中央控制模块</w:t>
            </w:r>
          </w:p>
          <w:p>
            <w:pPr>
              <w:keepNext w:val="0"/>
              <w:keepLines w:val="0"/>
              <w:widowControl/>
              <w:suppressLineNumbers w:val="0"/>
              <w:ind w:firstLine="420" w:firstLineChars="200"/>
              <w:jc w:val="left"/>
              <w:rPr>
                <w:rFonts w:hint="default" w:ascii="宋体" w:hAnsi="Times New Roman" w:eastAsia="宋体" w:cs="Times New Roman"/>
                <w:b w:val="0"/>
                <w:color w:val="000000"/>
                <w:szCs w:val="24"/>
                <w:lang w:val="en-US" w:eastAsia="zh-CN"/>
              </w:rPr>
            </w:pPr>
            <w:r>
              <w:rPr>
                <w:rFonts w:hint="eastAsia" w:ascii="宋体" w:hAnsi="Times New Roman" w:eastAsia="宋体" w:cs="Times New Roman"/>
                <w:b w:val="0"/>
                <w:color w:val="000000"/>
                <w:szCs w:val="24"/>
                <w:lang w:val="en-US" w:eastAsia="zh-CN"/>
              </w:rPr>
              <w:t>本设计采用核心板加底板的控制模块，核心板直接购买，只需自己绘制PCB底板。</w:t>
            </w:r>
          </w:p>
          <w:p>
            <w:pPr>
              <w:keepNext w:val="0"/>
              <w:keepLines w:val="0"/>
              <w:widowControl/>
              <w:suppressLineNumbers w:val="0"/>
              <w:ind w:firstLine="420" w:firstLineChars="200"/>
              <w:jc w:val="left"/>
              <w:rPr>
                <w:rFonts w:hint="default"/>
                <w:lang w:val="en-US"/>
              </w:rPr>
            </w:pPr>
            <w:r>
              <w:rPr>
                <w:rFonts w:hint="eastAsia" w:ascii="宋体" w:hAnsi="Times New Roman" w:eastAsia="宋体" w:cs="Times New Roman"/>
                <w:b w:val="0"/>
                <w:color w:val="000000"/>
                <w:szCs w:val="24"/>
                <w:lang w:val="en-US" w:eastAsia="zh-CN"/>
              </w:rPr>
              <w:t>主控选用STM32F401ccu6核心板,该主控为</w:t>
            </w:r>
            <w:r>
              <w:rPr>
                <w:rFonts w:ascii="Arial" w:hAnsi="Arial" w:eastAsia="宋体" w:cs="Arial"/>
                <w:color w:val="000000"/>
                <w:kern w:val="0"/>
                <w:sz w:val="19"/>
                <w:szCs w:val="19"/>
                <w:lang w:val="en-US" w:eastAsia="zh-CN" w:bidi="ar"/>
              </w:rPr>
              <w:t>Arm</w:t>
            </w:r>
            <w:r>
              <w:rPr>
                <w:rFonts w:hint="default" w:ascii="Arial" w:hAnsi="Arial" w:eastAsia="宋体" w:cs="Arial"/>
                <w:color w:val="000000"/>
                <w:kern w:val="0"/>
                <w:sz w:val="16"/>
                <w:szCs w:val="16"/>
                <w:lang w:val="en-US" w:eastAsia="zh-CN" w:bidi="ar"/>
              </w:rPr>
              <w:t>®</w:t>
            </w:r>
            <w:r>
              <w:rPr>
                <w:rFonts w:hint="default" w:ascii="Arial" w:hAnsi="Arial" w:eastAsia="宋体" w:cs="Arial"/>
                <w:color w:val="000000"/>
                <w:kern w:val="0"/>
                <w:sz w:val="19"/>
                <w:szCs w:val="19"/>
                <w:lang w:val="en-US" w:eastAsia="zh-CN" w:bidi="ar"/>
              </w:rPr>
              <w:t xml:space="preserve"> 32-bit Cortex</w:t>
            </w:r>
            <w:r>
              <w:rPr>
                <w:rFonts w:hint="default" w:ascii="Arial" w:hAnsi="Arial" w:eastAsia="宋体" w:cs="Arial"/>
                <w:color w:val="000000"/>
                <w:kern w:val="0"/>
                <w:sz w:val="16"/>
                <w:szCs w:val="16"/>
                <w:lang w:val="en-US" w:eastAsia="zh-CN" w:bidi="ar"/>
              </w:rPr>
              <w:t>®</w:t>
            </w:r>
            <w:r>
              <w:rPr>
                <w:rFonts w:hint="default" w:ascii="Arial" w:hAnsi="Arial" w:eastAsia="宋体" w:cs="Arial"/>
                <w:color w:val="000000"/>
                <w:kern w:val="0"/>
                <w:sz w:val="19"/>
                <w:szCs w:val="19"/>
                <w:lang w:val="en-US" w:eastAsia="zh-CN" w:bidi="ar"/>
              </w:rPr>
              <w:t>-M4</w:t>
            </w:r>
            <w:r>
              <w:rPr>
                <w:rFonts w:hint="eastAsia" w:ascii="Arial" w:hAnsi="Arial" w:eastAsia="宋体" w:cs="Arial"/>
                <w:color w:val="000000"/>
                <w:kern w:val="0"/>
                <w:sz w:val="19"/>
                <w:szCs w:val="19"/>
                <w:lang w:val="en-US" w:eastAsia="zh-CN" w:bidi="ar"/>
              </w:rPr>
              <w:t>内核带</w:t>
            </w:r>
            <w:r>
              <w:rPr>
                <w:rFonts w:hint="default" w:ascii="Arial" w:hAnsi="Arial" w:eastAsia="宋体" w:cs="Arial"/>
                <w:color w:val="000000"/>
                <w:kern w:val="0"/>
                <w:sz w:val="19"/>
                <w:szCs w:val="19"/>
                <w:lang w:val="en-US" w:eastAsia="zh-CN" w:bidi="ar"/>
              </w:rPr>
              <w:t>FPU</w:t>
            </w:r>
            <w:r>
              <w:rPr>
                <w:rFonts w:hint="eastAsia" w:ascii="Arial" w:hAnsi="Arial" w:eastAsia="宋体" w:cs="Arial"/>
                <w:color w:val="000000"/>
                <w:kern w:val="0"/>
                <w:sz w:val="19"/>
                <w:szCs w:val="19"/>
                <w:lang w:val="en-US" w:eastAsia="zh-CN" w:bidi="ar"/>
              </w:rPr>
              <w:t>浮点计算单元，最高84Mhz主频，用于64KB的SRAM和256KB的Flash存储空间，具有</w:t>
            </w:r>
            <w:r>
              <w:rPr>
                <w:rFonts w:ascii="Arial" w:hAnsi="Arial" w:eastAsia="宋体" w:cs="Arial"/>
                <w:color w:val="000000"/>
                <w:kern w:val="0"/>
                <w:sz w:val="19"/>
                <w:szCs w:val="19"/>
                <w:lang w:val="en-US" w:eastAsia="zh-CN" w:bidi="ar"/>
              </w:rPr>
              <w:t>1.25 DMIPS/MHz (Dhrystone 2.1)</w:t>
            </w:r>
            <w:r>
              <w:rPr>
                <w:rFonts w:hint="eastAsia" w:ascii="Arial" w:hAnsi="Arial" w:eastAsia="宋体" w:cs="Arial"/>
                <w:color w:val="000000"/>
                <w:kern w:val="0"/>
                <w:sz w:val="19"/>
                <w:szCs w:val="19"/>
                <w:lang w:val="en-US" w:eastAsia="zh-CN" w:bidi="ar"/>
              </w:rPr>
              <w:t>的计算能力，带DSP功能，能够快速计算三角函数，开方平方等数学运算。</w:t>
            </w:r>
          </w:p>
          <w:p>
            <w:pPr>
              <w:keepNext w:val="0"/>
              <w:keepLines w:val="0"/>
              <w:widowControl/>
              <w:suppressLineNumbers w:val="0"/>
              <w:jc w:val="left"/>
              <w:rPr>
                <w:rFonts w:hint="default"/>
                <w:lang w:val="en-US"/>
              </w:rPr>
            </w:pPr>
          </w:p>
          <w:p>
            <w:pPr>
              <w:ind w:firstLine="210" w:firstLineChars="100"/>
              <w:jc w:val="both"/>
              <w:rPr>
                <w:rFonts w:hint="eastAsia" w:ascii="宋体" w:hAnsi="Times New Roman" w:eastAsia="宋体" w:cs="Times New Roman"/>
                <w:b w:val="0"/>
                <w:color w:val="000000"/>
                <w:szCs w:val="24"/>
                <w:lang w:val="en-US" w:eastAsia="zh-CN"/>
              </w:rPr>
            </w:pPr>
            <w:r>
              <w:rPr>
                <w:rFonts w:hint="eastAsia" w:ascii="宋体" w:hAnsi="Times New Roman" w:eastAsia="宋体" w:cs="Times New Roman"/>
                <w:b w:val="0"/>
                <w:color w:val="000000"/>
                <w:szCs w:val="24"/>
                <w:lang w:val="en-US" w:eastAsia="zh-CN"/>
              </w:rPr>
              <w:t>，</w:t>
            </w:r>
          </w:p>
          <w:p>
            <w:pPr>
              <w:ind w:firstLine="210" w:firstLineChars="100"/>
              <w:jc w:val="both"/>
            </w:pPr>
            <w:r>
              <w:drawing>
                <wp:inline distT="0" distB="0" distL="114300" distR="114300">
                  <wp:extent cx="2486660" cy="1591945"/>
                  <wp:effectExtent l="0" t="0" r="2540" b="825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25"/>
                          <a:stretch>
                            <a:fillRect/>
                          </a:stretch>
                        </pic:blipFill>
                        <pic:spPr>
                          <a:xfrm>
                            <a:off x="0" y="0"/>
                            <a:ext cx="2486660" cy="1591945"/>
                          </a:xfrm>
                          <a:prstGeom prst="rect">
                            <a:avLst/>
                          </a:prstGeom>
                          <a:noFill/>
                          <a:ln>
                            <a:noFill/>
                          </a:ln>
                        </pic:spPr>
                      </pic:pic>
                    </a:graphicData>
                  </a:graphic>
                </wp:inline>
              </w:drawing>
            </w:r>
          </w:p>
          <w:p>
            <w:pPr>
              <w:ind w:firstLine="210" w:firstLineChars="100"/>
              <w:jc w:val="both"/>
              <w:rPr>
                <w:rFonts w:hint="default" w:eastAsiaTheme="minorEastAsia"/>
                <w:lang w:val="en-US" w:eastAsia="zh-CN"/>
              </w:rPr>
            </w:pPr>
            <w:r>
              <w:rPr>
                <w:rFonts w:hint="eastAsia"/>
                <w:lang w:val="en-US" w:eastAsia="zh-CN"/>
              </w:rPr>
              <w:t>该型号外设资源如下图，型号为STM32F401xC，带有7个timer，1个10通道ADC</w:t>
            </w:r>
          </w:p>
          <w:p>
            <w:pPr>
              <w:ind w:firstLine="210" w:firstLineChars="100"/>
              <w:jc w:val="both"/>
              <w:rPr>
                <w:rFonts w:hint="default" w:ascii="宋体" w:hAnsi="Times New Roman" w:eastAsia="宋体" w:cs="Times New Roman"/>
                <w:b w:val="0"/>
                <w:color w:val="000000"/>
                <w:szCs w:val="24"/>
                <w:lang w:val="en-US" w:eastAsia="zh-CN"/>
              </w:rPr>
            </w:pPr>
            <w:r>
              <w:drawing>
                <wp:inline distT="0" distB="0" distL="114300" distR="114300">
                  <wp:extent cx="3745230" cy="3066415"/>
                  <wp:effectExtent l="0" t="0" r="1270" b="6985"/>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26"/>
                          <a:stretch>
                            <a:fillRect/>
                          </a:stretch>
                        </pic:blipFill>
                        <pic:spPr>
                          <a:xfrm>
                            <a:off x="0" y="0"/>
                            <a:ext cx="3745230" cy="3066415"/>
                          </a:xfrm>
                          <a:prstGeom prst="rect">
                            <a:avLst/>
                          </a:prstGeom>
                          <a:noFill/>
                          <a:ln>
                            <a:noFill/>
                          </a:ln>
                        </pic:spPr>
                      </pic:pic>
                    </a:graphicData>
                  </a:graphic>
                </wp:inline>
              </w:drawing>
            </w:r>
          </w:p>
          <w:p>
            <w:pPr>
              <w:jc w:val="center"/>
              <w:rPr>
                <w:rFonts w:hint="eastAsia" w:ascii="宋体" w:hAnsi="Times New Roman" w:eastAsia="宋体" w:cs="Times New Roman"/>
                <w:b w:val="0"/>
                <w:color w:val="000000"/>
                <w:szCs w:val="24"/>
              </w:rPr>
            </w:pPr>
          </w:p>
          <w:p>
            <w:pPr>
              <w:jc w:val="center"/>
              <w:rPr>
                <w:rFonts w:hint="eastAsia" w:ascii="宋体" w:hAnsi="Times New Roman" w:eastAsia="宋体" w:cs="Times New Roman"/>
                <w:b w:val="0"/>
                <w:color w:val="000000"/>
                <w:szCs w:val="24"/>
              </w:rPr>
            </w:pPr>
          </w:p>
          <w:p>
            <w:pPr>
              <w:jc w:val="center"/>
              <w:rPr>
                <w:rFonts w:hint="eastAsia" w:ascii="宋体" w:hAnsi="Times New Roman" w:eastAsia="宋体" w:cs="Times New Roman"/>
                <w:b w:val="0"/>
                <w:color w:val="000000"/>
                <w:szCs w:val="24"/>
              </w:rPr>
            </w:pPr>
          </w:p>
          <w:p>
            <w:pPr>
              <w:jc w:val="center"/>
              <w:rPr>
                <w:rFonts w:hint="eastAsia" w:ascii="宋体" w:hAnsi="Times New Roman" w:eastAsia="宋体" w:cs="Times New Roman"/>
                <w:b w:val="0"/>
                <w:color w:val="000000"/>
                <w:szCs w:val="24"/>
              </w:rPr>
            </w:pPr>
          </w:p>
          <w:p>
            <w:pPr>
              <w:numPr>
                <w:ilvl w:val="0"/>
                <w:numId w:val="0"/>
              </w:numPr>
              <w:spacing w:line="360" w:lineRule="auto"/>
              <w:ind w:leftChars="0"/>
              <w:jc w:val="left"/>
              <w:rPr>
                <w:rFonts w:hint="eastAsia" w:ascii="宋体" w:hAnsi="宋体" w:eastAsia="宋体" w:cs="宋体"/>
                <w:b/>
                <w:bCs/>
                <w:sz w:val="28"/>
                <w:szCs w:val="28"/>
                <w:lang w:val="en-US" w:eastAsia="zh-CN"/>
              </w:rPr>
            </w:pPr>
            <w:bookmarkStart w:id="0" w:name="_GoBack"/>
            <w:bookmarkEnd w:id="0"/>
          </w:p>
          <w:p>
            <w:pPr>
              <w:spacing w:line="360" w:lineRule="auto"/>
              <w:jc w:val="left"/>
              <w:rPr>
                <w:rFonts w:hint="eastAsia" w:ascii="宋体" w:hAnsi="宋体" w:eastAsia="宋体" w:cs="宋体"/>
                <w:b/>
                <w:bCs/>
                <w:sz w:val="28"/>
                <w:szCs w:val="28"/>
                <w:lang w:val="en-US" w:eastAsia="zh-CN"/>
              </w:rPr>
            </w:pPr>
          </w:p>
          <w:p>
            <w:pPr>
              <w:spacing w:line="360" w:lineRule="auto"/>
              <w:jc w:val="left"/>
              <w:rPr>
                <w:rFonts w:hint="eastAsia" w:ascii="宋体" w:hAnsi="宋体" w:eastAsia="宋体" w:cs="宋体"/>
                <w:b/>
                <w:bCs/>
                <w:sz w:val="28"/>
                <w:szCs w:val="28"/>
                <w:lang w:val="en-US" w:eastAsia="zh-CN"/>
              </w:rPr>
            </w:pPr>
          </w:p>
          <w:p>
            <w:pPr>
              <w:spacing w:line="360" w:lineRule="auto"/>
              <w:jc w:val="left"/>
              <w:rPr>
                <w:rFonts w:hint="eastAsia" w:ascii="宋体" w:hAnsi="宋体" w:eastAsia="宋体" w:cs="宋体"/>
                <w:b/>
                <w:bCs/>
                <w:sz w:val="28"/>
                <w:szCs w:val="28"/>
                <w:lang w:val="en-US" w:eastAsia="zh-CN"/>
              </w:rPr>
            </w:pPr>
          </w:p>
          <w:p>
            <w:pPr>
              <w:spacing w:line="360" w:lineRule="auto"/>
              <w:jc w:val="left"/>
              <w:rPr>
                <w:rFonts w:hint="eastAsia" w:ascii="宋体" w:hAnsi="宋体" w:eastAsia="宋体" w:cs="宋体"/>
                <w:b/>
                <w:bCs/>
                <w:sz w:val="28"/>
                <w:szCs w:val="28"/>
                <w:lang w:val="en-US" w:eastAsia="zh-CN"/>
              </w:rPr>
            </w:pPr>
          </w:p>
          <w:p>
            <w:pPr>
              <w:spacing w:line="360" w:lineRule="auto"/>
              <w:jc w:val="left"/>
              <w:rPr>
                <w:rFonts w:hint="eastAsia" w:ascii="宋体" w:hAnsi="宋体" w:eastAsia="宋体" w:cs="宋体"/>
                <w:b/>
                <w:bCs/>
                <w:sz w:val="28"/>
                <w:szCs w:val="28"/>
                <w:lang w:val="en-US" w:eastAsia="zh-CN"/>
              </w:rPr>
            </w:pPr>
          </w:p>
          <w:p>
            <w:pPr>
              <w:spacing w:line="360" w:lineRule="auto"/>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5.进度安排</w:t>
            </w:r>
          </w:p>
          <w:p>
            <w:pPr>
              <w:ind w:firstLine="420" w:firstLineChars="200"/>
              <w:rPr>
                <w:rFonts w:hint="eastAsia" w:ascii="宋体" w:hAnsi="宋体" w:eastAsia="宋体" w:cs="宋体"/>
                <w:b w:val="0"/>
                <w:bCs w:val="0"/>
                <w:color w:val="auto"/>
                <w:kern w:val="0"/>
                <w:sz w:val="21"/>
                <w:szCs w:val="24"/>
                <w:lang w:val="en-US" w:eastAsia="zh-CN" w:bidi="ar-SA"/>
              </w:rPr>
            </w:pPr>
            <w:r>
              <w:rPr>
                <w:rFonts w:hint="eastAsia" w:ascii="宋体" w:hAnsi="宋体" w:eastAsia="宋体" w:cs="宋体"/>
                <w:b w:val="0"/>
                <w:bCs w:val="0"/>
                <w:color w:val="auto"/>
                <w:kern w:val="0"/>
                <w:sz w:val="21"/>
                <w:szCs w:val="24"/>
                <w:lang w:val="en-US" w:eastAsia="zh-CN" w:bidi="ar-SA"/>
              </w:rPr>
              <w:t>1）1月1日-3月8日：进行毕业设计准备工作，熟悉题目，收集资料，明确课题研究目的和任务，构思总体方案，完成开题报告；</w:t>
            </w:r>
          </w:p>
          <w:p>
            <w:pPr>
              <w:ind w:firstLine="420" w:firstLineChars="200"/>
              <w:rPr>
                <w:rFonts w:hint="eastAsia" w:ascii="宋体" w:hAnsi="宋体" w:eastAsia="宋体" w:cs="宋体"/>
                <w:b w:val="0"/>
                <w:bCs w:val="0"/>
                <w:color w:val="auto"/>
                <w:kern w:val="0"/>
                <w:sz w:val="21"/>
                <w:szCs w:val="24"/>
                <w:lang w:val="en-US" w:eastAsia="zh-CN" w:bidi="ar-SA"/>
              </w:rPr>
            </w:pPr>
            <w:r>
              <w:rPr>
                <w:rFonts w:hint="eastAsia" w:ascii="宋体" w:hAnsi="宋体" w:eastAsia="宋体" w:cs="宋体"/>
                <w:b w:val="0"/>
                <w:bCs w:val="0"/>
                <w:color w:val="auto"/>
                <w:kern w:val="0"/>
                <w:sz w:val="21"/>
                <w:szCs w:val="24"/>
                <w:lang w:val="en-US" w:eastAsia="zh-CN" w:bidi="ar-SA"/>
              </w:rPr>
              <w:t>2）3月9日-5月15日：撰写毕业设计论文，绘制二维图、三维图，论文定稿，查重；</w:t>
            </w:r>
          </w:p>
          <w:p>
            <w:pPr>
              <w:ind w:firstLine="420" w:firstLineChars="200"/>
              <w:rPr>
                <w:rFonts w:hint="eastAsia" w:ascii="宋体" w:hAnsi="宋体" w:eastAsia="宋体" w:cs="宋体"/>
                <w:b w:val="0"/>
                <w:bCs w:val="0"/>
                <w:color w:val="auto"/>
                <w:kern w:val="0"/>
                <w:sz w:val="21"/>
                <w:szCs w:val="24"/>
                <w:lang w:val="en-US" w:eastAsia="zh-CN" w:bidi="ar-SA"/>
              </w:rPr>
            </w:pPr>
            <w:r>
              <w:rPr>
                <w:rFonts w:hint="eastAsia" w:ascii="宋体" w:hAnsi="宋体" w:eastAsia="宋体" w:cs="宋体"/>
                <w:b w:val="0"/>
                <w:bCs w:val="0"/>
                <w:color w:val="auto"/>
                <w:kern w:val="0"/>
                <w:sz w:val="21"/>
                <w:szCs w:val="24"/>
                <w:lang w:val="en-US" w:eastAsia="zh-CN" w:bidi="ar-SA"/>
              </w:rPr>
              <w:t>3）5月15日-5月20日：完成论文、图纸和格式规范化检查、装订，准备毕业设计答辩；</w:t>
            </w:r>
          </w:p>
          <w:p>
            <w:pPr>
              <w:ind w:firstLine="420" w:firstLineChars="200"/>
              <w:rPr>
                <w:rFonts w:ascii="宋体" w:hAnsi="宋体" w:eastAsia="宋体"/>
                <w:szCs w:val="21"/>
              </w:rPr>
            </w:pPr>
            <w:r>
              <w:rPr>
                <w:rFonts w:hint="eastAsia" w:ascii="宋体" w:hAnsi="宋体" w:eastAsia="宋体" w:cs="宋体"/>
                <w:b w:val="0"/>
                <w:bCs w:val="0"/>
                <w:color w:val="auto"/>
                <w:kern w:val="0"/>
                <w:sz w:val="21"/>
                <w:szCs w:val="24"/>
                <w:lang w:val="en-US" w:eastAsia="zh-CN" w:bidi="ar-SA"/>
              </w:rPr>
              <w:t>4）5月21日-5月25日：答辩、提交电子档和纸质档材料。</w:t>
            </w:r>
          </w:p>
          <w:p>
            <w:pPr>
              <w:rPr>
                <w:rFonts w:ascii="宋体" w:hAnsi="宋体" w:eastAsia="宋体"/>
                <w:szCs w:val="21"/>
              </w:rPr>
            </w:pPr>
          </w:p>
          <w:p>
            <w:pPr>
              <w:rPr>
                <w:rFonts w:ascii="宋体" w:hAnsi="宋体" w:eastAsia="宋体"/>
                <w:szCs w:val="21"/>
              </w:rPr>
            </w:pPr>
          </w:p>
          <w:p>
            <w:pPr>
              <w:jc w:val="center"/>
              <w:rPr>
                <w:rFonts w:hint="eastAsia" w:ascii="宋体" w:hAnsi="Times New Roman" w:eastAsia="宋体" w:cs="Times New Roman"/>
                <w:b w:val="0"/>
                <w:color w:val="000000"/>
                <w:szCs w:val="24"/>
              </w:rPr>
            </w:pPr>
          </w:p>
          <w:p>
            <w:pPr>
              <w:jc w:val="center"/>
              <w:rPr>
                <w:rFonts w:hint="eastAsia" w:ascii="宋体" w:hAnsi="Times New Roman" w:eastAsia="宋体" w:cs="Times New Roman"/>
                <w:b w:val="0"/>
                <w:color w:val="000000"/>
                <w:szCs w:val="24"/>
              </w:rPr>
            </w:pPr>
          </w:p>
          <w:p>
            <w:pPr>
              <w:jc w:val="center"/>
              <w:rPr>
                <w:rFonts w:hint="eastAsia" w:ascii="宋体" w:hAnsi="Times New Roman" w:eastAsia="宋体" w:cs="Times New Roman"/>
                <w:b w:val="0"/>
                <w:color w:val="000000"/>
                <w:szCs w:val="24"/>
              </w:rPr>
            </w:pPr>
          </w:p>
          <w:p>
            <w:pPr>
              <w:spacing w:line="360" w:lineRule="auto"/>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6.已查阅的主要参考文献</w:t>
            </w:r>
          </w:p>
          <w:p>
            <w:pPr>
              <w:numPr>
                <w:ilvl w:val="0"/>
                <w:numId w:val="3"/>
              </w:numPr>
              <w:tabs>
                <w:tab w:val="left" w:pos="397"/>
                <w:tab w:val="clear" w:pos="0"/>
              </w:tabs>
              <w:bidi w:val="0"/>
              <w:spacing w:line="360" w:lineRule="auto"/>
              <w:ind w:left="0" w:leftChars="0" w:firstLine="0" w:firstLineChars="0"/>
              <w:rPr>
                <w:rFonts w:hint="default" w:ascii="Times New Roman" w:hAnsi="Times New Roman" w:eastAsia="宋体" w:cs="Times New Roman"/>
                <w:color w:val="000000"/>
                <w:kern w:val="0"/>
                <w:szCs w:val="21"/>
                <w:lang w:val="en-US" w:eastAsia="zh-CN" w:bidi="ar"/>
              </w:rPr>
            </w:pPr>
            <w:r>
              <w:rPr>
                <w:rFonts w:hint="default" w:ascii="Times New Roman" w:hAnsi="Times New Roman" w:eastAsia="宋体" w:cs="Times New Roman"/>
                <w:color w:val="000000"/>
                <w:kern w:val="0"/>
                <w:szCs w:val="21"/>
                <w:lang w:val="en-US" w:eastAsia="zh-CN" w:bidi="ar"/>
              </w:rPr>
              <w:t>姜楠.基于单片机的太阳能双轴追踪系统开发与研究[D].导师：孙健.景德镇陶瓷大学,2023.</w:t>
            </w:r>
          </w:p>
          <w:p>
            <w:pPr>
              <w:numPr>
                <w:ilvl w:val="0"/>
                <w:numId w:val="3"/>
              </w:numPr>
              <w:tabs>
                <w:tab w:val="left" w:pos="397"/>
                <w:tab w:val="clear" w:pos="0"/>
              </w:tabs>
              <w:bidi w:val="0"/>
              <w:spacing w:line="360" w:lineRule="auto"/>
              <w:ind w:left="0" w:leftChars="0" w:firstLine="0" w:firstLineChars="0"/>
              <w:rPr>
                <w:rFonts w:hint="default" w:ascii="Times New Roman" w:hAnsi="Times New Roman" w:eastAsia="宋体" w:cs="Times New Roman"/>
                <w:color w:val="000000"/>
                <w:kern w:val="0"/>
                <w:szCs w:val="21"/>
                <w:lang w:val="en-US" w:eastAsia="zh-CN" w:bidi="ar"/>
              </w:rPr>
            </w:pPr>
            <w:r>
              <w:rPr>
                <w:rFonts w:hint="eastAsia" w:ascii="宋体" w:hAnsi="宋体" w:eastAsia="宋体" w:cs="宋体"/>
                <w:b w:val="0"/>
                <w:bCs w:val="0"/>
                <w:color w:val="auto"/>
                <w:kern w:val="0"/>
                <w:sz w:val="21"/>
                <w:szCs w:val="24"/>
                <w:lang w:val="en-US" w:eastAsia="zh-CN" w:bidi="ar-SA"/>
              </w:rPr>
              <w:t>王博林.太阳能电池板双轴追踪控制系统的研究[D].导师：王立舒；白光明</w:t>
            </w:r>
            <w:r>
              <w:rPr>
                <w:rFonts w:hint="eastAsia" w:ascii="宋体" w:hAnsi="宋体" w:cs="宋体"/>
                <w:b w:val="0"/>
                <w:bCs w:val="0"/>
                <w:color w:val="auto"/>
                <w:kern w:val="0"/>
                <w:sz w:val="21"/>
                <w:szCs w:val="24"/>
                <w:lang w:val="en-US" w:eastAsia="zh-CN" w:bidi="ar-SA"/>
              </w:rPr>
              <w:t>.东北农业大学</w:t>
            </w:r>
          </w:p>
          <w:p>
            <w:pPr>
              <w:numPr>
                <w:ilvl w:val="0"/>
                <w:numId w:val="3"/>
              </w:numPr>
              <w:tabs>
                <w:tab w:val="left" w:pos="397"/>
                <w:tab w:val="clear" w:pos="0"/>
              </w:tabs>
              <w:bidi w:val="0"/>
              <w:spacing w:line="360" w:lineRule="auto"/>
              <w:ind w:left="0" w:leftChars="0" w:firstLine="0" w:firstLineChars="0"/>
              <w:rPr>
                <w:rFonts w:hint="default" w:ascii="Times New Roman" w:hAnsi="Times New Roman" w:eastAsia="宋体" w:cs="Times New Roman"/>
                <w:color w:val="000000"/>
                <w:kern w:val="0"/>
                <w:szCs w:val="21"/>
                <w:lang w:val="en-US" w:eastAsia="zh-CN" w:bidi="ar"/>
              </w:rPr>
            </w:pPr>
            <w:r>
              <w:rPr>
                <w:rFonts w:hint="default" w:ascii="Times New Roman" w:hAnsi="Times New Roman" w:eastAsia="宋体" w:cs="Times New Roman"/>
                <w:color w:val="000000"/>
                <w:kern w:val="0"/>
                <w:szCs w:val="21"/>
                <w:lang w:val="en-US" w:eastAsia="zh-CN" w:bidi="ar"/>
              </w:rPr>
              <w:t>许方斌.双轴追踪太阳能光热发电系统镜架结构选型及受力性能研究[D].导师:张勇.北京交通大学,2012.</w:t>
            </w:r>
          </w:p>
          <w:p>
            <w:pPr>
              <w:numPr>
                <w:ilvl w:val="0"/>
                <w:numId w:val="3"/>
              </w:numPr>
              <w:tabs>
                <w:tab w:val="left" w:pos="397"/>
                <w:tab w:val="clear" w:pos="0"/>
              </w:tabs>
              <w:bidi w:val="0"/>
              <w:spacing w:line="360" w:lineRule="auto"/>
              <w:ind w:left="0" w:leftChars="0" w:firstLine="0" w:firstLineChars="0"/>
              <w:rPr>
                <w:rFonts w:hint="default" w:ascii="Times New Roman" w:hAnsi="Times New Roman" w:eastAsia="宋体" w:cs="Times New Roman"/>
                <w:color w:val="000000"/>
                <w:kern w:val="0"/>
                <w:szCs w:val="21"/>
                <w:lang w:val="en-US" w:eastAsia="zh-CN" w:bidi="ar"/>
              </w:rPr>
            </w:pPr>
            <w:r>
              <w:rPr>
                <w:rFonts w:hint="default" w:ascii="Times New Roman" w:hAnsi="Times New Roman" w:eastAsia="宋体" w:cs="Times New Roman"/>
                <w:color w:val="000000"/>
                <w:kern w:val="0"/>
                <w:szCs w:val="21"/>
                <w:lang w:val="en-US" w:eastAsia="zh-CN" w:bidi="ar"/>
              </w:rPr>
              <w:t>曾利霞.基于视日运动轨迹的双轴太阳跟踪系统的研究[D].导师:钟毓宁;丁善婷.湖北工业大学,2012.</w:t>
            </w:r>
          </w:p>
          <w:p>
            <w:pPr>
              <w:numPr>
                <w:ilvl w:val="0"/>
                <w:numId w:val="3"/>
              </w:numPr>
              <w:tabs>
                <w:tab w:val="left" w:pos="397"/>
                <w:tab w:val="clear" w:pos="0"/>
              </w:tabs>
              <w:bidi w:val="0"/>
              <w:spacing w:line="360" w:lineRule="auto"/>
              <w:ind w:left="0" w:leftChars="0" w:firstLine="0" w:firstLineChars="0"/>
              <w:rPr>
                <w:rFonts w:hint="default" w:ascii="Times New Roman" w:hAnsi="Times New Roman" w:eastAsia="宋体" w:cs="Times New Roman"/>
                <w:color w:val="000000"/>
                <w:kern w:val="0"/>
                <w:szCs w:val="21"/>
                <w:lang w:val="en-US" w:eastAsia="zh-CN" w:bidi="ar"/>
              </w:rPr>
            </w:pPr>
            <w:r>
              <w:rPr>
                <w:rFonts w:hint="eastAsia" w:ascii="宋体" w:hAnsi="宋体" w:eastAsia="宋体" w:cs="宋体"/>
                <w:b w:val="0"/>
                <w:bCs w:val="0"/>
                <w:color w:val="auto"/>
                <w:kern w:val="0"/>
                <w:sz w:val="21"/>
                <w:szCs w:val="24"/>
                <w:lang w:val="en-US" w:eastAsia="zh-CN" w:bidi="ar-SA"/>
              </w:rPr>
              <w:t>王海军.基于阴晴判断的混合双轴太阳跟踪控制系统[D].</w:t>
            </w:r>
            <w:r>
              <w:rPr>
                <w:rFonts w:hint="eastAsia" w:ascii="宋体" w:hAnsi="宋体" w:cs="宋体"/>
                <w:b w:val="0"/>
                <w:bCs w:val="0"/>
                <w:color w:val="auto"/>
                <w:kern w:val="0"/>
                <w:sz w:val="21"/>
                <w:szCs w:val="24"/>
                <w:lang w:val="en-US" w:eastAsia="zh-CN" w:bidi="ar-SA"/>
              </w:rPr>
              <w:t>导师</w:t>
            </w:r>
            <w:r>
              <w:rPr>
                <w:rFonts w:hint="eastAsia" w:ascii="宋体" w:hAnsi="宋体" w:eastAsia="宋体" w:cs="宋体"/>
                <w:b w:val="0"/>
                <w:bCs w:val="0"/>
                <w:color w:val="auto"/>
                <w:kern w:val="0"/>
                <w:sz w:val="21"/>
                <w:szCs w:val="24"/>
                <w:lang w:val="en-US" w:eastAsia="zh-CN" w:bidi="ar-SA"/>
              </w:rPr>
              <w:t>:</w:t>
            </w:r>
            <w:r>
              <w:rPr>
                <w:rFonts w:hint="eastAsia" w:ascii="宋体" w:hAnsi="宋体" w:cs="宋体"/>
                <w:b w:val="0"/>
                <w:bCs w:val="0"/>
                <w:color w:val="auto"/>
                <w:kern w:val="0"/>
                <w:sz w:val="21"/>
                <w:szCs w:val="24"/>
                <w:lang w:val="en-US" w:eastAsia="zh-CN" w:bidi="ar-SA"/>
              </w:rPr>
              <w:t>李如强.</w:t>
            </w:r>
            <w:r>
              <w:rPr>
                <w:rFonts w:hint="eastAsia" w:ascii="宋体" w:hAnsi="宋体" w:eastAsia="宋体" w:cs="宋体"/>
                <w:b w:val="0"/>
                <w:bCs w:val="0"/>
                <w:color w:val="auto"/>
                <w:kern w:val="0"/>
                <w:sz w:val="21"/>
                <w:szCs w:val="24"/>
                <w:lang w:val="en-US" w:eastAsia="zh-CN" w:bidi="ar-SA"/>
              </w:rPr>
              <w:t>汉理工</w:t>
            </w:r>
            <w:r>
              <w:rPr>
                <w:rFonts w:hint="eastAsia" w:ascii="宋体" w:hAnsi="宋体" w:cs="宋体"/>
                <w:b w:val="0"/>
                <w:bCs w:val="0"/>
                <w:color w:val="auto"/>
                <w:kern w:val="0"/>
                <w:sz w:val="21"/>
                <w:szCs w:val="24"/>
                <w:lang w:val="en-US" w:eastAsia="zh-CN" w:bidi="ar-SA"/>
              </w:rPr>
              <w:t>大</w:t>
            </w:r>
            <w:r>
              <w:rPr>
                <w:rFonts w:hint="eastAsia" w:ascii="宋体" w:hAnsi="宋体" w:eastAsia="宋体" w:cs="宋体"/>
                <w:b w:val="0"/>
                <w:bCs w:val="0"/>
                <w:color w:val="auto"/>
                <w:kern w:val="0"/>
                <w:sz w:val="21"/>
                <w:szCs w:val="24"/>
                <w:lang w:val="en-US" w:eastAsia="zh-CN" w:bidi="ar-SA"/>
              </w:rPr>
              <w:t>学,2012</w:t>
            </w:r>
          </w:p>
          <w:p>
            <w:pPr>
              <w:numPr>
                <w:ilvl w:val="0"/>
                <w:numId w:val="3"/>
              </w:numPr>
              <w:tabs>
                <w:tab w:val="left" w:pos="397"/>
                <w:tab w:val="clear" w:pos="0"/>
              </w:tabs>
              <w:bidi w:val="0"/>
              <w:spacing w:line="360" w:lineRule="auto"/>
              <w:ind w:left="0" w:leftChars="0" w:firstLine="0" w:firstLineChars="0"/>
              <w:rPr>
                <w:rFonts w:hint="default" w:ascii="Times New Roman" w:hAnsi="Times New Roman" w:eastAsia="宋体" w:cs="Times New Roman"/>
                <w:color w:val="000000"/>
                <w:kern w:val="0"/>
                <w:szCs w:val="21"/>
                <w:lang w:val="en-US" w:eastAsia="zh-CN" w:bidi="ar"/>
              </w:rPr>
            </w:pPr>
            <w:r>
              <w:rPr>
                <w:rFonts w:hint="default" w:ascii="Times New Roman" w:hAnsi="Times New Roman" w:eastAsia="宋体" w:cs="Times New Roman"/>
                <w:color w:val="000000"/>
                <w:kern w:val="0"/>
                <w:szCs w:val="21"/>
                <w:lang w:val="en-US" w:eastAsia="zh-CN" w:bidi="ar"/>
              </w:rPr>
              <w:t>周金生. 太阳能双轴跟踪碟式热发电控制系统的研究[D]. 内蒙古科技大学, 2014</w:t>
            </w:r>
          </w:p>
          <w:p>
            <w:pPr>
              <w:numPr>
                <w:ilvl w:val="0"/>
                <w:numId w:val="3"/>
              </w:numPr>
              <w:tabs>
                <w:tab w:val="left" w:pos="397"/>
                <w:tab w:val="clear" w:pos="0"/>
              </w:tabs>
              <w:bidi w:val="0"/>
              <w:spacing w:line="360" w:lineRule="auto"/>
              <w:ind w:left="0" w:leftChars="0" w:firstLine="0" w:firstLineChars="0"/>
              <w:rPr>
                <w:rFonts w:hint="default" w:ascii="Times New Roman" w:hAnsi="Times New Roman" w:eastAsia="宋体" w:cs="Times New Roman"/>
                <w:color w:val="000000"/>
                <w:kern w:val="0"/>
                <w:szCs w:val="21"/>
                <w:lang w:val="en-US" w:eastAsia="zh-CN" w:bidi="ar"/>
              </w:rPr>
            </w:pPr>
            <w:r>
              <w:rPr>
                <w:rFonts w:hint="default" w:ascii="Times New Roman" w:hAnsi="Times New Roman" w:eastAsia="宋体" w:cs="Times New Roman"/>
                <w:color w:val="000000"/>
                <w:kern w:val="0"/>
                <w:szCs w:val="21"/>
                <w:lang w:val="en-US" w:eastAsia="zh-CN" w:bidi="ar"/>
              </w:rPr>
              <w:t>尚凯林.海上移动光伏太阳能追光与功率跟踪控制研究[D].导师:张华军.武汉理工大学,2020.</w:t>
            </w:r>
          </w:p>
          <w:p>
            <w:pPr>
              <w:jc w:val="center"/>
              <w:rPr>
                <w:rFonts w:hint="eastAsia" w:ascii="宋体" w:hAnsi="Times New Roman" w:eastAsia="宋体" w:cs="Times New Roman"/>
                <w:b w:val="0"/>
                <w:color w:val="000000"/>
                <w:szCs w:val="24"/>
              </w:rPr>
            </w:pPr>
            <w:r>
              <w:rPr>
                <w:rFonts w:hint="default" w:ascii="Times New Roman" w:hAnsi="Times New Roman" w:eastAsia="宋体" w:cs="Times New Roman"/>
                <w:color w:val="000000"/>
                <w:kern w:val="0"/>
                <w:szCs w:val="21"/>
                <w:lang w:val="en-US" w:eastAsia="zh-CN" w:bidi="ar"/>
              </w:rPr>
              <w:t xml:space="preserve"> 孙晓宁. 基于单片机的太阳光自动追踪系统研究[D]. </w:t>
            </w:r>
            <w:r>
              <w:rPr>
                <w:rFonts w:hint="eastAsia" w:ascii="Times New Roman" w:hAnsi="Times New Roman" w:eastAsia="宋体" w:cs="Times New Roman"/>
                <w:color w:val="000000"/>
                <w:kern w:val="0"/>
                <w:szCs w:val="21"/>
                <w:lang w:val="en-US" w:eastAsia="zh-CN" w:bidi="ar"/>
              </w:rPr>
              <w:t>导师</w:t>
            </w:r>
            <w:r>
              <w:rPr>
                <w:rFonts w:hint="default" w:ascii="Times New Roman" w:hAnsi="Times New Roman" w:eastAsia="宋体" w:cs="Times New Roman"/>
                <w:color w:val="000000"/>
                <w:kern w:val="0"/>
                <w:szCs w:val="21"/>
                <w:lang w:val="en-US" w:eastAsia="zh-CN" w:bidi="ar"/>
              </w:rPr>
              <w:t>:</w:t>
            </w:r>
            <w:r>
              <w:rPr>
                <w:rFonts w:hint="eastAsia" w:ascii="Times New Roman" w:hAnsi="Times New Roman" w:eastAsia="宋体" w:cs="Times New Roman"/>
                <w:color w:val="000000"/>
                <w:kern w:val="0"/>
                <w:szCs w:val="21"/>
                <w:lang w:val="en-US" w:eastAsia="zh-CN" w:bidi="ar"/>
              </w:rPr>
              <w:t xml:space="preserve"> 孙荣霞.</w:t>
            </w:r>
            <w:r>
              <w:rPr>
                <w:rFonts w:hint="default" w:ascii="Times New Roman" w:hAnsi="Times New Roman" w:eastAsia="宋体" w:cs="Times New Roman"/>
                <w:color w:val="000000"/>
                <w:kern w:val="0"/>
                <w:szCs w:val="21"/>
                <w:lang w:val="en-US" w:eastAsia="zh-CN" w:bidi="ar"/>
              </w:rPr>
              <w:t xml:space="preserve">河北大学,2015. </w:t>
            </w:r>
          </w:p>
          <w:p>
            <w:pPr>
              <w:jc w:val="center"/>
              <w:rPr>
                <w:rFonts w:hint="eastAsia" w:ascii="宋体" w:hAnsi="Times New Roman" w:eastAsia="宋体" w:cs="Times New Roman"/>
                <w:b w:val="0"/>
                <w:color w:val="000000"/>
                <w:szCs w:val="24"/>
              </w:rPr>
            </w:pPr>
          </w:p>
          <w:p>
            <w:pPr>
              <w:jc w:val="center"/>
              <w:rPr>
                <w:rFonts w:hint="eastAsia" w:ascii="宋体" w:hAnsi="Times New Roman" w:eastAsia="宋体" w:cs="Times New Roman"/>
                <w:b w:val="0"/>
                <w:color w:val="000000"/>
                <w:szCs w:val="24"/>
              </w:rPr>
            </w:pPr>
          </w:p>
          <w:p>
            <w:pPr>
              <w:jc w:val="center"/>
              <w:rPr>
                <w:rFonts w:hint="eastAsia" w:ascii="宋体" w:hAnsi="Times New Roman" w:eastAsia="宋体" w:cs="Times New Roman"/>
                <w:b w:val="0"/>
                <w:color w:val="000000"/>
                <w:szCs w:val="24"/>
              </w:rPr>
            </w:pPr>
          </w:p>
          <w:p>
            <w:pPr>
              <w:jc w:val="center"/>
              <w:rPr>
                <w:rFonts w:hint="eastAsia" w:ascii="宋体" w:hAnsi="Times New Roman" w:eastAsia="宋体" w:cs="Times New Roman"/>
                <w:b w:val="0"/>
                <w:color w:val="000000"/>
                <w:szCs w:val="24"/>
              </w:rPr>
            </w:pPr>
          </w:p>
          <w:p>
            <w:pPr>
              <w:jc w:val="center"/>
              <w:rPr>
                <w:rFonts w:hint="eastAsia" w:ascii="宋体" w:hAnsi="Times New Roman" w:eastAsia="宋体" w:cs="Times New Roman"/>
                <w:b w:val="0"/>
                <w:color w:val="000000"/>
                <w:szCs w:val="24"/>
              </w:rPr>
            </w:pPr>
          </w:p>
          <w:p>
            <w:pPr>
              <w:jc w:val="center"/>
              <w:rPr>
                <w:rFonts w:hint="eastAsia" w:ascii="宋体" w:hAnsi="Times New Roman" w:eastAsia="宋体" w:cs="Times New Roman"/>
                <w:b w:val="0"/>
                <w:color w:val="000000"/>
                <w:szCs w:val="24"/>
              </w:rPr>
            </w:pPr>
          </w:p>
          <w:p>
            <w:pPr>
              <w:jc w:val="center"/>
              <w:rPr>
                <w:rFonts w:hint="eastAsia" w:ascii="宋体" w:hAnsi="Times New Roman" w:eastAsia="宋体" w:cs="Times New Roman"/>
                <w:b w:val="0"/>
                <w:color w:val="000000"/>
                <w:szCs w:val="24"/>
              </w:rPr>
            </w:pPr>
          </w:p>
          <w:p>
            <w:pPr>
              <w:jc w:val="center"/>
              <w:rPr>
                <w:rFonts w:hint="eastAsia" w:ascii="宋体" w:hAnsi="Times New Roman" w:eastAsia="宋体" w:cs="Times New Roman"/>
                <w:b w:val="0"/>
                <w:color w:val="000000"/>
                <w:szCs w:val="24"/>
              </w:rPr>
            </w:pPr>
          </w:p>
          <w:p>
            <w:pPr>
              <w:jc w:val="center"/>
              <w:rPr>
                <w:rFonts w:hint="eastAsia" w:ascii="宋体" w:hAnsi="Times New Roman" w:eastAsia="宋体" w:cs="Times New Roman"/>
                <w:b w:val="0"/>
                <w:color w:val="000000"/>
                <w:szCs w:val="24"/>
              </w:rPr>
            </w:pPr>
          </w:p>
          <w:p>
            <w:pPr>
              <w:jc w:val="center"/>
              <w:rPr>
                <w:rFonts w:hint="eastAsia" w:ascii="宋体" w:hAnsi="Times New Roman" w:eastAsia="宋体" w:cs="Times New Roman"/>
                <w:b w:val="0"/>
                <w:color w:val="000000"/>
                <w:szCs w:val="24"/>
              </w:rPr>
            </w:pPr>
          </w:p>
          <w:p>
            <w:pPr>
              <w:jc w:val="center"/>
              <w:rPr>
                <w:rFonts w:hint="eastAsia" w:ascii="宋体" w:hAnsi="Times New Roman" w:eastAsia="宋体" w:cs="Times New Roman"/>
                <w:b w:val="0"/>
                <w:color w:val="000000"/>
                <w:szCs w:val="24"/>
              </w:rPr>
            </w:pPr>
          </w:p>
          <w:p>
            <w:pPr>
              <w:jc w:val="center"/>
              <w:rPr>
                <w:rFonts w:hint="eastAsia" w:ascii="宋体" w:hAnsi="Times New Roman" w:eastAsia="宋体" w:cs="Times New Roman"/>
                <w:b w:val="0"/>
                <w:color w:val="000000"/>
                <w:szCs w:val="24"/>
              </w:rPr>
            </w:pPr>
          </w:p>
          <w:p>
            <w:pPr>
              <w:jc w:val="center"/>
              <w:rPr>
                <w:rFonts w:hint="eastAsia" w:ascii="宋体" w:hAnsi="Times New Roman" w:eastAsia="宋体" w:cs="Times New Roman"/>
                <w:b w:val="0"/>
                <w:color w:val="000000"/>
                <w:szCs w:val="24"/>
              </w:rPr>
            </w:pPr>
          </w:p>
          <w:p>
            <w:pPr>
              <w:jc w:val="center"/>
              <w:rPr>
                <w:rFonts w:hint="eastAsia" w:ascii="宋体" w:hAnsi="Times New Roman" w:eastAsia="宋体" w:cs="Times New Roman"/>
                <w:b w:val="0"/>
                <w:color w:val="000000"/>
                <w:szCs w:val="24"/>
              </w:rPr>
            </w:pPr>
          </w:p>
          <w:p>
            <w:pPr>
              <w:jc w:val="both"/>
              <w:rPr>
                <w:rFonts w:hint="eastAsia" w:ascii="宋体" w:hAnsi="Times New Roman" w:eastAsia="宋体" w:cs="Times New Roman"/>
                <w:b w:val="0"/>
                <w:color w:val="000000"/>
                <w:szCs w:val="24"/>
              </w:rPr>
            </w:pPr>
          </w:p>
          <w:p>
            <w:pPr>
              <w:jc w:val="center"/>
              <w:rPr>
                <w:rFonts w:hint="eastAsia" w:ascii="宋体" w:hAnsi="Times New Roman" w:eastAsia="宋体" w:cs="Times New Roman"/>
                <w:b w:val="0"/>
                <w:color w:val="000000"/>
                <w:szCs w:val="24"/>
              </w:rPr>
            </w:pPr>
          </w:p>
          <w:p>
            <w:pPr>
              <w:jc w:val="center"/>
              <w:rPr>
                <w:rFonts w:hint="eastAsia" w:ascii="宋体" w:hAnsi="Times New Roman" w:eastAsia="宋体" w:cs="Times New Roman"/>
                <w:b w:val="0"/>
                <w:color w:val="000000"/>
                <w:szCs w:val="24"/>
              </w:rPr>
            </w:pPr>
          </w:p>
          <w:p>
            <w:pPr>
              <w:rPr>
                <w:rFonts w:ascii="宋体" w:hAnsi="宋体" w:eastAsia="宋体"/>
                <w:szCs w:val="21"/>
              </w:rPr>
            </w:pPr>
            <w:r>
              <w:rPr>
                <w:rFonts w:ascii="宋体" w:hAnsi="宋体" w:eastAsia="宋体"/>
                <w:szCs w:val="21"/>
              </w:rPr>
              <w:t>指导教师意见</w:t>
            </w:r>
          </w:p>
          <w:p>
            <w:pPr>
              <w:rPr>
                <w:rFonts w:ascii="宋体" w:hAnsi="宋体" w:eastAsia="宋体"/>
                <w:szCs w:val="21"/>
              </w:rPr>
            </w:pPr>
          </w:p>
          <w:p>
            <w:pPr>
              <w:rPr>
                <w:rFonts w:ascii="宋体" w:hAnsi="宋体" w:eastAsia="宋体"/>
                <w:szCs w:val="21"/>
              </w:rPr>
            </w:pPr>
          </w:p>
          <w:p>
            <w:pPr>
              <w:rPr>
                <w:rFonts w:ascii="宋体" w:hAnsi="宋体" w:eastAsia="宋体"/>
                <w:szCs w:val="21"/>
              </w:rPr>
            </w:pPr>
          </w:p>
          <w:p>
            <w:pPr>
              <w:rPr>
                <w:rFonts w:ascii="宋体" w:hAnsi="宋体" w:eastAsia="宋体"/>
                <w:szCs w:val="21"/>
              </w:rPr>
            </w:pPr>
          </w:p>
          <w:p>
            <w:pPr>
              <w:ind w:firstLine="6300" w:firstLineChars="3000"/>
              <w:rPr>
                <w:rFonts w:ascii="宋体" w:hAnsi="宋体" w:eastAsia="宋体"/>
                <w:szCs w:val="21"/>
              </w:rPr>
            </w:pPr>
            <w:r>
              <w:rPr>
                <w:rFonts w:hint="eastAsia" w:ascii="宋体" w:hAnsi="宋体" w:eastAsia="宋体"/>
                <w:szCs w:val="21"/>
              </w:rPr>
              <w:t>指导教师签名：</w:t>
            </w:r>
          </w:p>
          <w:p>
            <w:pPr>
              <w:ind w:firstLine="7350" w:firstLineChars="3500"/>
              <w:rPr>
                <w:rFonts w:ascii="宋体" w:hAnsi="宋体" w:eastAsia="宋体"/>
                <w:szCs w:val="21"/>
              </w:rPr>
            </w:pPr>
          </w:p>
          <w:p>
            <w:pPr>
              <w:jc w:val="right"/>
              <w:rPr>
                <w:rFonts w:ascii="宋体" w:hAnsi="宋体" w:eastAsia="宋体"/>
                <w:szCs w:val="21"/>
              </w:rPr>
            </w:pPr>
            <w:r>
              <w:rPr>
                <w:rFonts w:hint="eastAsia" w:ascii="宋体" w:hAnsi="宋体" w:eastAsia="宋体"/>
                <w:szCs w:val="21"/>
              </w:rPr>
              <w:t>年     月     日</w:t>
            </w:r>
          </w:p>
          <w:p>
            <w:pPr>
              <w:jc w:val="center"/>
              <w:rPr>
                <w:rFonts w:hint="eastAsia" w:ascii="宋体" w:hAnsi="Times New Roman" w:eastAsia="宋体" w:cs="Times New Roman"/>
                <w:b w:val="0"/>
                <w:color w:val="000000"/>
                <w:szCs w:val="24"/>
              </w:rPr>
            </w:pPr>
          </w:p>
          <w:p>
            <w:pPr>
              <w:jc w:val="center"/>
              <w:rPr>
                <w:rFonts w:hint="eastAsia" w:ascii="宋体" w:hAnsi="Times New Roman" w:eastAsia="宋体" w:cs="Times New Roman"/>
                <w:b w:val="0"/>
                <w:color w:val="000000"/>
                <w:szCs w:val="24"/>
              </w:rPr>
            </w:pPr>
          </w:p>
          <w:p>
            <w:pPr>
              <w:jc w:val="center"/>
              <w:rPr>
                <w:rFonts w:hint="eastAsia" w:ascii="宋体" w:hAnsi="Times New Roman" w:eastAsia="宋体" w:cs="Times New Roman"/>
                <w:b w:val="0"/>
                <w:color w:val="000000"/>
                <w:szCs w:val="24"/>
                <w:lang w:val="en-US" w:eastAsia="zh-CN"/>
              </w:rPr>
            </w:pPr>
          </w:p>
        </w:tc>
      </w:tr>
    </w:tbl>
    <w:p>
      <w:pPr>
        <w:rPr>
          <w:rFonts w:hint="default" w:ascii="宋体" w:hAnsi="宋体" w:eastAsia="宋体"/>
          <w:szCs w:val="21"/>
          <w:lang w:val="en-US" w:eastAsia="zh-CN"/>
        </w:rPr>
      </w:pPr>
      <w:r>
        <w:rPr>
          <w:rFonts w:hint="default" w:ascii="宋体" w:hAnsi="宋体" w:eastAsia="宋体"/>
          <w:szCs w:val="21"/>
          <w:lang w:val="en-US" w:eastAsia="zh-CN"/>
        </w:rPr>
        <w:br w:type="page"/>
      </w:r>
    </w:p>
    <w:p>
      <w:pPr>
        <w:rPr>
          <w:rFonts w:ascii="宋体" w:hAnsi="宋体" w:eastAsia="宋体"/>
          <w:szCs w:val="21"/>
        </w:rPr>
      </w:pPr>
    </w:p>
    <w:p/>
    <w:sectPr>
      <w:type w:val="continuous"/>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1F55F31"/>
    <w:multiLevelType w:val="singleLevel"/>
    <w:tmpl w:val="F1F55F31"/>
    <w:lvl w:ilvl="0" w:tentative="0">
      <w:start w:val="3"/>
      <w:numFmt w:val="decimal"/>
      <w:lvlText w:val="%1."/>
      <w:lvlJc w:val="left"/>
      <w:pPr>
        <w:tabs>
          <w:tab w:val="left" w:pos="312"/>
        </w:tabs>
      </w:pPr>
    </w:lvl>
  </w:abstractNum>
  <w:abstractNum w:abstractNumId="1">
    <w:nsid w:val="F6D5B552"/>
    <w:multiLevelType w:val="singleLevel"/>
    <w:tmpl w:val="F6D5B552"/>
    <w:lvl w:ilvl="0" w:tentative="0">
      <w:start w:val="1"/>
      <w:numFmt w:val="decimal"/>
      <w:lvlText w:val="%1."/>
      <w:lvlJc w:val="left"/>
      <w:pPr>
        <w:tabs>
          <w:tab w:val="left" w:pos="312"/>
        </w:tabs>
      </w:pPr>
    </w:lvl>
  </w:abstractNum>
  <w:abstractNum w:abstractNumId="2">
    <w:nsid w:val="526A7D70"/>
    <w:multiLevelType w:val="singleLevel"/>
    <w:tmpl w:val="526A7D70"/>
    <w:lvl w:ilvl="0" w:tentative="0">
      <w:start w:val="1"/>
      <w:numFmt w:val="decimal"/>
      <w:suff w:val="space"/>
      <w:lvlText w:val="[%1]"/>
      <w:lvlJc w:val="left"/>
      <w:pPr>
        <w:tabs>
          <w:tab w:val="left" w:pos="0"/>
        </w:tabs>
        <w:ind w:left="0" w:leftChars="0" w:firstLine="0" w:firstLineChars="0"/>
      </w:pPr>
      <w:rPr>
        <w:rFonts w:hint="default" w:ascii="宋体" w:hAnsi="宋体" w:eastAsia="宋体" w:cs="宋体"/>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GUxY2E2NmY3MDVlZTJlNjJkOGIzNDAzNzA1ZDU4YTgifQ=="/>
  </w:docVars>
  <w:rsids>
    <w:rsidRoot w:val="00172A27"/>
    <w:rsid w:val="09883472"/>
    <w:rsid w:val="1B8C1A29"/>
    <w:rsid w:val="1E943E6A"/>
    <w:rsid w:val="2B23506E"/>
    <w:rsid w:val="2BDE1B08"/>
    <w:rsid w:val="51291E00"/>
    <w:rsid w:val="52F36B32"/>
    <w:rsid w:val="55E20F0A"/>
    <w:rsid w:val="56323609"/>
    <w:rsid w:val="5AE3323C"/>
    <w:rsid w:val="5BA12CE0"/>
    <w:rsid w:val="621B6CDD"/>
    <w:rsid w:val="7B86755B"/>
    <w:rsid w:val="7BF849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7">
    <w:name w:val="Default Paragraph Font"/>
    <w:autoRedefine/>
    <w:semiHidden/>
    <w:uiPriority w:val="0"/>
  </w:style>
  <w:style w:type="table" w:default="1" w:styleId="5">
    <w:name w:val="Normal Table"/>
    <w:autoRedefine/>
    <w:semiHidden/>
    <w:qFormat/>
    <w:uiPriority w:val="0"/>
    <w:tblPr>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4">
    <w:name w:val="Normal (Web)"/>
    <w:basedOn w:val="1"/>
    <w:autoRedefine/>
    <w:unhideWhenUsed/>
    <w:qFormat/>
    <w:uiPriority w:val="99"/>
    <w:pPr>
      <w:widowControl/>
      <w:spacing w:before="100" w:beforeAutospacing="1" w:after="100" w:afterAutospacing="1"/>
      <w:jc w:val="left"/>
    </w:pPr>
    <w:rPr>
      <w:rFonts w:ascii="宋体" w:hAnsi="宋体" w:cs="宋体"/>
      <w:kern w:val="0"/>
      <w:sz w:val="24"/>
    </w:rPr>
  </w:style>
  <w:style w:type="table" w:styleId="6">
    <w:name w:val="Table Grid"/>
    <w:basedOn w:val="5"/>
    <w:autoRedefine/>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8">
    <w:name w:val="Strong"/>
    <w:basedOn w:val="7"/>
    <w:autoRedefine/>
    <w:qFormat/>
    <w:uiPriority w:val="0"/>
    <w:rPr>
      <w:b/>
    </w:rPr>
  </w:style>
  <w:style w:type="character" w:styleId="9">
    <w:name w:val="Hyperlink"/>
    <w:basedOn w:val="7"/>
    <w:autoRedefine/>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17</TotalTime>
  <ScaleCrop>false</ScaleCrop>
  <LinksUpToDate>false</LinksUpToDate>
  <CharactersWithSpaces>0</CharactersWithSpaces>
  <Application>WPS Office_12.1.0.16399_F1E327BC-269C-435d-A152-05C5408002CA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2024-02-29T03:45:00Z</dcterms:created>
  <dc:creator>86153</dc:creator>
  <cp:lastModifiedBy>思远</cp:lastModifiedBy>
  <dcterms:modified xsi:type="dcterms:W3CDTF">2024-03-11T07:26:21Z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2052-12.1.0.16399</vt:lpwstr>
  </property>
  <property fmtid="{D5CDD505-2E9C-101B-9397-08002B2CF9AE}" pid="3" name="ICV">
    <vt:lpwstr>EB4721A211554F6CA7693426BB24C141_13</vt:lpwstr>
  </property>
</Properties>
</file>