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 xml:space="preserve">location.  </w:t>
      </w:r>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 xml:space="preserve">The conceptual model that USEPA uses is shown in Figure 1.  A detailed description of the mechanics of the model can be found in Young (2023) and a high-level overview in Young (2019)  but briefly, the conceptualizes an agricultural field with a crop and an adjacent water body.  After pesticide is applied to a field, subsequent rainfalls or irrigation will transport pesticide to an adjacent waterbody transport by runoff and erosion. Pesticide aerial drift may also apply 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6417E9A3" w:rsidR="009A5D90" w:rsidRDefault="009A5D90" w:rsidP="009A5D90">
      <w:pPr>
        <w:pStyle w:val="Caption"/>
      </w:pPr>
      <w:r>
        <w:t xml:space="preserve">Figure </w:t>
      </w:r>
      <w:fldSimple w:instr=" SEQ Figure \* ARABIC ">
        <w:r w:rsidR="009D6A77">
          <w:rPr>
            <w:noProof/>
          </w:rPr>
          <w:t>1</w:t>
        </w:r>
      </w:fldSimple>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pages  are Chemical, Watershed/Waterbody, Schemes, Applications, and Scenarios. These tab pages </w:t>
      </w:r>
      <w:r w:rsidR="00BB38BE">
        <w:t>are</w:t>
      </w:r>
      <w:r>
        <w:t xml:space="preserve"> discussed in detail below. At the top of  the interface is a menu bar with File and More Tabs. Work can be saved at any time by selecting File then the subitem Save. Likewise previous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clicking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as </w:t>
      </w:r>
      <w:r w:rsidR="000E5608">
        <w:lastRenderedPageBreak/>
        <w:t>long as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2B80A3BC" w:rsidR="009D6A77" w:rsidRDefault="009D6A77" w:rsidP="00E36659">
      <w:pPr>
        <w:pStyle w:val="Caption"/>
      </w:pPr>
      <w:r>
        <w:t xml:space="preserve">Figure </w:t>
      </w:r>
      <w:fldSimple w:instr=" SEQ Figure \* ARABIC ">
        <w:r>
          <w:rPr>
            <w:noProof/>
          </w:rPr>
          <w:t>2</w:t>
        </w:r>
      </w:fldSimple>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200E8556" w:rsidR="003A608B" w:rsidRPr="00E63EB3" w:rsidRDefault="003A608B" w:rsidP="003A608B">
      <w:pPr>
        <w:pStyle w:val="Caption"/>
      </w:pPr>
      <w:r>
        <w:t xml:space="preserve">Figure </w:t>
      </w:r>
      <w:fldSimple w:instr=" SEQ Figure \* ARABIC ">
        <w:r w:rsidR="009D6A77">
          <w:rPr>
            <w:noProof/>
          </w:rPr>
          <w:t>3</w:t>
        </w:r>
      </w:fldSimple>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for different locations</w:t>
      </w:r>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97069C3"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 this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(cm</w:t>
      </w:r>
      <w:r w:rsidRPr="000F0569">
        <w:rPr>
          <w:b/>
          <w:bCs/>
          <w:vertAlign w:val="superscript"/>
        </w:rPr>
        <w:t>-1</w:t>
      </w:r>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050803E5" w:rsidR="009C68FB" w:rsidRDefault="003A608B" w:rsidP="003A608B">
      <w:pPr>
        <w:pStyle w:val="Caption"/>
      </w:pPr>
      <w:r>
        <w:t xml:space="preserve">Figure </w:t>
      </w:r>
      <w:fldSimple w:instr=" SEQ Figure \* ARABIC ">
        <w:r w:rsidR="009D6A77">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previously-created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4074677A" w:rsidR="00E8722E" w:rsidRDefault="00324CC7" w:rsidP="00324CC7">
      <w:pPr>
        <w:pStyle w:val="Caption"/>
      </w:pPr>
      <w:r>
        <w:t xml:space="preserve">Figure </w:t>
      </w:r>
      <w:fldSimple w:instr=" SEQ Figure \* ARABIC ">
        <w:r w:rsidR="009D6A77">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8377BAD"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says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be </w:t>
      </w:r>
      <w:r w:rsidR="002D1A8E">
        <w:t xml:space="preserve">to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3FCB448B"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024A7B">
        <w:t xml:space="preserve"> </w:t>
      </w:r>
      <w:r w:rsidR="003E65F5">
        <w:t>B</w:t>
      </w:r>
      <w:r w:rsidR="00024A7B">
        <w:t>ut</w:t>
      </w:r>
      <w:r w:rsidR="003E65F5">
        <w: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77777777" w:rsidR="00282438" w:rsidRDefault="00C802E3" w:rsidP="00282438">
      <w:r>
        <w:t>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are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6C01E53F" w:rsidR="00282438" w:rsidRDefault="00282438" w:rsidP="00282438">
      <w:pPr>
        <w:rPr>
          <w:b/>
          <w:bCs/>
        </w:rPr>
      </w:pPr>
      <w:r>
        <w:lastRenderedPageBreak/>
        <w:t>Any time that a scheme is changed</w:t>
      </w:r>
      <w:r>
        <w:t xml:space="preserve"> whether on the Scheme Page, the Applications Page or the Scenario Page</w:t>
      </w:r>
      <w:r>
        <w:t>, you must press the commit button next to the scheme</w:t>
      </w:r>
      <w:r>
        <w:t xml:space="preserve"> on the Scheme Page</w:t>
      </w:r>
      <w:r>
        <w:t xml:space="preserv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Pr>
          <w:b/>
          <w:bCs/>
        </w:rPr>
        <w:t xml:space="preserve">save  your work </w:t>
      </w:r>
      <w:r w:rsidRPr="00F64E67">
        <w:rPr>
          <w:b/>
          <w:bCs/>
        </w:rPr>
        <w:t>to a hard file with the File/Save command.</w:t>
      </w:r>
    </w:p>
    <w:p w14:paraId="1FC49547" w14:textId="0B5850EB" w:rsidR="006D137E" w:rsidRP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particular scheme on the next two tab pages (Applications Tab and Sc4enarios Tab). </w:t>
      </w:r>
    </w:p>
    <w:p w14:paraId="2C0310A1" w14:textId="77777777" w:rsidR="006D137E" w:rsidRDefault="006D137E" w:rsidP="00282438"/>
    <w:p w14:paraId="12532A1D" w14:textId="0749A71A" w:rsidR="00F8442B" w:rsidRDefault="00F8442B" w:rsidP="000574E4"/>
    <w:p w14:paraId="3B10B6C1" w14:textId="4CCFF1DC" w:rsidR="002D1A8E" w:rsidRDefault="00C802E3" w:rsidP="002D1A8E">
      <w:pPr>
        <w:keepNext/>
      </w:pPr>
      <w:r>
        <w:rPr>
          <w:noProof/>
        </w:rPr>
        <w:drawing>
          <wp:inline distT="0" distB="0" distL="0" distR="0" wp14:anchorId="58FC8485" wp14:editId="278D34EC">
            <wp:extent cx="5166597" cy="4154805"/>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0"/>
                    <a:stretch>
                      <a:fillRect/>
                    </a:stretch>
                  </pic:blipFill>
                  <pic:spPr>
                    <a:xfrm>
                      <a:off x="0" y="0"/>
                      <a:ext cx="5172137" cy="4159260"/>
                    </a:xfrm>
                    <a:prstGeom prst="rect">
                      <a:avLst/>
                    </a:prstGeom>
                  </pic:spPr>
                </pic:pic>
              </a:graphicData>
            </a:graphic>
          </wp:inline>
        </w:drawing>
      </w:r>
      <w:r>
        <w:rPr>
          <w:noProof/>
        </w:rPr>
        <w:t xml:space="preserve"> </w:t>
      </w:r>
    </w:p>
    <w:p w14:paraId="786F57DD" w14:textId="732622F6" w:rsidR="00B005BB" w:rsidRDefault="002D1A8E" w:rsidP="002D1A8E">
      <w:pPr>
        <w:pStyle w:val="Caption"/>
      </w:pPr>
      <w:r>
        <w:t xml:space="preserve">Figure </w:t>
      </w:r>
      <w:fldSimple w:instr=" SEQ Figure \* ARABIC ">
        <w:r w:rsidR="009D6A77">
          <w:rPr>
            <w:noProof/>
          </w:rPr>
          <w:t>6</w:t>
        </w:r>
      </w:fldSimple>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334C7D">
        <w:t xml:space="preserv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lastRenderedPageBreak/>
        <w:t xml:space="preserve">Choose the </w:t>
      </w:r>
      <w:r w:rsidRPr="00E3297F">
        <w:rPr>
          <w:b/>
          <w:bCs/>
        </w:rPr>
        <w:t>Application Units</w:t>
      </w:r>
      <w:r>
        <w:t xml:space="preserve"> wither </w:t>
      </w:r>
      <w:r w:rsidR="003E65F5">
        <w:t>lb.</w:t>
      </w:r>
      <w:r>
        <w:t>/acre or kg/ha</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3155D4DD" w:rsidR="00C6286C" w:rsidRDefault="00C6286C" w:rsidP="000C0A24">
      <w:pPr>
        <w:pStyle w:val="ListParagraph"/>
        <w:numPr>
          <w:ilvl w:val="1"/>
          <w:numId w:val="3"/>
        </w:numPr>
      </w:pPr>
      <w:r>
        <w:t>Date can be the integer number of days after emergence, maturity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of  the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105A1177"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p>
    <w:p w14:paraId="376544B5" w14:textId="0680A674" w:rsidR="001078C9" w:rsidRDefault="002A5325" w:rsidP="00C6286C">
      <w:pPr>
        <w:pStyle w:val="ListParagraph"/>
        <w:numPr>
          <w:ilvl w:val="1"/>
          <w:numId w:val="3"/>
        </w:numPr>
      </w:pPr>
      <w:r>
        <w:t>0.</w:t>
      </w:r>
      <w:r w:rsidR="001078C9">
        <w:t xml:space="preserve">Select the split for the T-band option if  applicable. This specifies what fraction of pesticide </w:t>
      </w:r>
      <w:proofErr w:type="spellStart"/>
      <w:r w:rsidR="001078C9">
        <w:t>resides</w:t>
      </w:r>
      <w:proofErr w:type="spellEnd"/>
      <w:r w:rsidR="001078C9">
        <w:t xml:space="preserve"> in the upper 2 cm of the soil during a T-band application.</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9335948"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xml:space="preserve">. Standard buffer attenuation are pre-calculated in the Watershed/Waterbody file so no additional external work is needed to obtain these values. </w:t>
      </w:r>
    </w:p>
    <w:p w14:paraId="11F4E3DE" w14:textId="564E527E" w:rsidR="00EC449A" w:rsidRDefault="00EC449A" w:rsidP="00C6286C">
      <w:pPr>
        <w:pStyle w:val="ListParagraph"/>
        <w:numPr>
          <w:ilvl w:val="1"/>
          <w:numId w:val="3"/>
        </w:numPr>
      </w:pPr>
      <w:r>
        <w:t>Choose the Period of the application. This normally will be set to 1, which means applications occur every 1 year.  A value of 3 would mean applications occur once every  three years, and so on.</w:t>
      </w:r>
    </w:p>
    <w:p w14:paraId="15BF81A5" w14:textId="3ECB0451"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of  the simulation. A value of one would mean that application are delayed one year and then 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1CFF08F2" w:rsidR="00C6286C" w:rsidRDefault="002A5325" w:rsidP="00C6286C">
      <w:pPr>
        <w:pStyle w:val="ListParagraph"/>
        <w:numPr>
          <w:ilvl w:val="0"/>
          <w:numId w:val="3"/>
        </w:numPr>
      </w:pPr>
      <w:r>
        <w:t xml:space="preserve">The </w:t>
      </w:r>
      <w:r w:rsidRPr="002A5325">
        <w:rPr>
          <w:b/>
          <w:bCs/>
        </w:rPr>
        <w:t>Clear All</w:t>
      </w:r>
      <w:r>
        <w:t xml:space="preserve"> button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t>
      </w:r>
      <w:r>
        <w:t>Window Spa</w:t>
      </w:r>
      <w:r>
        <w:t xml:space="preserve">n. </w:t>
      </w:r>
    </w:p>
    <w:p w14:paraId="3BA42F57" w14:textId="506BF224" w:rsidR="004A40FE" w:rsidRDefault="004A40FE" w:rsidP="002A5325">
      <w:pPr>
        <w:pStyle w:val="ListParagraph"/>
        <w:numPr>
          <w:ilvl w:val="1"/>
          <w:numId w:val="3"/>
        </w:numPr>
      </w:pPr>
      <w:r>
        <w:rPr>
          <w:b/>
          <w:bCs/>
        </w:rPr>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lastRenderedPageBreak/>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t>Minimum Days Between Application</w:t>
      </w:r>
      <w:r>
        <w:t xml:space="preserve"> is the legal minimum number of days between applications when multiple applications per season are allowed. Note: To get maximum effectiveness from this routine the applications dates in the Application Table should be greater than this minimum. </w:t>
      </w:r>
    </w:p>
    <w:p w14:paraId="10DC608F" w14:textId="637CF1F6" w:rsidR="002A5325" w:rsidRDefault="00D9650D" w:rsidP="00C6286C">
      <w:pPr>
        <w:pStyle w:val="ListParagraph"/>
        <w:numPr>
          <w:ilvl w:val="0"/>
          <w:numId w:val="3"/>
        </w:numPr>
      </w:pPr>
      <w:r>
        <w:t>A</w:t>
      </w:r>
      <w:r w:rsidR="003439E9">
        <w:t>dditional</w:t>
      </w:r>
      <w:r>
        <w:t xml:space="preserve"> info?</w:t>
      </w:r>
    </w:p>
    <w:p w14:paraId="3366F77A" w14:textId="25DBA6A2" w:rsidR="000574E4" w:rsidRDefault="000574E4" w:rsidP="000574E4"/>
    <w:p w14:paraId="16D9BA92" w14:textId="2BDEE53D" w:rsidR="00D07E8C" w:rsidRDefault="00282438" w:rsidP="00282438">
      <w:pPr>
        <w:keepNext/>
        <w:keepLines/>
      </w:pPr>
      <w:r>
        <w:rPr>
          <w:noProof/>
        </w:rPr>
        <w:drawing>
          <wp:inline distT="0" distB="0" distL="0" distR="0" wp14:anchorId="40CB692B" wp14:editId="289CE3CB">
            <wp:extent cx="5610458" cy="3154680"/>
            <wp:effectExtent l="0" t="0" r="9525" b="762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83" cy="3157056"/>
                    </a:xfrm>
                    <a:prstGeom prst="rect">
                      <a:avLst/>
                    </a:prstGeom>
                    <a:noFill/>
                    <a:ln>
                      <a:noFill/>
                    </a:ln>
                  </pic:spPr>
                </pic:pic>
              </a:graphicData>
            </a:graphic>
          </wp:inline>
        </w:drawing>
      </w:r>
    </w:p>
    <w:p w14:paraId="7392F047" w14:textId="1837B2DF" w:rsidR="00FF3D7F" w:rsidRDefault="00FF3D7F" w:rsidP="00282438">
      <w:pPr>
        <w:pStyle w:val="Caption"/>
        <w:keepNext/>
        <w:keepLines/>
      </w:pPr>
      <w:r>
        <w:t xml:space="preserve">Figure </w:t>
      </w:r>
      <w:fldSimple w:instr=" SEQ Figure \* ARABIC ">
        <w:r w:rsidR="009D6A77">
          <w:rPr>
            <w:noProof/>
          </w:rPr>
          <w:t>7</w:t>
        </w:r>
      </w:fldSimple>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768ADEF2" w:rsidR="00FF3D7F" w:rsidRDefault="00282438" w:rsidP="005807C6">
      <w:r>
        <w:t xml:space="preserve">Th Scenarios Page </w:t>
      </w:r>
      <w:proofErr w:type="spellStart"/>
      <w:r>
        <w:t>Page</w:t>
      </w:r>
      <w:proofErr w:type="spellEnd"/>
      <w:r>
        <w:t xml:space="preserve"> is the second part of the scheme</w:t>
      </w:r>
    </w:p>
    <w:p w14:paraId="199AEDEC" w14:textId="67A646FB" w:rsidR="00282438" w:rsidRDefault="00282438" w:rsidP="005807C6"/>
    <w:p w14:paraId="70FDF9A0" w14:textId="5A5E6549" w:rsidR="00282438" w:rsidRDefault="00282438" w:rsidP="005807C6"/>
    <w:p w14:paraId="72608C97" w14:textId="0BE9422A" w:rsidR="00282438" w:rsidRDefault="00282438" w:rsidP="005807C6"/>
    <w:p w14:paraId="0E9BFEE2" w14:textId="118DCB5E" w:rsidR="00D9650D" w:rsidRDefault="00D9650D" w:rsidP="005807C6"/>
    <w:p w14:paraId="07BF8F85" w14:textId="136FD2D9" w:rsidR="00D9650D" w:rsidRDefault="00D9650D" w:rsidP="005807C6"/>
    <w:p w14:paraId="03C30072" w14:textId="6AF4B961" w:rsidR="00D9650D" w:rsidRDefault="00D9650D" w:rsidP="005807C6"/>
    <w:p w14:paraId="49789F45" w14:textId="3B00F469" w:rsidR="00D9650D" w:rsidRDefault="005831A7" w:rsidP="005807C6">
      <w:r>
        <w:t>6</w:t>
      </w:r>
      <w:r w:rsidR="00E609A2">
        <w:t xml:space="preserve"> </w:t>
      </w:r>
    </w:p>
    <w:p w14:paraId="6CF1D63C" w14:textId="70206383" w:rsidR="00FF3D7F" w:rsidRDefault="00FC1340" w:rsidP="00FC1340">
      <w:pPr>
        <w:pStyle w:val="Heading1"/>
      </w:pPr>
      <w:r>
        <w:t>Output</w:t>
      </w:r>
    </w:p>
    <w:p w14:paraId="7FBE0224" w14:textId="65AEE94C" w:rsidR="005807C6" w:rsidRDefault="005807C6" w:rsidP="005807C6"/>
    <w:p w14:paraId="16DF9110" w14:textId="77777777" w:rsidR="00761C3C" w:rsidRDefault="00761C3C" w:rsidP="00761C3C">
      <w:pPr>
        <w:keepNext/>
      </w:pPr>
      <w:r>
        <w:rPr>
          <w:noProof/>
        </w:rPr>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6FB734D6" w:rsidR="00FC1340" w:rsidRDefault="00761C3C" w:rsidP="00761C3C">
      <w:pPr>
        <w:pStyle w:val="Caption"/>
      </w:pPr>
      <w:r>
        <w:t xml:space="preserve">Figure </w:t>
      </w:r>
      <w:fldSimple w:instr=" SEQ Figure \* ARABIC ">
        <w:r w:rsidR="009D6A77">
          <w:rPr>
            <w:noProof/>
          </w:rPr>
          <w:t>8</w:t>
        </w:r>
      </w:fldSimple>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1F5BFA4A"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3"/>
                    <a:stretch>
                      <a:fillRect/>
                    </a:stretch>
                  </pic:blipFill>
                  <pic:spPr>
                    <a:xfrm>
                      <a:off x="0" y="0"/>
                      <a:ext cx="4644949" cy="3808759"/>
                    </a:xfrm>
                    <a:prstGeom prst="rect">
                      <a:avLst/>
                    </a:prstGeom>
                  </pic:spPr>
                </pic:pic>
              </a:graphicData>
            </a:graphic>
          </wp:inline>
        </w:drawing>
      </w:r>
    </w:p>
    <w:sectPr w:rsidR="00AD6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97240"/>
    <w:rsid w:val="000C0A24"/>
    <w:rsid w:val="000E5608"/>
    <w:rsid w:val="000F0569"/>
    <w:rsid w:val="001078C9"/>
    <w:rsid w:val="00117E26"/>
    <w:rsid w:val="001A6945"/>
    <w:rsid w:val="00225580"/>
    <w:rsid w:val="00261DF2"/>
    <w:rsid w:val="00275F03"/>
    <w:rsid w:val="00281599"/>
    <w:rsid w:val="00282438"/>
    <w:rsid w:val="002A5325"/>
    <w:rsid w:val="002D1A8E"/>
    <w:rsid w:val="00324CC7"/>
    <w:rsid w:val="00334C7D"/>
    <w:rsid w:val="003439E9"/>
    <w:rsid w:val="003A608B"/>
    <w:rsid w:val="003C0F3E"/>
    <w:rsid w:val="003E65F5"/>
    <w:rsid w:val="003F32C5"/>
    <w:rsid w:val="0042613E"/>
    <w:rsid w:val="00441A20"/>
    <w:rsid w:val="004613A7"/>
    <w:rsid w:val="0048039F"/>
    <w:rsid w:val="00481401"/>
    <w:rsid w:val="004A40FE"/>
    <w:rsid w:val="004F6852"/>
    <w:rsid w:val="00553714"/>
    <w:rsid w:val="005807C6"/>
    <w:rsid w:val="005831A7"/>
    <w:rsid w:val="00667926"/>
    <w:rsid w:val="006815D6"/>
    <w:rsid w:val="006A30C0"/>
    <w:rsid w:val="006B2FCE"/>
    <w:rsid w:val="006B62C9"/>
    <w:rsid w:val="006D137E"/>
    <w:rsid w:val="0071697D"/>
    <w:rsid w:val="00761C3C"/>
    <w:rsid w:val="007A5009"/>
    <w:rsid w:val="00890501"/>
    <w:rsid w:val="008B7843"/>
    <w:rsid w:val="00962E1C"/>
    <w:rsid w:val="009A5D90"/>
    <w:rsid w:val="009C68FB"/>
    <w:rsid w:val="009D6A77"/>
    <w:rsid w:val="009F3AF9"/>
    <w:rsid w:val="00A12983"/>
    <w:rsid w:val="00A431EE"/>
    <w:rsid w:val="00AC3278"/>
    <w:rsid w:val="00AD31A1"/>
    <w:rsid w:val="00AD6A99"/>
    <w:rsid w:val="00B005BB"/>
    <w:rsid w:val="00BA3C8B"/>
    <w:rsid w:val="00BB38BE"/>
    <w:rsid w:val="00C6286C"/>
    <w:rsid w:val="00C802E3"/>
    <w:rsid w:val="00D046A5"/>
    <w:rsid w:val="00D07E8C"/>
    <w:rsid w:val="00D31F57"/>
    <w:rsid w:val="00D357AD"/>
    <w:rsid w:val="00D758CD"/>
    <w:rsid w:val="00D8027A"/>
    <w:rsid w:val="00D9650D"/>
    <w:rsid w:val="00DE4F44"/>
    <w:rsid w:val="00E3297F"/>
    <w:rsid w:val="00E36659"/>
    <w:rsid w:val="00E609A2"/>
    <w:rsid w:val="00E63EB3"/>
    <w:rsid w:val="00E655F5"/>
    <w:rsid w:val="00E669D5"/>
    <w:rsid w:val="00E82B69"/>
    <w:rsid w:val="00E8722E"/>
    <w:rsid w:val="00EC449A"/>
    <w:rsid w:val="00ED27ED"/>
    <w:rsid w:val="00F56A90"/>
    <w:rsid w:val="00F64E67"/>
    <w:rsid w:val="00F8442B"/>
    <w:rsid w:val="00FC1340"/>
    <w:rsid w:val="00FC2309"/>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6951</TotalTime>
  <Pages>1</Pages>
  <Words>2795</Words>
  <Characters>15933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Dirk Young</cp:lastModifiedBy>
  <cp:revision>28</cp:revision>
  <dcterms:created xsi:type="dcterms:W3CDTF">2022-05-13T13:28:00Z</dcterms:created>
  <dcterms:modified xsi:type="dcterms:W3CDTF">2023-03-07T18:00:00Z</dcterms:modified>
</cp:coreProperties>
</file>