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766E"/>
        </w:rPr>
        <w:t>Project Document</w:t>
      </w:r>
    </w:p>
    <w:p>
      <w:r>
        <w:t>Project title: Matching a medical prescription with a pharmacy list</w:t>
      </w:r>
    </w:p>
    <w:p>
      <w:r>
        <w:t>Section: 2800-23</w:t>
      </w:r>
    </w:p>
    <w:p>
      <w:r>
        <w:t>Supervisor: Prasanna Lakshmi</w:t>
      </w:r>
    </w:p>
    <w:p>
      <w:r>
        <w:t>Date: September 2026</w:t>
      </w:r>
    </w:p>
    <w:p>
      <w:pPr>
        <w:pStyle w:val="Heading1"/>
      </w:pPr>
      <w:r>
        <w:rPr>
          <w:color w:val="0F766E"/>
        </w:rPr>
        <w:t>Team members</w:t>
      </w:r>
    </w:p>
    <w:p>
      <w:pPr>
        <w:pStyle w:val="ListBullet"/>
      </w:pPr>
      <w:r>
        <w:t>Norah Saeed Alqahtani (445804256)</w:t>
      </w:r>
    </w:p>
    <w:p>
      <w:pPr>
        <w:pStyle w:val="ListBullet"/>
      </w:pPr>
      <w:r>
        <w:t>Noura Hamad Hasan (445804642)</w:t>
      </w:r>
    </w:p>
    <w:p>
      <w:pPr>
        <w:pStyle w:val="ListBullet"/>
      </w:pPr>
      <w:r>
        <w:t>Rawan Ali Almeshary (445804606)</w:t>
      </w:r>
    </w:p>
    <w:p>
      <w:pPr>
        <w:pStyle w:val="ListBullet"/>
      </w:pPr>
      <w:r>
        <w:t>Wejdan Bandar (444820762)</w:t>
      </w:r>
    </w:p>
    <w:p>
      <w:pPr>
        <w:pStyle w:val="ListBullet"/>
      </w:pPr>
      <w:r>
        <w:t>Zinah Ibrahem Saeed (445804594)</w:t>
      </w:r>
    </w:p>
    <w:p>
      <w:pPr>
        <w:pStyle w:val="Heading1"/>
      </w:pPr>
      <w:r>
        <w:rPr>
          <w:color w:val="0F766E"/>
        </w:rPr>
        <w:t>1. Introduction</w:t>
      </w:r>
    </w:p>
    <w:p>
      <w:r>
        <w:t>The user enters medicines from a prescription. The program checks if they exist in the pharmacy SQLite database. If the medicine is there, it shows the scientific name, trade names, side effects, and any drug-drug interaction when there are two or more drugs. If it is not there, it shows “not available”.</w:t>
      </w:r>
    </w:p>
    <w:p>
      <w:r>
        <w:t>The project uses two SQLite databases. The check page runs SQL (SELECT / JOIN) on those databases.</w:t>
      </w:r>
    </w:p>
    <w:p>
      <w:r>
        <w:t>The data is a small academic sample. It is not medical advice.</w:t>
      </w:r>
    </w:p>
    <w:p>
      <w:pPr>
        <w:pStyle w:val="Heading1"/>
      </w:pPr>
      <w:r>
        <w:rPr>
          <w:color w:val="0F766E"/>
        </w:rPr>
        <w:t>2. Objective</w:t>
      </w:r>
    </w:p>
    <w:p>
      <w:r>
        <w:t>enter prescription → SQL match with pharmacy database → show result</w:t>
      </w:r>
    </w:p>
    <w:p>
      <w:pPr>
        <w:pStyle w:val="Heading1"/>
      </w:pPr>
      <w:r>
        <w:rPr>
          <w:color w:val="0F766E"/>
        </w:rPr>
        <w:t>3. Databases</w:t>
      </w:r>
    </w:p>
    <w:p>
      <w:r>
        <w:t>The application has two SQLite databases: sql/prescriptions.db and sql/pharmacy.db.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35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Database flowchart</w:t>
      </w:r>
    </w:p>
    <w:p>
      <w:r>
        <w:t>Open the .db files in DB Browser for SQLite. Schema: sql/prescriptions.sql and sql/pharmacy.sql.</w:t>
      </w:r>
    </w:p>
    <w:p>
      <w:pPr>
        <w:pStyle w:val="Heading1"/>
      </w:pPr>
      <w:r>
        <w:rPr>
          <w:color w:val="0F766E"/>
        </w:rPr>
        <w:t>4.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1890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89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System flowchart</w:t>
      </w:r>
    </w:p>
    <w:p>
      <w:pPr>
        <w:pStyle w:val="Heading1"/>
      </w:pPr>
      <w:r>
        <w:rPr>
          <w:color w:val="0F766E"/>
        </w:rPr>
        <w:t>5. How to run</w:t>
      </w:r>
    </w:p>
    <w:p>
      <w:r>
        <w:t>Open index.html in Chrome or Safari.</w:t>
      </w:r>
    </w:p>
    <w:p>
      <w:r>
        <w:t>To view the tables, open sql/prescriptions.db and sql/pharmacy.db in DB Browser for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