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Домашнее задание</w:t>
      </w:r>
    </w:p>
    <w:p>
      <w:pPr>
        <w:jc w:val="center"/>
      </w:pPr>
      <w:r>
        <w:rPr>
          <w:b/>
        </w:rPr>
        <w:t>Дисциплина: «Операционные системы и среды»</w:t>
      </w:r>
    </w:p>
    <w:p>
      <w:pPr>
        <w:spacing w:before="240"/>
      </w:pPr>
      <w:r>
        <w:t>Необходимо ознакомиться с лекцией по теме «Файловая система Linux и стандарт FHS» и подготовиться к тесту по изученному материалу.</w:t>
      </w:r>
    </w:p>
    <w:p>
      <w:r>
        <w:t>В качестве ответа на домашнее задание написать: «Ознакомился».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