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47" w:rsidRDefault="00120047" w:rsidP="00120047">
      <w:pPr>
        <w:jc w:val="center"/>
        <w:rPr>
          <w:b/>
          <w:sz w:val="60"/>
          <w:szCs w:val="60"/>
          <w:u w:val="single"/>
        </w:rPr>
      </w:pPr>
      <w:r w:rsidRPr="00120047">
        <w:rPr>
          <w:b/>
          <w:sz w:val="60"/>
          <w:szCs w:val="60"/>
          <w:u w:val="single"/>
        </w:rPr>
        <w:t>NOTES</w:t>
      </w:r>
    </w:p>
    <w:p w:rsidR="00120047" w:rsidRDefault="00120047" w:rsidP="00120047">
      <w:pPr>
        <w:jc w:val="center"/>
        <w:rPr>
          <w:b/>
          <w:sz w:val="60"/>
          <w:szCs w:val="60"/>
          <w:u w:val="single"/>
        </w:rPr>
      </w:pPr>
    </w:p>
    <w:p w:rsidR="00120047" w:rsidRPr="0066734A" w:rsidRDefault="00120047" w:rsidP="00120047">
      <w:pPr>
        <w:spacing w:line="360" w:lineRule="auto"/>
        <w:ind w:firstLine="708"/>
        <w:jc w:val="both"/>
        <w:rPr>
          <w:sz w:val="32"/>
        </w:rPr>
      </w:pPr>
      <w:r w:rsidRPr="0066734A">
        <w:rPr>
          <w:sz w:val="32"/>
        </w:rPr>
        <w:t xml:space="preserve">Dans un monde toujours en mouvement, l’être humain ne cesse de se surpasser en terme d’innovation. Ainsi, le domaine des transports est constamment en mouvement. </w:t>
      </w:r>
    </w:p>
    <w:p w:rsidR="00120047" w:rsidRDefault="00120047" w:rsidP="00120047">
      <w:pPr>
        <w:spacing w:line="360" w:lineRule="auto"/>
        <w:jc w:val="both"/>
        <w:rPr>
          <w:sz w:val="32"/>
        </w:rPr>
      </w:pPr>
      <w:r w:rsidRPr="0066734A">
        <w:rPr>
          <w:sz w:val="32"/>
        </w:rPr>
        <w:t>Cependant, cette évolution permanente engendre de nouveaux problèmes, comme l’engorgement des axes routiers ou l’accroissement des risques d’accidents.</w:t>
      </w:r>
    </w:p>
    <w:p w:rsidR="00120047" w:rsidRDefault="00120047" w:rsidP="00120047">
      <w:pPr>
        <w:spacing w:line="360" w:lineRule="auto"/>
        <w:ind w:firstLine="708"/>
        <w:jc w:val="both"/>
        <w:rPr>
          <w:sz w:val="32"/>
          <w:szCs w:val="32"/>
        </w:rPr>
      </w:pPr>
    </w:p>
    <w:p w:rsidR="00120047" w:rsidRDefault="00120047" w:rsidP="00120047">
      <w:pPr>
        <w:spacing w:line="360" w:lineRule="auto"/>
        <w:ind w:firstLine="708"/>
        <w:jc w:val="both"/>
        <w:rPr>
          <w:sz w:val="32"/>
          <w:szCs w:val="32"/>
        </w:rPr>
      </w:pPr>
      <w:r w:rsidRPr="0066734A">
        <w:rPr>
          <w:sz w:val="32"/>
          <w:szCs w:val="32"/>
        </w:rPr>
        <w:t xml:space="preserve">Afin de contrer ces nouvelles difficultés, nous nous sommes intéressé à deux solutions. D’une part, les feux tricolores intelligents, qui sont bons marchés et simples à installer. Et d’autre part, les voitures autonomes, qui elles, sont plus couteuses mais plus adaptées à notre mode de vie de plus en plus connecter. </w:t>
      </w:r>
    </w:p>
    <w:p w:rsidR="00120047" w:rsidRPr="0066734A" w:rsidRDefault="00120047" w:rsidP="00120047">
      <w:pPr>
        <w:spacing w:line="360" w:lineRule="auto"/>
        <w:ind w:firstLine="708"/>
        <w:jc w:val="both"/>
        <w:rPr>
          <w:sz w:val="32"/>
          <w:szCs w:val="32"/>
        </w:rPr>
      </w:pPr>
      <w:r w:rsidRPr="0066734A">
        <w:rPr>
          <w:sz w:val="32"/>
          <w:szCs w:val="32"/>
        </w:rPr>
        <w:t>Ces deux projets, qui se distinguent de par leur méthode, sont tous deux reliés par un objectif commun : fluidifier le trafic.</w:t>
      </w:r>
    </w:p>
    <w:p w:rsidR="00120047" w:rsidRDefault="00120047" w:rsidP="00120047">
      <w:pPr>
        <w:spacing w:line="360" w:lineRule="auto"/>
        <w:ind w:firstLine="708"/>
        <w:jc w:val="both"/>
        <w:rPr>
          <w:sz w:val="36"/>
        </w:rPr>
      </w:pPr>
      <w:r w:rsidRPr="0066734A">
        <w:rPr>
          <w:sz w:val="32"/>
          <w:szCs w:val="32"/>
        </w:rPr>
        <w:t>Nous allons étudier les deux méthodes, à commencer par les feux intelligents.</w:t>
      </w:r>
    </w:p>
    <w:p w:rsidR="00120047" w:rsidRPr="0066734A" w:rsidRDefault="00120047" w:rsidP="00120047">
      <w:pPr>
        <w:rPr>
          <w:sz w:val="32"/>
          <w:szCs w:val="32"/>
        </w:rPr>
      </w:pPr>
      <w:r w:rsidRPr="0066734A">
        <w:rPr>
          <w:sz w:val="32"/>
          <w:szCs w:val="32"/>
        </w:rPr>
        <w:t>Avantages et inconvénients du système :</w:t>
      </w:r>
      <w:r w:rsidRPr="0066734A">
        <w:rPr>
          <w:sz w:val="32"/>
          <w:szCs w:val="32"/>
        </w:rPr>
        <w:br/>
      </w:r>
    </w:p>
    <w:tbl>
      <w:tblPr>
        <w:tblStyle w:val="TableauListe3-Accentuation2"/>
        <w:tblW w:w="0" w:type="auto"/>
        <w:tblLook w:val="00A0" w:firstRow="1" w:lastRow="0" w:firstColumn="1" w:lastColumn="0" w:noHBand="0" w:noVBand="0"/>
      </w:tblPr>
      <w:tblGrid>
        <w:gridCol w:w="4531"/>
        <w:gridCol w:w="4531"/>
      </w:tblGrid>
      <w:tr w:rsidR="00120047" w:rsidRPr="0066734A" w:rsidTr="00E07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  <w:shd w:val="clear" w:color="auto" w:fill="FF5723"/>
            <w:vAlign w:val="center"/>
          </w:tcPr>
          <w:p w:rsidR="00120047" w:rsidRPr="0066734A" w:rsidRDefault="00120047" w:rsidP="00E079F3">
            <w:pPr>
              <w:rPr>
                <w:sz w:val="32"/>
                <w:szCs w:val="32"/>
              </w:rPr>
            </w:pPr>
            <w:r w:rsidRPr="0066734A">
              <w:rPr>
                <w:sz w:val="32"/>
                <w:szCs w:val="32"/>
              </w:rPr>
              <w:t>Avantages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FF5723"/>
            <w:vAlign w:val="center"/>
          </w:tcPr>
          <w:p w:rsidR="00120047" w:rsidRPr="0066734A" w:rsidRDefault="00120047" w:rsidP="00E079F3">
            <w:pPr>
              <w:rPr>
                <w:sz w:val="32"/>
                <w:szCs w:val="32"/>
              </w:rPr>
            </w:pPr>
            <w:r w:rsidRPr="0066734A">
              <w:rPr>
                <w:sz w:val="32"/>
                <w:szCs w:val="32"/>
              </w:rPr>
              <w:t>Inconvénients</w:t>
            </w:r>
          </w:p>
        </w:tc>
      </w:tr>
      <w:tr w:rsidR="00120047" w:rsidRPr="0066734A" w:rsidTr="00E0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  <w:vAlign w:val="center"/>
          </w:tcPr>
          <w:p w:rsidR="00120047" w:rsidRPr="0066734A" w:rsidRDefault="00120047" w:rsidP="00E079F3">
            <w:pPr>
              <w:rPr>
                <w:b w:val="0"/>
                <w:sz w:val="32"/>
                <w:szCs w:val="32"/>
              </w:rPr>
            </w:pPr>
            <w:r w:rsidRPr="0066734A">
              <w:rPr>
                <w:b w:val="0"/>
                <w:sz w:val="32"/>
                <w:szCs w:val="32"/>
              </w:rPr>
              <w:lastRenderedPageBreak/>
              <w:t>Répartit équitablement le temps d’attente aux feux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  <w:vAlign w:val="center"/>
          </w:tcPr>
          <w:p w:rsidR="00120047" w:rsidRPr="0066734A" w:rsidRDefault="00120047" w:rsidP="00E079F3">
            <w:pPr>
              <w:rPr>
                <w:sz w:val="32"/>
                <w:szCs w:val="32"/>
              </w:rPr>
            </w:pPr>
            <w:r w:rsidRPr="0066734A">
              <w:rPr>
                <w:sz w:val="32"/>
                <w:szCs w:val="32"/>
              </w:rPr>
              <w:t>Nécessite une infrastructure capable de compter le nombre de voitures</w:t>
            </w:r>
          </w:p>
        </w:tc>
      </w:tr>
      <w:tr w:rsidR="00120047" w:rsidRPr="0066734A" w:rsidTr="00E079F3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  <w:vAlign w:val="center"/>
          </w:tcPr>
          <w:p w:rsidR="00120047" w:rsidRPr="0066734A" w:rsidRDefault="00120047" w:rsidP="00E079F3">
            <w:pPr>
              <w:rPr>
                <w:b w:val="0"/>
                <w:sz w:val="32"/>
                <w:szCs w:val="32"/>
              </w:rPr>
            </w:pPr>
            <w:r w:rsidRPr="0066734A">
              <w:rPr>
                <w:b w:val="0"/>
                <w:sz w:val="32"/>
                <w:szCs w:val="32"/>
              </w:rPr>
              <w:t>Réduit les embouteillages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  <w:vAlign w:val="center"/>
          </w:tcPr>
          <w:p w:rsidR="00120047" w:rsidRPr="0066734A" w:rsidRDefault="00120047" w:rsidP="00E079F3">
            <w:pPr>
              <w:rPr>
                <w:sz w:val="32"/>
                <w:szCs w:val="32"/>
              </w:rPr>
            </w:pPr>
            <w:r w:rsidRPr="0066734A">
              <w:rPr>
                <w:sz w:val="32"/>
                <w:szCs w:val="32"/>
              </w:rPr>
              <w:t>Moins fiable</w:t>
            </w:r>
          </w:p>
        </w:tc>
      </w:tr>
      <w:tr w:rsidR="00120047" w:rsidRPr="0066734A" w:rsidTr="00E0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  <w:vAlign w:val="center"/>
          </w:tcPr>
          <w:p w:rsidR="00120047" w:rsidRPr="0066734A" w:rsidRDefault="00120047" w:rsidP="00E079F3">
            <w:pPr>
              <w:rPr>
                <w:b w:val="0"/>
                <w:sz w:val="32"/>
                <w:szCs w:val="32"/>
              </w:rPr>
            </w:pPr>
            <w:r w:rsidRPr="0066734A">
              <w:rPr>
                <w:b w:val="0"/>
                <w:sz w:val="32"/>
                <w:szCs w:val="32"/>
              </w:rPr>
              <w:t>Fluidifie le trafic routier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  <w:vAlign w:val="center"/>
          </w:tcPr>
          <w:p w:rsidR="00120047" w:rsidRPr="0066734A" w:rsidRDefault="00120047" w:rsidP="00E079F3">
            <w:pPr>
              <w:rPr>
                <w:sz w:val="32"/>
                <w:szCs w:val="32"/>
              </w:rPr>
            </w:pPr>
            <w:r w:rsidRPr="0066734A">
              <w:rPr>
                <w:sz w:val="32"/>
                <w:szCs w:val="32"/>
              </w:rPr>
              <w:t>Plus couteux</w:t>
            </w:r>
          </w:p>
        </w:tc>
      </w:tr>
    </w:tbl>
    <w:p w:rsidR="00120047" w:rsidRDefault="00120047" w:rsidP="00120047">
      <w:pPr>
        <w:spacing w:line="360" w:lineRule="auto"/>
        <w:jc w:val="both"/>
        <w:rPr>
          <w:sz w:val="32"/>
        </w:rPr>
      </w:pPr>
    </w:p>
    <w:p w:rsidR="00120047" w:rsidRDefault="00120047" w:rsidP="00120047">
      <w:pPr>
        <w:spacing w:line="360" w:lineRule="auto"/>
        <w:jc w:val="both"/>
        <w:rPr>
          <w:sz w:val="32"/>
        </w:rPr>
      </w:pPr>
      <w:bookmarkStart w:id="0" w:name="_GoBack"/>
      <w:bookmarkEnd w:id="0"/>
    </w:p>
    <w:p w:rsidR="00120047" w:rsidRDefault="00120047" w:rsidP="00120047">
      <w:pPr>
        <w:spacing w:line="360" w:lineRule="auto"/>
        <w:jc w:val="both"/>
        <w:rPr>
          <w:sz w:val="36"/>
        </w:rPr>
      </w:pPr>
      <w:r w:rsidRPr="0066734A">
        <w:rPr>
          <w:sz w:val="32"/>
        </w:rPr>
        <w:t xml:space="preserve"> </w:t>
      </w:r>
    </w:p>
    <w:p w:rsidR="00120047" w:rsidRPr="00120047" w:rsidRDefault="00120047" w:rsidP="00120047">
      <w:pPr>
        <w:rPr>
          <w:sz w:val="32"/>
          <w:szCs w:val="32"/>
        </w:rPr>
      </w:pPr>
    </w:p>
    <w:sectPr w:rsidR="00120047" w:rsidRPr="00120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47"/>
    <w:rsid w:val="0012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D551"/>
  <w15:chartTrackingRefBased/>
  <w15:docId w15:val="{2FAC9E6D-087E-4E84-A7C3-5F860889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2">
    <w:name w:val="List Table 3 Accent 2"/>
    <w:basedOn w:val="TableauNormal"/>
    <w:uiPriority w:val="48"/>
    <w:rsid w:val="0012004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120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0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Rabelais Chinon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BASTILLE</dc:creator>
  <cp:keywords/>
  <dc:description/>
  <cp:lastModifiedBy>Remi BASTILLE</cp:lastModifiedBy>
  <cp:revision>1</cp:revision>
  <cp:lastPrinted>2018-03-20T08:19:00Z</cp:lastPrinted>
  <dcterms:created xsi:type="dcterms:W3CDTF">2018-03-20T08:09:00Z</dcterms:created>
  <dcterms:modified xsi:type="dcterms:W3CDTF">2018-03-20T08:19:00Z</dcterms:modified>
</cp:coreProperties>
</file>