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523" w:rsidRDefault="004D7523" w:rsidP="004D7523">
      <w:r>
        <w:t>Sprint Planning Meeting (Sprint 2)</w:t>
      </w:r>
    </w:p>
    <w:p w:rsidR="004D7523" w:rsidRDefault="004D7523" w:rsidP="004D7523">
      <w:pPr>
        <w:jc w:val="both"/>
      </w:pPr>
      <w:r>
        <w:t xml:space="preserve">In the second sprint, we will try to focus on the task and feedback we have received from the client. We decide to rush up a bit since we have existing interface. </w:t>
      </w:r>
    </w:p>
    <w:p w:rsidR="002F0A1C" w:rsidRPr="00105A61" w:rsidRDefault="002F0A1C" w:rsidP="002F0A1C">
      <w:pPr>
        <w:jc w:val="both"/>
      </w:pPr>
    </w:p>
    <w:tbl>
      <w:tblPr>
        <w:tblStyle w:val="TableGrid"/>
        <w:tblW w:w="0" w:type="auto"/>
        <w:tblLook w:val="04A0" w:firstRow="1" w:lastRow="0" w:firstColumn="1" w:lastColumn="0" w:noHBand="0" w:noVBand="1"/>
      </w:tblPr>
      <w:tblGrid>
        <w:gridCol w:w="4261"/>
        <w:gridCol w:w="4261"/>
      </w:tblGrid>
      <w:tr w:rsidR="002F0A1C" w:rsidTr="00DD7C08">
        <w:tc>
          <w:tcPr>
            <w:tcW w:w="4261" w:type="dxa"/>
          </w:tcPr>
          <w:p w:rsidR="002F0A1C" w:rsidRPr="00E423F8" w:rsidRDefault="002F0A1C" w:rsidP="00DD7C08">
            <w:pPr>
              <w:jc w:val="both"/>
              <w:rPr>
                <w:rFonts w:eastAsia="Malgun Gothic"/>
                <w:lang w:val="en-GB" w:eastAsia="ko-KR"/>
              </w:rPr>
            </w:pPr>
            <w:r>
              <w:rPr>
                <w:rFonts w:eastAsia="Malgun Gothic"/>
                <w:lang w:val="en-GB" w:eastAsia="ko-KR"/>
              </w:rPr>
              <w:t>Developer</w:t>
            </w:r>
          </w:p>
        </w:tc>
        <w:tc>
          <w:tcPr>
            <w:tcW w:w="4261" w:type="dxa"/>
          </w:tcPr>
          <w:p w:rsidR="002F0A1C" w:rsidRDefault="002F0A1C" w:rsidP="00DD7C08">
            <w:pPr>
              <w:jc w:val="both"/>
            </w:pPr>
            <w:r>
              <w:t>Module</w:t>
            </w:r>
          </w:p>
        </w:tc>
      </w:tr>
      <w:tr w:rsidR="002F0A1C" w:rsidTr="00DD7C08">
        <w:tc>
          <w:tcPr>
            <w:tcW w:w="4261" w:type="dxa"/>
          </w:tcPr>
          <w:p w:rsidR="002F0A1C" w:rsidRPr="00E423F8" w:rsidRDefault="002F0A1C" w:rsidP="00DD7C08">
            <w:pPr>
              <w:jc w:val="both"/>
            </w:pPr>
            <w:r w:rsidRPr="00E423F8">
              <w:t>Wong Jun Xiang</w:t>
            </w:r>
          </w:p>
        </w:tc>
        <w:tc>
          <w:tcPr>
            <w:tcW w:w="4261" w:type="dxa"/>
          </w:tcPr>
          <w:p w:rsidR="002F0A1C" w:rsidRPr="00E423F8" w:rsidRDefault="002F0A1C" w:rsidP="00DD7C08">
            <w:pPr>
              <w:jc w:val="both"/>
            </w:pPr>
            <w:r w:rsidRPr="00E423F8">
              <w:t>bus schedule module, bus module and report module</w:t>
            </w:r>
          </w:p>
        </w:tc>
      </w:tr>
      <w:tr w:rsidR="002F0A1C" w:rsidTr="00DD7C08">
        <w:tc>
          <w:tcPr>
            <w:tcW w:w="4261" w:type="dxa"/>
          </w:tcPr>
          <w:p w:rsidR="002F0A1C" w:rsidRPr="00E423F8" w:rsidRDefault="002F0A1C" w:rsidP="00DD7C08">
            <w:pPr>
              <w:jc w:val="both"/>
            </w:pPr>
            <w:r w:rsidRPr="00E423F8">
              <w:rPr>
                <w:rFonts w:cs="Times New Roman"/>
              </w:rPr>
              <w:t>Arthur Yang</w:t>
            </w:r>
          </w:p>
        </w:tc>
        <w:tc>
          <w:tcPr>
            <w:tcW w:w="4261" w:type="dxa"/>
          </w:tcPr>
          <w:p w:rsidR="002F0A1C" w:rsidRPr="00E423F8" w:rsidRDefault="002F0A1C" w:rsidP="00DD7C08">
            <w:pPr>
              <w:jc w:val="both"/>
            </w:pPr>
            <w:r w:rsidRPr="00E423F8">
              <w:t>login module</w:t>
            </w:r>
          </w:p>
        </w:tc>
      </w:tr>
      <w:tr w:rsidR="002F0A1C" w:rsidTr="00DD7C08">
        <w:tc>
          <w:tcPr>
            <w:tcW w:w="4261" w:type="dxa"/>
          </w:tcPr>
          <w:p w:rsidR="002F0A1C" w:rsidRPr="00E423F8" w:rsidRDefault="002F0A1C" w:rsidP="00DD7C08">
            <w:pPr>
              <w:jc w:val="both"/>
            </w:pPr>
            <w:r w:rsidRPr="00E423F8">
              <w:rPr>
                <w:rFonts w:cs="Times New Roman"/>
              </w:rPr>
              <w:t>Chai Yuan Sen</w:t>
            </w:r>
          </w:p>
        </w:tc>
        <w:tc>
          <w:tcPr>
            <w:tcW w:w="4261" w:type="dxa"/>
          </w:tcPr>
          <w:p w:rsidR="002F0A1C" w:rsidRPr="00E423F8" w:rsidRDefault="002F0A1C" w:rsidP="00DD7C08">
            <w:pPr>
              <w:jc w:val="both"/>
            </w:pPr>
            <w:r>
              <w:t>ticket selling module</w:t>
            </w:r>
          </w:p>
        </w:tc>
      </w:tr>
      <w:tr w:rsidR="002F0A1C" w:rsidTr="00DD7C08">
        <w:tc>
          <w:tcPr>
            <w:tcW w:w="4261" w:type="dxa"/>
          </w:tcPr>
          <w:p w:rsidR="002F0A1C" w:rsidRPr="00E423F8" w:rsidRDefault="002F0A1C" w:rsidP="00DD7C08">
            <w:pPr>
              <w:jc w:val="both"/>
            </w:pPr>
            <w:r w:rsidRPr="00E423F8">
              <w:rPr>
                <w:rFonts w:cs="Times New Roman"/>
              </w:rPr>
              <w:t>Diong Hock Seng</w:t>
            </w:r>
          </w:p>
        </w:tc>
        <w:tc>
          <w:tcPr>
            <w:tcW w:w="4261" w:type="dxa"/>
          </w:tcPr>
          <w:p w:rsidR="002F0A1C" w:rsidRPr="00E423F8" w:rsidRDefault="002F0A1C" w:rsidP="00DD7C08">
            <w:pPr>
              <w:jc w:val="both"/>
            </w:pPr>
            <w:r>
              <w:t>staff module and bus module</w:t>
            </w:r>
          </w:p>
        </w:tc>
      </w:tr>
      <w:tr w:rsidR="002F0A1C" w:rsidTr="00DD7C08">
        <w:tc>
          <w:tcPr>
            <w:tcW w:w="4261" w:type="dxa"/>
          </w:tcPr>
          <w:p w:rsidR="002F0A1C" w:rsidRPr="00E423F8" w:rsidRDefault="002F0A1C" w:rsidP="00DD7C08">
            <w:pPr>
              <w:rPr>
                <w:rFonts w:cs="Times New Roman"/>
                <w:lang w:val="en-GB"/>
              </w:rPr>
            </w:pPr>
            <w:r w:rsidRPr="00E423F8">
              <w:rPr>
                <w:rFonts w:cs="Times New Roman"/>
              </w:rPr>
              <w:t>Tan Sze Hui</w:t>
            </w:r>
          </w:p>
        </w:tc>
        <w:tc>
          <w:tcPr>
            <w:tcW w:w="4261" w:type="dxa"/>
          </w:tcPr>
          <w:p w:rsidR="002F0A1C" w:rsidRPr="00E423F8" w:rsidRDefault="002F0A1C" w:rsidP="00DD7C08">
            <w:pPr>
              <w:jc w:val="both"/>
            </w:pPr>
            <w:r>
              <w:t>route module and bus module</w:t>
            </w:r>
          </w:p>
        </w:tc>
      </w:tr>
    </w:tbl>
    <w:p w:rsidR="002F0A1C" w:rsidRDefault="002F0A1C" w:rsidP="002F0A1C">
      <w:pPr>
        <w:jc w:val="both"/>
      </w:pPr>
      <w:r>
        <w:t xml:space="preserve">With </w:t>
      </w:r>
      <w:r>
        <w:t xml:space="preserve">the </w:t>
      </w:r>
      <w:r>
        <w:t xml:space="preserve">existing interface, we will </w:t>
      </w:r>
      <w:r>
        <w:t>be able to implement all module in second sprint.</w:t>
      </w:r>
    </w:p>
    <w:p w:rsidR="002F0A1C" w:rsidRPr="002F0A1C" w:rsidRDefault="002F0A1C" w:rsidP="004D7523">
      <w:pPr>
        <w:jc w:val="both"/>
        <w:rPr>
          <w:rFonts w:hint="eastAsia"/>
        </w:rPr>
      </w:pPr>
    </w:p>
    <w:p w:rsidR="002F0A1C" w:rsidRDefault="002F0A1C" w:rsidP="002F0A1C">
      <w:pPr>
        <w:jc w:val="both"/>
      </w:pPr>
      <w:r>
        <w:t>In the second</w:t>
      </w:r>
      <w:r w:rsidR="00BD33F2">
        <w:t xml:space="preserve"> sprint</w:t>
      </w:r>
      <w:bookmarkStart w:id="0" w:name="_GoBack"/>
      <w:bookmarkEnd w:id="0"/>
      <w:r>
        <w:t>, we will ensure the user story:</w:t>
      </w:r>
    </w:p>
    <w:tbl>
      <w:tblPr>
        <w:tblStyle w:val="TableGrid"/>
        <w:tblW w:w="0" w:type="auto"/>
        <w:tblLook w:val="04A0" w:firstRow="1" w:lastRow="0" w:firstColumn="1" w:lastColumn="0" w:noHBand="0" w:noVBand="1"/>
      </w:tblPr>
      <w:tblGrid>
        <w:gridCol w:w="4261"/>
        <w:gridCol w:w="4261"/>
      </w:tblGrid>
      <w:tr w:rsidR="002F0A1C" w:rsidTr="00DD7C08">
        <w:tc>
          <w:tcPr>
            <w:tcW w:w="4261" w:type="dxa"/>
          </w:tcPr>
          <w:p w:rsidR="002F0A1C" w:rsidRPr="00105A61" w:rsidRDefault="002F0A1C" w:rsidP="00DD7C08">
            <w:pPr>
              <w:rPr>
                <w:lang w:val="en-GB"/>
              </w:rPr>
            </w:pPr>
            <w:r>
              <w:rPr>
                <w:lang w:val="en-GB"/>
              </w:rPr>
              <w:t>User Story</w:t>
            </w:r>
          </w:p>
        </w:tc>
        <w:tc>
          <w:tcPr>
            <w:tcW w:w="4261" w:type="dxa"/>
          </w:tcPr>
          <w:p w:rsidR="002F0A1C" w:rsidRDefault="002F0A1C" w:rsidP="00DD7C08">
            <w:pPr>
              <w:jc w:val="both"/>
            </w:pPr>
            <w:r>
              <w:rPr>
                <w:rFonts w:cs="Arial"/>
                <w:shd w:val="clear" w:color="auto" w:fill="FFFFFF"/>
              </w:rPr>
              <w:t>E</w:t>
            </w:r>
            <w:r w:rsidRPr="00105A61">
              <w:rPr>
                <w:rFonts w:cs="Arial"/>
                <w:shd w:val="clear" w:color="auto" w:fill="FFFFFF"/>
              </w:rPr>
              <w:t>stimate</w:t>
            </w:r>
            <w:r w:rsidRPr="00105A61">
              <w:t xml:space="preserve"> Duration(hour)</w:t>
            </w:r>
          </w:p>
        </w:tc>
      </w:tr>
      <w:tr w:rsidR="002F0A1C" w:rsidTr="00DD7C08">
        <w:tc>
          <w:tcPr>
            <w:tcW w:w="4261" w:type="dxa"/>
          </w:tcPr>
          <w:p w:rsidR="002F0A1C" w:rsidRPr="005C6AAA" w:rsidRDefault="002F0A1C" w:rsidP="00DD7C08">
            <w:r w:rsidRPr="008119AC">
              <w:t>Password Recovery</w:t>
            </w:r>
          </w:p>
        </w:tc>
        <w:tc>
          <w:tcPr>
            <w:tcW w:w="4261" w:type="dxa"/>
          </w:tcPr>
          <w:p w:rsidR="002F0A1C" w:rsidRDefault="00ED02BD" w:rsidP="00DD7C08">
            <w:pPr>
              <w:jc w:val="both"/>
            </w:pPr>
            <w:r>
              <w:t>50</w:t>
            </w:r>
          </w:p>
        </w:tc>
      </w:tr>
      <w:tr w:rsidR="002F0A1C" w:rsidTr="00DD7C08">
        <w:tc>
          <w:tcPr>
            <w:tcW w:w="4261" w:type="dxa"/>
          </w:tcPr>
          <w:p w:rsidR="002F0A1C" w:rsidRPr="005C6AAA" w:rsidRDefault="002F0A1C" w:rsidP="00DD7C08">
            <w:r w:rsidRPr="008119AC">
              <w:t>Admin able to view and print staff and route report</w:t>
            </w:r>
          </w:p>
        </w:tc>
        <w:tc>
          <w:tcPr>
            <w:tcW w:w="4261" w:type="dxa"/>
          </w:tcPr>
          <w:p w:rsidR="002F0A1C" w:rsidRDefault="00ED02BD" w:rsidP="00DD7C08">
            <w:pPr>
              <w:jc w:val="both"/>
            </w:pPr>
            <w:r>
              <w:t>10</w:t>
            </w:r>
          </w:p>
        </w:tc>
      </w:tr>
      <w:tr w:rsidR="002F0A1C" w:rsidTr="00DD7C08">
        <w:tc>
          <w:tcPr>
            <w:tcW w:w="4261" w:type="dxa"/>
          </w:tcPr>
          <w:p w:rsidR="002F0A1C" w:rsidRPr="005C6AAA" w:rsidRDefault="002F0A1C" w:rsidP="00DD7C08">
            <w:r w:rsidRPr="008119AC">
              <w:t>Admin able to view and print the report for yearly and monthly Ticket Selling and Bus Schedule</w:t>
            </w:r>
          </w:p>
        </w:tc>
        <w:tc>
          <w:tcPr>
            <w:tcW w:w="4261" w:type="dxa"/>
          </w:tcPr>
          <w:p w:rsidR="002F0A1C" w:rsidRDefault="00ED02BD" w:rsidP="00DD7C08">
            <w:pPr>
              <w:jc w:val="both"/>
            </w:pPr>
            <w:r>
              <w:t>10</w:t>
            </w:r>
          </w:p>
        </w:tc>
      </w:tr>
      <w:tr w:rsidR="002F0A1C" w:rsidTr="00DD7C08">
        <w:tc>
          <w:tcPr>
            <w:tcW w:w="4261" w:type="dxa"/>
          </w:tcPr>
          <w:p w:rsidR="002F0A1C" w:rsidRPr="005C6AAA" w:rsidRDefault="002F0A1C" w:rsidP="00DD7C08">
            <w:r w:rsidRPr="008119AC">
              <w:t>User able to delete bus record</w:t>
            </w:r>
          </w:p>
        </w:tc>
        <w:tc>
          <w:tcPr>
            <w:tcW w:w="4261" w:type="dxa"/>
          </w:tcPr>
          <w:p w:rsidR="002F0A1C" w:rsidRDefault="00ED02BD" w:rsidP="00DD7C08">
            <w:pPr>
              <w:jc w:val="both"/>
            </w:pPr>
            <w:r>
              <w:t>20</w:t>
            </w:r>
          </w:p>
        </w:tc>
      </w:tr>
      <w:tr w:rsidR="002F0A1C" w:rsidTr="00DD7C08">
        <w:tc>
          <w:tcPr>
            <w:tcW w:w="4261" w:type="dxa"/>
          </w:tcPr>
          <w:p w:rsidR="002F0A1C" w:rsidRPr="005C6AAA" w:rsidRDefault="002F0A1C" w:rsidP="00DD7C08">
            <w:r w:rsidRPr="008119AC">
              <w:t>User able to view bus details</w:t>
            </w:r>
          </w:p>
        </w:tc>
        <w:tc>
          <w:tcPr>
            <w:tcW w:w="4261" w:type="dxa"/>
          </w:tcPr>
          <w:p w:rsidR="002F0A1C" w:rsidRDefault="00ED02BD" w:rsidP="00DD7C08">
            <w:pPr>
              <w:jc w:val="both"/>
            </w:pPr>
            <w:r>
              <w:t>20</w:t>
            </w:r>
          </w:p>
        </w:tc>
      </w:tr>
      <w:tr w:rsidR="002F0A1C" w:rsidTr="00DD7C08">
        <w:tc>
          <w:tcPr>
            <w:tcW w:w="4261" w:type="dxa"/>
          </w:tcPr>
          <w:p w:rsidR="002F0A1C" w:rsidRPr="005C6AAA" w:rsidRDefault="002F0A1C" w:rsidP="00DD7C08">
            <w:r w:rsidRPr="008119AC">
              <w:t>User able to update bus record</w:t>
            </w:r>
          </w:p>
        </w:tc>
        <w:tc>
          <w:tcPr>
            <w:tcW w:w="4261" w:type="dxa"/>
          </w:tcPr>
          <w:p w:rsidR="002F0A1C" w:rsidRDefault="00ED02BD" w:rsidP="00DD7C08">
            <w:pPr>
              <w:jc w:val="both"/>
            </w:pPr>
            <w:r>
              <w:t>20</w:t>
            </w:r>
          </w:p>
        </w:tc>
      </w:tr>
      <w:tr w:rsidR="002F0A1C" w:rsidTr="00DD7C08">
        <w:tc>
          <w:tcPr>
            <w:tcW w:w="4261" w:type="dxa"/>
          </w:tcPr>
          <w:p w:rsidR="002F0A1C" w:rsidRPr="005C6AAA" w:rsidRDefault="002F0A1C" w:rsidP="00DD7C08">
            <w:r w:rsidRPr="008119AC">
              <w:t>View staff detail</w:t>
            </w:r>
          </w:p>
        </w:tc>
        <w:tc>
          <w:tcPr>
            <w:tcW w:w="4261" w:type="dxa"/>
          </w:tcPr>
          <w:p w:rsidR="002F0A1C" w:rsidRPr="00105A61" w:rsidRDefault="002F0A1C" w:rsidP="00DD7C08">
            <w:pPr>
              <w:jc w:val="both"/>
            </w:pPr>
            <w:r>
              <w:t>20</w:t>
            </w:r>
          </w:p>
        </w:tc>
      </w:tr>
      <w:tr w:rsidR="002F0A1C" w:rsidTr="00DD7C08">
        <w:tc>
          <w:tcPr>
            <w:tcW w:w="4261" w:type="dxa"/>
          </w:tcPr>
          <w:p w:rsidR="002F0A1C" w:rsidRPr="005C6AAA" w:rsidRDefault="002F0A1C" w:rsidP="00DD7C08">
            <w:r w:rsidRPr="008119AC">
              <w:t>Update staff detail</w:t>
            </w:r>
          </w:p>
        </w:tc>
        <w:tc>
          <w:tcPr>
            <w:tcW w:w="4261" w:type="dxa"/>
          </w:tcPr>
          <w:p w:rsidR="002F0A1C" w:rsidRDefault="00ED02BD" w:rsidP="00DD7C08">
            <w:pPr>
              <w:jc w:val="both"/>
            </w:pPr>
            <w:r>
              <w:t>1</w:t>
            </w:r>
            <w:r w:rsidR="002F0A1C">
              <w:t>0</w:t>
            </w:r>
          </w:p>
        </w:tc>
      </w:tr>
      <w:tr w:rsidR="002F0A1C" w:rsidTr="00DD7C08">
        <w:tc>
          <w:tcPr>
            <w:tcW w:w="4261" w:type="dxa"/>
          </w:tcPr>
          <w:p w:rsidR="002F0A1C" w:rsidRPr="005C6AAA" w:rsidRDefault="002F0A1C" w:rsidP="00DD7C08">
            <w:r w:rsidRPr="008119AC">
              <w:t>Delete staff detail</w:t>
            </w:r>
          </w:p>
        </w:tc>
        <w:tc>
          <w:tcPr>
            <w:tcW w:w="4261" w:type="dxa"/>
          </w:tcPr>
          <w:p w:rsidR="002F0A1C" w:rsidRDefault="00ED02BD" w:rsidP="00DD7C08">
            <w:pPr>
              <w:jc w:val="both"/>
            </w:pPr>
            <w:r>
              <w:t>1</w:t>
            </w:r>
            <w:r w:rsidR="002F0A1C">
              <w:t>0</w:t>
            </w:r>
          </w:p>
        </w:tc>
      </w:tr>
      <w:tr w:rsidR="002F0A1C" w:rsidTr="00DD7C08">
        <w:tc>
          <w:tcPr>
            <w:tcW w:w="4261" w:type="dxa"/>
          </w:tcPr>
          <w:p w:rsidR="002F0A1C" w:rsidRPr="008119AC" w:rsidRDefault="002F0A1C" w:rsidP="00DD7C08">
            <w:r w:rsidRPr="008119AC">
              <w:rPr>
                <w:rFonts w:eastAsia="Calibri" w:cs="Calibri"/>
                <w:kern w:val="2"/>
              </w:rPr>
              <w:t>User able to view route details</w:t>
            </w:r>
          </w:p>
        </w:tc>
        <w:tc>
          <w:tcPr>
            <w:tcW w:w="4261" w:type="dxa"/>
          </w:tcPr>
          <w:p w:rsidR="002F0A1C" w:rsidRPr="00ED02BD" w:rsidRDefault="00ED02BD" w:rsidP="00DD7C08">
            <w:pPr>
              <w:jc w:val="both"/>
              <w:rPr>
                <w:lang w:val="en-GB"/>
              </w:rPr>
            </w:pPr>
            <w:r>
              <w:rPr>
                <w:lang w:val="en-GB"/>
              </w:rPr>
              <w:t>10</w:t>
            </w:r>
          </w:p>
        </w:tc>
      </w:tr>
      <w:tr w:rsidR="002F0A1C" w:rsidTr="00DD7C08">
        <w:tc>
          <w:tcPr>
            <w:tcW w:w="4261" w:type="dxa"/>
          </w:tcPr>
          <w:p w:rsidR="002F0A1C" w:rsidRPr="008119AC" w:rsidRDefault="002F0A1C" w:rsidP="00DD7C08">
            <w:r w:rsidRPr="008119AC">
              <w:rPr>
                <w:rFonts w:eastAsia="Calibri" w:cs="Calibri"/>
                <w:kern w:val="2"/>
              </w:rPr>
              <w:t>User able to update selected route details</w:t>
            </w:r>
          </w:p>
        </w:tc>
        <w:tc>
          <w:tcPr>
            <w:tcW w:w="4261" w:type="dxa"/>
          </w:tcPr>
          <w:p w:rsidR="002F0A1C" w:rsidRPr="00ED02BD" w:rsidRDefault="00ED02BD" w:rsidP="00DD7C08">
            <w:pPr>
              <w:jc w:val="both"/>
              <w:rPr>
                <w:lang w:val="en-GB"/>
              </w:rPr>
            </w:pPr>
            <w:r>
              <w:rPr>
                <w:lang w:val="en-GB"/>
              </w:rPr>
              <w:t>10</w:t>
            </w:r>
          </w:p>
        </w:tc>
      </w:tr>
      <w:tr w:rsidR="002F0A1C" w:rsidTr="00DD7C08">
        <w:tc>
          <w:tcPr>
            <w:tcW w:w="4261" w:type="dxa"/>
          </w:tcPr>
          <w:p w:rsidR="002F0A1C" w:rsidRPr="008119AC" w:rsidRDefault="002F0A1C" w:rsidP="00DD7C08">
            <w:r w:rsidRPr="008119AC">
              <w:rPr>
                <w:rFonts w:eastAsia="Calibri" w:cs="Calibri"/>
                <w:kern w:val="2"/>
              </w:rPr>
              <w:lastRenderedPageBreak/>
              <w:t>User able to delete route record</w:t>
            </w:r>
          </w:p>
        </w:tc>
        <w:tc>
          <w:tcPr>
            <w:tcW w:w="4261" w:type="dxa"/>
          </w:tcPr>
          <w:p w:rsidR="002F0A1C" w:rsidRPr="00ED02BD" w:rsidRDefault="00ED02BD" w:rsidP="00DD7C08">
            <w:pPr>
              <w:jc w:val="both"/>
              <w:rPr>
                <w:lang w:val="en-GB"/>
              </w:rPr>
            </w:pPr>
            <w:r>
              <w:rPr>
                <w:lang w:val="en-GB"/>
              </w:rPr>
              <w:t>10</w:t>
            </w:r>
          </w:p>
        </w:tc>
      </w:tr>
      <w:tr w:rsidR="002F0A1C" w:rsidTr="00DD7C08">
        <w:tc>
          <w:tcPr>
            <w:tcW w:w="4261" w:type="dxa"/>
          </w:tcPr>
          <w:p w:rsidR="002F0A1C" w:rsidRPr="008119AC" w:rsidRDefault="002F0A1C" w:rsidP="00DD7C08">
            <w:r w:rsidRPr="008119AC">
              <w:t>Print bus ticket</w:t>
            </w:r>
          </w:p>
        </w:tc>
        <w:tc>
          <w:tcPr>
            <w:tcW w:w="4261" w:type="dxa"/>
          </w:tcPr>
          <w:p w:rsidR="002F0A1C" w:rsidRPr="00ED02BD" w:rsidRDefault="00ED02BD" w:rsidP="00DD7C08">
            <w:pPr>
              <w:jc w:val="both"/>
              <w:rPr>
                <w:lang w:val="en-GB"/>
              </w:rPr>
            </w:pPr>
            <w:r>
              <w:rPr>
                <w:lang w:val="en-GB"/>
              </w:rPr>
              <w:t>25</w:t>
            </w:r>
          </w:p>
        </w:tc>
      </w:tr>
    </w:tbl>
    <w:p w:rsidR="002F0A1C" w:rsidRDefault="002F0A1C" w:rsidP="002F0A1C">
      <w:pPr>
        <w:jc w:val="both"/>
      </w:pPr>
      <w:r>
        <w:t>Which w</w:t>
      </w:r>
      <w:r>
        <w:t>ill complete in the in the second</w:t>
      </w:r>
      <w:r>
        <w:t xml:space="preserve"> sprint</w:t>
      </w:r>
      <w:r>
        <w:t xml:space="preserve"> which</w:t>
      </w:r>
      <w:r>
        <w:t xml:space="preserve"> we </w:t>
      </w:r>
      <w:r>
        <w:t>able to deliver the system to the client as a whole</w:t>
      </w:r>
      <w:r w:rsidR="00ED02BD">
        <w:t xml:space="preserve"> in time</w:t>
      </w:r>
      <w:r>
        <w:t>.</w:t>
      </w:r>
    </w:p>
    <w:p w:rsidR="002F0A1C" w:rsidRPr="00ED02BD" w:rsidRDefault="002F0A1C" w:rsidP="004D7523">
      <w:pPr>
        <w:jc w:val="both"/>
      </w:pPr>
    </w:p>
    <w:p w:rsidR="004D7523" w:rsidRDefault="004D7523" w:rsidP="004D7523">
      <w:pPr>
        <w:jc w:val="both"/>
      </w:pPr>
      <w:r>
        <w:t>In the first week we will be cover the report first where we ensure it can retrieve the data and ensure that other module are proceed as usual with the new user story.  In the second week, we try ensure bus schedule module, staff module, route module is completed so that 3 developer can process to do the bus module as soon as possible if there is no problem and will have feedback from client if necessary. In the third week, we must complete all user story in time and get the feedback from client and improve the system based on their story. Lastly, we will hope to complete it on time and successfully deliver the system to the client</w:t>
      </w:r>
    </w:p>
    <w:p w:rsidR="004D7523" w:rsidRDefault="004D7523" w:rsidP="004D7523">
      <w:pPr>
        <w:jc w:val="both"/>
      </w:pPr>
    </w:p>
    <w:p w:rsidR="007D6E96" w:rsidRDefault="00BD33F2"/>
    <w:sectPr w:rsidR="007D6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23"/>
    <w:rsid w:val="002F0A1C"/>
    <w:rsid w:val="004D6B44"/>
    <w:rsid w:val="004D7523"/>
    <w:rsid w:val="008D22B6"/>
    <w:rsid w:val="00BD33F2"/>
    <w:rsid w:val="00ED0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23"/>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23"/>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0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6</cp:revision>
  <dcterms:created xsi:type="dcterms:W3CDTF">2016-12-17T03:06:00Z</dcterms:created>
  <dcterms:modified xsi:type="dcterms:W3CDTF">2016-12-23T13:01:00Z</dcterms:modified>
</cp:coreProperties>
</file>