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2FF"/>
          <w:sz w:val="72"/>
        </w:rPr>
        <w:t>Stage 1</w:t>
      </w:r>
    </w:p>
    <w:p>
      <w:pPr>
        <w:jc w:val="center"/>
      </w:pPr>
      <w:r>
        <w:rPr>
          <w:b/>
          <w:color w:val="00A2FF"/>
          <w:sz w:val="48"/>
        </w:rPr>
        <w:t>Color System &amp; Token Overhaul</w:t>
      </w:r>
    </w:p>
    <w:p>
      <w:pPr>
        <w:jc w:val="center"/>
      </w:pPr>
      <w:r>
        <w:rPr>
          <w:i/>
          <w:color w:val="546E7A"/>
          <w:sz w:val="24"/>
        </w:rPr>
        <w:t>Weld Landing Page Overhaul Series</w:t>
      </w:r>
    </w:p>
    <w:p/>
    <w:p>
      <w:r>
        <w:rPr>
          <w:b/>
          <w:color w:val="00A2FF"/>
          <w:sz w:val="32"/>
        </w:rPr>
        <w:t>Overview</w:t>
      </w:r>
    </w:p>
    <w:p>
      <w:pPr>
        <w:jc w:val="both"/>
      </w:pPr>
      <w:r>
        <w:t>Stage 1 is the foundation of the entire overhaul. It costs the least effort (pure CSS variable changes) but delivers the highest immediate perception shift. The goal is to replace the current "dark fintech SaaS" palette with a color system that Roblox developers instantly recognise as native to their world — drawing from Roblox Studio interface and LuaU syntax highlighting.</w:t>
      </w:r>
    </w:p>
    <w:p>
      <w:r>
        <w:rPr>
          <w:b/>
          <w:color w:val="00A2FF"/>
          <w:sz w:val="28"/>
        </w:rPr>
        <w:t>Why the Current Palette Fails</w:t>
      </w:r>
    </w:p>
    <w:p>
      <w:pPr>
        <w:pStyle w:val="ListBullet"/>
      </w:pPr>
      <w:r>
        <w:t>Current background (#0c0e0f) reads generic—lacks navy-black depth</w:t>
      </w:r>
    </w:p>
    <w:p>
      <w:pPr>
        <w:pStyle w:val="ListBullet"/>
      </w:pPr>
      <w:r>
        <w:t>Orange-hot (#ff5a2d) is SaaS, not Roblox-native</w:t>
      </w:r>
    </w:p>
    <w:p>
      <w:pPr>
        <w:pStyle w:val="ListBullet"/>
      </w:pPr>
      <w:r>
        <w:t>Cream (#fff5f0) text feels lifestyle-like, not dev tool</w:t>
      </w:r>
    </w:p>
    <w:p>
      <w:pPr>
        <w:pStyle w:val="ListBullet"/>
      </w:pPr>
      <w:r>
        <w:t>No visual language saying "built by Roblox creators"</w:t>
      </w:r>
    </w:p>
    <w:p>
      <w:r>
        <w:rPr>
          <w:b/>
          <w:color w:val="00A2FF"/>
          <w:sz w:val="28"/>
        </w:rPr>
        <w:t>The New Palette Philosophy</w:t>
      </w:r>
    </w:p>
    <w:p>
      <w:r>
        <w:t>Four layers:</w:t>
      </w:r>
    </w:p>
    <w:p>
      <w:r>
        <w:rPr>
          <w:b/>
        </w:rPr>
        <w:t>Studio Dark</w:t>
      </w:r>
      <w:r>
        <w:t>—Navy-blacks from Studio panel system</w:t>
      </w:r>
    </w:p>
    <w:p>
      <w:r>
        <w:rPr>
          <w:b/>
        </w:rPr>
        <w:t>Studio Blue</w:t>
      </w:r>
      <w:r>
        <w:t>—Primary color #00a2ff from Studio</w:t>
      </w:r>
    </w:p>
    <w:p>
      <w:r>
        <w:rPr>
          <w:b/>
        </w:rPr>
        <w:t>LuaU Syntax</w:t>
      </w:r>
      <w:r>
        <w:t>—5 colors from syntax highlighting</w:t>
      </w:r>
    </w:p>
    <w:p>
      <w:r>
        <w:rPr>
          <w:b/>
        </w:rPr>
        <w:t>Weld Accent</w:t>
      </w:r>
      <w:r>
        <w:t>—Orange kept, demoted to CTA only</w:t>
      </w:r>
    </w:p>
    <w:p/>
    <w:p>
      <w:r>
        <w:rPr>
          <w:b/>
          <w:color w:val="00A2FF"/>
          <w:sz w:val="28"/>
        </w:rPr>
        <w:t>Detailed Token Reference</w:t>
      </w:r>
    </w:p>
    <w:tbl>
      <w:tblPr>
        <w:tblW w:type="auto" w:w="0"/>
        <w:tblLook w:firstColumn="1" w:firstRow="1" w:lastColumn="0" w:lastRow="0" w:noHBand="0" w:noVBand="1" w:val="04A0"/>
      </w:tblPr>
      <w:tblGrid>
        <w:gridCol w:w="1872"/>
        <w:gridCol w:w="1872"/>
        <w:gridCol w:w="1872"/>
        <w:gridCol w:w="1872"/>
        <w:gridCol w:w="1872"/>
      </w:tblGrid>
      <w:tr>
        <w:tc>
          <w:tcPr>
            <w:tcW w:type="dxa" w:w="1872"/>
            <w:shd w:val="clear" w:fill="00a2ff"/>
          </w:tcPr>
          <w:p>
            <w:r>
              <w:rPr>
                <w:b/>
                <w:color w:val="FFFFFF"/>
              </w:rPr>
              <w:t>Token</w:t>
            </w:r>
          </w:p>
        </w:tc>
        <w:tc>
          <w:tcPr>
            <w:tcW w:type="dxa" w:w="1872"/>
            <w:shd w:val="clear" w:fill="00a2ff"/>
          </w:tcPr>
          <w:p>
            <w:r>
              <w:rPr>
                <w:b/>
                <w:color w:val="FFFFFF"/>
              </w:rPr>
              <w:t>Old</w:t>
            </w:r>
          </w:p>
        </w:tc>
        <w:tc>
          <w:tcPr>
            <w:tcW w:type="dxa" w:w="1872"/>
            <w:shd w:val="clear" w:fill="00a2ff"/>
          </w:tcPr>
          <w:p>
            <w:r>
              <w:rPr>
                <w:b/>
                <w:color w:val="FFFFFF"/>
              </w:rPr>
              <w:t>New</w:t>
            </w:r>
          </w:p>
        </w:tc>
        <w:tc>
          <w:tcPr>
            <w:tcW w:type="dxa" w:w="1872"/>
            <w:shd w:val="clear" w:fill="00a2ff"/>
          </w:tcPr>
          <w:p>
            <w:r>
              <w:rPr>
                <w:b/>
                <w:color w:val="FFFFFF"/>
              </w:rPr>
              <w:t>Role</w:t>
            </w:r>
          </w:p>
        </w:tc>
        <w:tc>
          <w:tcPr>
            <w:tcW w:type="dxa" w:w="1872"/>
            <w:shd w:val="clear" w:fill="00a2ff"/>
          </w:tcPr>
          <w:p>
            <w:r>
              <w:rPr>
                <w:b/>
                <w:color w:val="FFFFFF"/>
              </w:rPr>
              <w:t>Used</w:t>
            </w:r>
          </w:p>
        </w:tc>
      </w:tr>
      <w:tr>
        <w:tc>
          <w:tcPr>
            <w:tcW w:type="dxa" w:w="1872"/>
            <w:shd w:val="clear" w:fill="0e111c"/>
          </w:tcPr>
          <w:p>
            <w:r>
              <w:rPr>
                <w:color w:val="E8EAF6"/>
              </w:rPr>
              <w:t>--bg</w:t>
            </w:r>
          </w:p>
        </w:tc>
        <w:tc>
          <w:tcPr>
            <w:tcW w:type="dxa" w:w="1872"/>
            <w:shd w:val="clear" w:fill="0e111c"/>
          </w:tcPr>
          <w:p>
            <w:r>
              <w:rPr>
                <w:color w:val="E8EAF6"/>
              </w:rPr>
              <w:t>#0c0e0f</w:t>
            </w:r>
          </w:p>
        </w:tc>
        <w:tc>
          <w:tcPr>
            <w:tcW w:type="dxa" w:w="1872"/>
            <w:shd w:val="clear" w:fill="0e111c"/>
          </w:tcPr>
          <w:p>
            <w:r>
              <w:rPr>
                <w:color w:val="E8EAF6"/>
              </w:rPr>
              <w:t>#090b14</w:t>
            </w:r>
          </w:p>
        </w:tc>
        <w:tc>
          <w:tcPr>
            <w:tcW w:type="dxa" w:w="1872"/>
            <w:shd w:val="clear" w:fill="0e111c"/>
          </w:tcPr>
          <w:p>
            <w:r>
              <w:rPr>
                <w:color w:val="E8EAF6"/>
              </w:rPr>
              <w:t>Base</w:t>
            </w:r>
          </w:p>
        </w:tc>
        <w:tc>
          <w:tcPr>
            <w:tcW w:type="dxa" w:w="1872"/>
            <w:shd w:val="clear" w:fill="0e111c"/>
          </w:tcPr>
          <w:p>
            <w:r>
              <w:rPr>
                <w:color w:val="E8EAF6"/>
              </w:rPr>
              <w:t>Page body</w:t>
            </w:r>
          </w:p>
        </w:tc>
      </w:tr>
      <w:tr>
        <w:tc>
          <w:tcPr>
            <w:tcW w:type="dxa" w:w="1872"/>
            <w:shd w:val="clear" w:fill="0e111c"/>
          </w:tcPr>
          <w:p>
            <w:r>
              <w:rPr>
                <w:color w:val="E8EAF6"/>
              </w:rPr>
              <w:t>--bg2</w:t>
            </w:r>
          </w:p>
        </w:tc>
        <w:tc>
          <w:tcPr>
            <w:tcW w:type="dxa" w:w="1872"/>
            <w:shd w:val="clear" w:fill="0e111c"/>
          </w:tcPr>
          <w:p>
            <w:r>
              <w:rPr>
                <w:color w:val="E8EAF6"/>
              </w:rPr>
              <w:t>#080a0b</w:t>
            </w:r>
          </w:p>
        </w:tc>
        <w:tc>
          <w:tcPr>
            <w:tcW w:type="dxa" w:w="1872"/>
            <w:shd w:val="clear" w:fill="0e111c"/>
          </w:tcPr>
          <w:p>
            <w:r>
              <w:rPr>
                <w:color w:val="E8EAF6"/>
              </w:rPr>
              <w:t>#0e111c</w:t>
            </w:r>
          </w:p>
        </w:tc>
        <w:tc>
          <w:tcPr>
            <w:tcW w:type="dxa" w:w="1872"/>
            <w:shd w:val="clear" w:fill="0e111c"/>
          </w:tcPr>
          <w:p>
            <w:r>
              <w:rPr>
                <w:color w:val="E8EAF6"/>
              </w:rPr>
              <w:t>Panel</w:t>
            </w:r>
          </w:p>
        </w:tc>
        <w:tc>
          <w:tcPr>
            <w:tcW w:type="dxa" w:w="1872"/>
            <w:shd w:val="clear" w:fill="0e111c"/>
          </w:tcPr>
          <w:p>
            <w:r>
              <w:rPr>
                <w:color w:val="E8EAF6"/>
              </w:rPr>
              <w:t>Cards</w:t>
            </w:r>
          </w:p>
        </w:tc>
      </w:tr>
      <w:tr>
        <w:tc>
          <w:tcPr>
            <w:tcW w:type="dxa" w:w="1872"/>
            <w:shd w:val="clear" w:fill="0e111c"/>
          </w:tcPr>
          <w:p>
            <w:r>
              <w:rPr>
                <w:color w:val="E8EAF6"/>
              </w:rPr>
              <w:t>--bg-surface</w:t>
            </w:r>
          </w:p>
        </w:tc>
        <w:tc>
          <w:tcPr>
            <w:tcW w:type="dxa" w:w="1872"/>
            <w:shd w:val="clear" w:fill="0e111c"/>
          </w:tcPr>
          <w:p>
            <w:r>
              <w:rPr>
                <w:color w:val="E8EAF6"/>
              </w:rPr>
              <w:t>new</w:t>
            </w:r>
          </w:p>
        </w:tc>
        <w:tc>
          <w:tcPr>
            <w:tcW w:type="dxa" w:w="1872"/>
            <w:shd w:val="clear" w:fill="0e111c"/>
          </w:tcPr>
          <w:p>
            <w:r>
              <w:rPr>
                <w:color w:val="E8EAF6"/>
              </w:rPr>
              <w:t>#131726</w:t>
            </w:r>
          </w:p>
        </w:tc>
        <w:tc>
          <w:tcPr>
            <w:tcW w:type="dxa" w:w="1872"/>
            <w:shd w:val="clear" w:fill="0e111c"/>
          </w:tcPr>
          <w:p>
            <w:r>
              <w:rPr>
                <w:color w:val="E8EAF6"/>
              </w:rPr>
              <w:t>Surface</w:t>
            </w:r>
          </w:p>
        </w:tc>
        <w:tc>
          <w:tcPr>
            <w:tcW w:type="dxa" w:w="1872"/>
            <w:shd w:val="clear" w:fill="0e111c"/>
          </w:tcPr>
          <w:p>
            <w:r>
              <w:rPr>
                <w:color w:val="E8EAF6"/>
              </w:rPr>
              <w:t>Panels</w:t>
            </w:r>
          </w:p>
        </w:tc>
      </w:tr>
      <w:tr>
        <w:tc>
          <w:tcPr>
            <w:tcW w:type="dxa" w:w="1872"/>
            <w:shd w:val="clear" w:fill="0e111c"/>
          </w:tcPr>
          <w:p>
            <w:r>
              <w:rPr>
                <w:color w:val="E8EAF6"/>
              </w:rPr>
              <w:t>--bg-hover</w:t>
            </w:r>
          </w:p>
        </w:tc>
        <w:tc>
          <w:tcPr>
            <w:tcW w:type="dxa" w:w="1872"/>
            <w:shd w:val="clear" w:fill="0e111c"/>
          </w:tcPr>
          <w:p>
            <w:r>
              <w:rPr>
                <w:color w:val="E8EAF6"/>
              </w:rPr>
              <w:t>new</w:t>
            </w:r>
          </w:p>
        </w:tc>
        <w:tc>
          <w:tcPr>
            <w:tcW w:type="dxa" w:w="1872"/>
            <w:shd w:val="clear" w:fill="0e111c"/>
          </w:tcPr>
          <w:p>
            <w:r>
              <w:rPr>
                <w:color w:val="E8EAF6"/>
              </w:rPr>
              <w:t>#1a1f30</w:t>
            </w:r>
          </w:p>
        </w:tc>
        <w:tc>
          <w:tcPr>
            <w:tcW w:type="dxa" w:w="1872"/>
            <w:shd w:val="clear" w:fill="0e111c"/>
          </w:tcPr>
          <w:p>
            <w:r>
              <w:rPr>
                <w:color w:val="E8EAF6"/>
              </w:rPr>
              <w:t>Hover</w:t>
            </w:r>
          </w:p>
        </w:tc>
        <w:tc>
          <w:tcPr>
            <w:tcW w:type="dxa" w:w="1872"/>
            <w:shd w:val="clear" w:fill="0e111c"/>
          </w:tcPr>
          <w:p>
            <w:r>
              <w:rPr>
                <w:color w:val="E8EAF6"/>
              </w:rPr>
              <w:t>Buttons</w:t>
            </w:r>
          </w:p>
        </w:tc>
      </w:tr>
      <w:tr>
        <w:tc>
          <w:tcPr>
            <w:tcW w:type="dxa" w:w="1872"/>
            <w:shd w:val="clear" w:fill="0e111c"/>
          </w:tcPr>
          <w:p>
            <w:r>
              <w:rPr>
                <w:color w:val="E8EAF6"/>
              </w:rPr>
              <w:t>--studio-blue</w:t>
            </w:r>
          </w:p>
        </w:tc>
        <w:tc>
          <w:tcPr>
            <w:tcW w:type="dxa" w:w="1872"/>
            <w:shd w:val="clear" w:fill="0e111c"/>
          </w:tcPr>
          <w:p>
            <w:r>
              <w:rPr>
                <w:color w:val="E8EAF6"/>
              </w:rPr>
              <w:t>new</w:t>
            </w:r>
          </w:p>
        </w:tc>
        <w:tc>
          <w:tcPr>
            <w:tcW w:type="dxa" w:w="1872"/>
            <w:shd w:val="clear" w:fill="0e111c"/>
          </w:tcPr>
          <w:p>
            <w:r>
              <w:rPr>
                <w:color w:val="E8EAF6"/>
              </w:rPr>
              <w:t>#00a2ff</w:t>
            </w:r>
          </w:p>
        </w:tc>
        <w:tc>
          <w:tcPr>
            <w:tcW w:type="dxa" w:w="1872"/>
            <w:shd w:val="clear" w:fill="0e111c"/>
          </w:tcPr>
          <w:p>
            <w:r>
              <w:rPr>
                <w:color w:val="E8EAF6"/>
              </w:rPr>
              <w:t>Primary</w:t>
            </w:r>
          </w:p>
        </w:tc>
        <w:tc>
          <w:tcPr>
            <w:tcW w:type="dxa" w:w="1872"/>
            <w:shd w:val="clear" w:fill="0e111c"/>
          </w:tcPr>
          <w:p>
            <w:r>
              <w:rPr>
                <w:color w:val="E8EAF6"/>
              </w:rPr>
              <w:t>CTA</w:t>
            </w:r>
          </w:p>
        </w:tc>
      </w:tr>
      <w:tr>
        <w:tc>
          <w:tcPr>
            <w:tcW w:type="dxa" w:w="1872"/>
            <w:shd w:val="clear" w:fill="0e111c"/>
          </w:tcPr>
          <w:p>
            <w:r>
              <w:rPr>
                <w:color w:val="E8EAF6"/>
              </w:rPr>
              <w:t>--studio-blue-dark</w:t>
            </w:r>
          </w:p>
        </w:tc>
        <w:tc>
          <w:tcPr>
            <w:tcW w:type="dxa" w:w="1872"/>
            <w:shd w:val="clear" w:fill="0e111c"/>
          </w:tcPr>
          <w:p>
            <w:r>
              <w:rPr>
                <w:color w:val="E8EAF6"/>
              </w:rPr>
              <w:t>new</w:t>
            </w:r>
          </w:p>
        </w:tc>
        <w:tc>
          <w:tcPr>
            <w:tcW w:type="dxa" w:w="1872"/>
            <w:shd w:val="clear" w:fill="0e111c"/>
          </w:tcPr>
          <w:p>
            <w:r>
              <w:rPr>
                <w:color w:val="E8EAF6"/>
              </w:rPr>
              <w:t>#0077cc</w:t>
            </w:r>
          </w:p>
        </w:tc>
        <w:tc>
          <w:tcPr>
            <w:tcW w:type="dxa" w:w="1872"/>
            <w:shd w:val="clear" w:fill="0e111c"/>
          </w:tcPr>
          <w:p>
            <w:r>
              <w:rPr>
                <w:color w:val="E8EAF6"/>
              </w:rPr>
              <w:t>Pressed</w:t>
            </w:r>
          </w:p>
        </w:tc>
        <w:tc>
          <w:tcPr>
            <w:tcW w:type="dxa" w:w="1872"/>
            <w:shd w:val="clear" w:fill="0e111c"/>
          </w:tcPr>
          <w:p>
            <w:r>
              <w:rPr>
                <w:color w:val="E8EAF6"/>
              </w:rPr>
              <w:t>Buttons</w:t>
            </w:r>
          </w:p>
        </w:tc>
      </w:tr>
      <w:tr>
        <w:tc>
          <w:tcPr>
            <w:tcW w:type="dxa" w:w="1872"/>
            <w:shd w:val="clear" w:fill="0e111c"/>
          </w:tcPr>
          <w:p>
            <w:r>
              <w:rPr>
                <w:color w:val="E8EAF6"/>
              </w:rPr>
              <w:t>--luau-keyword</w:t>
            </w:r>
          </w:p>
        </w:tc>
        <w:tc>
          <w:tcPr>
            <w:tcW w:type="dxa" w:w="1872"/>
            <w:shd w:val="clear" w:fill="0e111c"/>
          </w:tcPr>
          <w:p>
            <w:r>
              <w:rPr>
                <w:color w:val="E8EAF6"/>
              </w:rPr>
              <w:t>new</w:t>
            </w:r>
          </w:p>
        </w:tc>
        <w:tc>
          <w:tcPr>
            <w:tcW w:type="dxa" w:w="1872"/>
            <w:shd w:val="clear" w:fill="0e111c"/>
          </w:tcPr>
          <w:p>
            <w:r>
              <w:rPr>
                <w:color w:val="E8EAF6"/>
              </w:rPr>
              <w:t>#c792ea</w:t>
            </w:r>
          </w:p>
        </w:tc>
        <w:tc>
          <w:tcPr>
            <w:tcW w:type="dxa" w:w="1872"/>
            <w:shd w:val="clear" w:fill="0e111c"/>
          </w:tcPr>
          <w:p>
            <w:r>
              <w:rPr>
                <w:color w:val="E8EAF6"/>
              </w:rPr>
              <w:t>Keyword</w:t>
            </w:r>
          </w:p>
        </w:tc>
        <w:tc>
          <w:tcPr>
            <w:tcW w:type="dxa" w:w="1872"/>
            <w:shd w:val="clear" w:fill="0e111c"/>
          </w:tcPr>
          <w:p>
            <w:r>
              <w:rPr>
                <w:color w:val="E8EAF6"/>
              </w:rPr>
              <w:t>Badges</w:t>
            </w:r>
          </w:p>
        </w:tc>
      </w:tr>
      <w:tr>
        <w:tc>
          <w:tcPr>
            <w:tcW w:type="dxa" w:w="1872"/>
            <w:shd w:val="clear" w:fill="0e111c"/>
          </w:tcPr>
          <w:p>
            <w:r>
              <w:rPr>
                <w:color w:val="E8EAF6"/>
              </w:rPr>
              <w:t>--luau-string</w:t>
            </w:r>
          </w:p>
        </w:tc>
        <w:tc>
          <w:tcPr>
            <w:tcW w:type="dxa" w:w="1872"/>
            <w:shd w:val="clear" w:fill="0e111c"/>
          </w:tcPr>
          <w:p>
            <w:r>
              <w:rPr>
                <w:color w:val="E8EAF6"/>
              </w:rPr>
              <w:t>new</w:t>
            </w:r>
          </w:p>
        </w:tc>
        <w:tc>
          <w:tcPr>
            <w:tcW w:type="dxa" w:w="1872"/>
            <w:shd w:val="clear" w:fill="0e111c"/>
          </w:tcPr>
          <w:p>
            <w:r>
              <w:rPr>
                <w:color w:val="E8EAF6"/>
              </w:rPr>
              <w:t>#f78c6c</w:t>
            </w:r>
          </w:p>
        </w:tc>
        <w:tc>
          <w:tcPr>
            <w:tcW w:type="dxa" w:w="1872"/>
            <w:shd w:val="clear" w:fill="0e111c"/>
          </w:tcPr>
          <w:p>
            <w:r>
              <w:rPr>
                <w:color w:val="E8EAF6"/>
              </w:rPr>
              <w:t>String</w:t>
            </w:r>
          </w:p>
        </w:tc>
        <w:tc>
          <w:tcPr>
            <w:tcW w:type="dxa" w:w="1872"/>
            <w:shd w:val="clear" w:fill="0e111c"/>
          </w:tcPr>
          <w:p>
            <w:r>
              <w:rPr>
                <w:color w:val="E8EAF6"/>
              </w:rPr>
              <w:t>Values</w:t>
            </w:r>
          </w:p>
        </w:tc>
      </w:tr>
      <w:tr>
        <w:tc>
          <w:tcPr>
            <w:tcW w:type="dxa" w:w="1872"/>
            <w:shd w:val="clear" w:fill="0e111c"/>
          </w:tcPr>
          <w:p>
            <w:r>
              <w:rPr>
                <w:color w:val="E8EAF6"/>
              </w:rPr>
              <w:t>--luau-function</w:t>
            </w:r>
          </w:p>
        </w:tc>
        <w:tc>
          <w:tcPr>
            <w:tcW w:type="dxa" w:w="1872"/>
            <w:shd w:val="clear" w:fill="0e111c"/>
          </w:tcPr>
          <w:p>
            <w:r>
              <w:rPr>
                <w:color w:val="E8EAF6"/>
              </w:rPr>
              <w:t>new</w:t>
            </w:r>
          </w:p>
        </w:tc>
        <w:tc>
          <w:tcPr>
            <w:tcW w:type="dxa" w:w="1872"/>
            <w:shd w:val="clear" w:fill="0e111c"/>
          </w:tcPr>
          <w:p>
            <w:r>
              <w:rPr>
                <w:color w:val="E8EAF6"/>
              </w:rPr>
              <w:t>#82aaff</w:t>
            </w:r>
          </w:p>
        </w:tc>
        <w:tc>
          <w:tcPr>
            <w:tcW w:type="dxa" w:w="1872"/>
            <w:shd w:val="clear" w:fill="0e111c"/>
          </w:tcPr>
          <w:p>
            <w:r>
              <w:rPr>
                <w:color w:val="E8EAF6"/>
              </w:rPr>
              <w:t>Function</w:t>
            </w:r>
          </w:p>
        </w:tc>
        <w:tc>
          <w:tcPr>
            <w:tcW w:type="dxa" w:w="1872"/>
            <w:shd w:val="clear" w:fill="0e111c"/>
          </w:tcPr>
          <w:p>
            <w:r>
              <w:rPr>
                <w:color w:val="E8EAF6"/>
              </w:rPr>
              <w:t>Actions</w:t>
            </w:r>
          </w:p>
        </w:tc>
      </w:tr>
      <w:tr>
        <w:tc>
          <w:tcPr>
            <w:tcW w:type="dxa" w:w="1872"/>
            <w:shd w:val="clear" w:fill="0e111c"/>
          </w:tcPr>
          <w:p>
            <w:r>
              <w:rPr>
                <w:color w:val="E8EAF6"/>
              </w:rPr>
              <w:t>--luau-type</w:t>
            </w:r>
          </w:p>
        </w:tc>
        <w:tc>
          <w:tcPr>
            <w:tcW w:type="dxa" w:w="1872"/>
            <w:shd w:val="clear" w:fill="0e111c"/>
          </w:tcPr>
          <w:p>
            <w:r>
              <w:rPr>
                <w:color w:val="E8EAF6"/>
              </w:rPr>
              <w:t>new</w:t>
            </w:r>
          </w:p>
        </w:tc>
        <w:tc>
          <w:tcPr>
            <w:tcW w:type="dxa" w:w="1872"/>
            <w:shd w:val="clear" w:fill="0e111c"/>
          </w:tcPr>
          <w:p>
            <w:r>
              <w:rPr>
                <w:color w:val="E8EAF6"/>
              </w:rPr>
              <w:t>#4ec9b0</w:t>
            </w:r>
          </w:p>
        </w:tc>
        <w:tc>
          <w:tcPr>
            <w:tcW w:type="dxa" w:w="1872"/>
            <w:shd w:val="clear" w:fill="0e111c"/>
          </w:tcPr>
          <w:p>
            <w:r>
              <w:rPr>
                <w:color w:val="E8EAF6"/>
              </w:rPr>
              <w:t>Type</w:t>
            </w:r>
          </w:p>
        </w:tc>
        <w:tc>
          <w:tcPr>
            <w:tcW w:type="dxa" w:w="1872"/>
            <w:shd w:val="clear" w:fill="0e111c"/>
          </w:tcPr>
          <w:p>
            <w:r>
              <w:rPr>
                <w:color w:val="E8EAF6"/>
              </w:rPr>
              <w:t>Success</w:t>
            </w:r>
          </w:p>
        </w:tc>
      </w:tr>
      <w:tr>
        <w:tc>
          <w:tcPr>
            <w:tcW w:type="dxa" w:w="1872"/>
            <w:shd w:val="clear" w:fill="0e111c"/>
          </w:tcPr>
          <w:p>
            <w:r>
              <w:rPr>
                <w:color w:val="E8EAF6"/>
              </w:rPr>
              <w:t>--luau-variable</w:t>
            </w:r>
          </w:p>
        </w:tc>
        <w:tc>
          <w:tcPr>
            <w:tcW w:type="dxa" w:w="1872"/>
            <w:shd w:val="clear" w:fill="0e111c"/>
          </w:tcPr>
          <w:p>
            <w:r>
              <w:rPr>
                <w:color w:val="E8EAF6"/>
              </w:rPr>
              <w:t>new</w:t>
            </w:r>
          </w:p>
        </w:tc>
        <w:tc>
          <w:tcPr>
            <w:tcW w:type="dxa" w:w="1872"/>
            <w:shd w:val="clear" w:fill="0e111c"/>
          </w:tcPr>
          <w:p>
            <w:r>
              <w:rPr>
                <w:color w:val="E8EAF6"/>
              </w:rPr>
              <w:t>#c3e88d</w:t>
            </w:r>
          </w:p>
        </w:tc>
        <w:tc>
          <w:tcPr>
            <w:tcW w:type="dxa" w:w="1872"/>
            <w:shd w:val="clear" w:fill="0e111c"/>
          </w:tcPr>
          <w:p>
            <w:r>
              <w:rPr>
                <w:color w:val="E8EAF6"/>
              </w:rPr>
              <w:t>Variable</w:t>
            </w:r>
          </w:p>
        </w:tc>
        <w:tc>
          <w:tcPr>
            <w:tcW w:type="dxa" w:w="1872"/>
            <w:shd w:val="clear" w:fill="0e111c"/>
          </w:tcPr>
          <w:p>
            <w:r>
              <w:rPr>
                <w:color w:val="E8EAF6"/>
              </w:rPr>
              <w:t>Status</w:t>
            </w:r>
          </w:p>
        </w:tc>
      </w:tr>
      <w:tr>
        <w:tc>
          <w:tcPr>
            <w:tcW w:type="dxa" w:w="1872"/>
            <w:shd w:val="clear" w:fill="0e111c"/>
          </w:tcPr>
          <w:p>
            <w:r>
              <w:rPr>
                <w:color w:val="E8EAF6"/>
              </w:rPr>
              <w:t>--luau-comment</w:t>
            </w:r>
          </w:p>
        </w:tc>
        <w:tc>
          <w:tcPr>
            <w:tcW w:type="dxa" w:w="1872"/>
            <w:shd w:val="clear" w:fill="0e111c"/>
          </w:tcPr>
          <w:p>
            <w:r>
              <w:rPr>
                <w:color w:val="E8EAF6"/>
              </w:rPr>
              <w:t>new</w:t>
            </w:r>
          </w:p>
        </w:tc>
        <w:tc>
          <w:tcPr>
            <w:tcW w:type="dxa" w:w="1872"/>
            <w:shd w:val="clear" w:fill="0e111c"/>
          </w:tcPr>
          <w:p>
            <w:r>
              <w:rPr>
                <w:color w:val="E8EAF6"/>
              </w:rPr>
              <w:t>#546e7a</w:t>
            </w:r>
          </w:p>
        </w:tc>
        <w:tc>
          <w:tcPr>
            <w:tcW w:type="dxa" w:w="1872"/>
            <w:shd w:val="clear" w:fill="0e111c"/>
          </w:tcPr>
          <w:p>
            <w:r>
              <w:rPr>
                <w:color w:val="E8EAF6"/>
              </w:rPr>
              <w:t>Comment</w:t>
            </w:r>
          </w:p>
        </w:tc>
        <w:tc>
          <w:tcPr>
            <w:tcW w:type="dxa" w:w="1872"/>
            <w:shd w:val="clear" w:fill="0e111c"/>
          </w:tcPr>
          <w:p>
            <w:r>
              <w:rPr>
                <w:color w:val="E8EAF6"/>
              </w:rPr>
              <w:t>Meta</w:t>
            </w:r>
          </w:p>
        </w:tc>
      </w:tr>
      <w:tr>
        <w:tc>
          <w:tcPr>
            <w:tcW w:type="dxa" w:w="1872"/>
            <w:shd w:val="clear" w:fill="0e111c"/>
          </w:tcPr>
          <w:p>
            <w:r>
              <w:rPr>
                <w:color w:val="E8EAF6"/>
              </w:rPr>
              <w:t>--orange-hot</w:t>
            </w:r>
          </w:p>
        </w:tc>
        <w:tc>
          <w:tcPr>
            <w:tcW w:type="dxa" w:w="1872"/>
            <w:shd w:val="clear" w:fill="0e111c"/>
          </w:tcPr>
          <w:p>
            <w:r>
              <w:rPr>
                <w:color w:val="E8EAF6"/>
              </w:rPr>
              <w:t>#ff5a2d</w:t>
            </w:r>
          </w:p>
        </w:tc>
        <w:tc>
          <w:tcPr>
            <w:tcW w:type="dxa" w:w="1872"/>
            <w:shd w:val="clear" w:fill="0e111c"/>
          </w:tcPr>
          <w:p>
            <w:r>
              <w:rPr>
                <w:color w:val="E8EAF6"/>
              </w:rPr>
              <w:t>#ff5a2d</w:t>
            </w:r>
          </w:p>
        </w:tc>
        <w:tc>
          <w:tcPr>
            <w:tcW w:type="dxa" w:w="1872"/>
            <w:shd w:val="clear" w:fill="0e111c"/>
          </w:tcPr>
          <w:p>
            <w:r>
              <w:rPr>
                <w:color w:val="E8EAF6"/>
              </w:rPr>
              <w:t>CTA</w:t>
            </w:r>
          </w:p>
        </w:tc>
        <w:tc>
          <w:tcPr>
            <w:tcW w:type="dxa" w:w="1872"/>
            <w:shd w:val="clear" w:fill="0e111c"/>
          </w:tcPr>
          <w:p>
            <w:r>
              <w:rPr>
                <w:color w:val="E8EAF6"/>
              </w:rPr>
              <w:t>Primary</w:t>
            </w:r>
          </w:p>
        </w:tc>
      </w:tr>
      <w:tr>
        <w:tc>
          <w:tcPr>
            <w:tcW w:type="dxa" w:w="1872"/>
            <w:shd w:val="clear" w:fill="0e111c"/>
          </w:tcPr>
          <w:p>
            <w:r>
              <w:rPr>
                <w:color w:val="E8EAF6"/>
              </w:rPr>
              <w:t>--cream</w:t>
            </w:r>
          </w:p>
        </w:tc>
        <w:tc>
          <w:tcPr>
            <w:tcW w:type="dxa" w:w="1872"/>
            <w:shd w:val="clear" w:fill="0e111c"/>
          </w:tcPr>
          <w:p>
            <w:r>
              <w:rPr>
                <w:color w:val="E8EAF6"/>
              </w:rPr>
              <w:t>#fff5f0</w:t>
            </w:r>
          </w:p>
        </w:tc>
        <w:tc>
          <w:tcPr>
            <w:tcW w:type="dxa" w:w="1872"/>
            <w:shd w:val="clear" w:fill="0e111c"/>
          </w:tcPr>
          <w:p>
            <w:r>
              <w:rPr>
                <w:color w:val="E8EAF6"/>
              </w:rPr>
              <w:t>#e8eaf6</w:t>
            </w:r>
          </w:p>
        </w:tc>
        <w:tc>
          <w:tcPr>
            <w:tcW w:type="dxa" w:w="1872"/>
            <w:shd w:val="clear" w:fill="0e111c"/>
          </w:tcPr>
          <w:p>
            <w:r>
              <w:rPr>
                <w:color w:val="E8EAF6"/>
              </w:rPr>
              <w:t>Text</w:t>
            </w:r>
          </w:p>
        </w:tc>
        <w:tc>
          <w:tcPr>
            <w:tcW w:type="dxa" w:w="1872"/>
            <w:shd w:val="clear" w:fill="0e111c"/>
          </w:tcPr>
          <w:p>
            <w:r>
              <w:rPr>
                <w:color w:val="E8EAF6"/>
              </w:rPr>
              <w:t>Body</w:t>
            </w:r>
          </w:p>
        </w:tc>
      </w:tr>
      <w:tr>
        <w:tc>
          <w:tcPr>
            <w:tcW w:type="dxa" w:w="1872"/>
            <w:shd w:val="clear" w:fill="0e111c"/>
          </w:tcPr>
          <w:p>
            <w:r>
              <w:rPr>
                <w:color w:val="E8EAF6"/>
              </w:rPr>
              <w:t>--terminal-dark</w:t>
            </w:r>
          </w:p>
        </w:tc>
        <w:tc>
          <w:tcPr>
            <w:tcW w:type="dxa" w:w="1872"/>
            <w:shd w:val="clear" w:fill="0e111c"/>
          </w:tcPr>
          <w:p>
            <w:r>
              <w:rPr>
                <w:color w:val="E8EAF6"/>
              </w:rPr>
              <w:t>#05070d</w:t>
            </w:r>
          </w:p>
        </w:tc>
        <w:tc>
          <w:tcPr>
            <w:tcW w:type="dxa" w:w="1872"/>
            <w:shd w:val="clear" w:fill="0e111c"/>
          </w:tcPr>
          <w:p>
            <w:r>
              <w:rPr>
                <w:color w:val="E8EAF6"/>
              </w:rPr>
              <w:t>#080b18</w:t>
            </w:r>
          </w:p>
        </w:tc>
        <w:tc>
          <w:tcPr>
            <w:tcW w:type="dxa" w:w="1872"/>
            <w:shd w:val="clear" w:fill="0e111c"/>
          </w:tcPr>
          <w:p>
            <w:r>
              <w:rPr>
                <w:color w:val="E8EAF6"/>
              </w:rPr>
              <w:t>Deep</w:t>
            </w:r>
          </w:p>
        </w:tc>
        <w:tc>
          <w:tcPr>
            <w:tcW w:type="dxa" w:w="1872"/>
            <w:shd w:val="clear" w:fill="0e111c"/>
          </w:tcPr>
          <w:p>
            <w:r>
              <w:rPr>
                <w:color w:val="E8EAF6"/>
              </w:rPr>
              <w:t>Boot</w:t>
            </w:r>
          </w:p>
        </w:tc>
      </w:tr>
    </w:tbl>
    <w:p>
      <w:r>
        <w:br w:type="page"/>
      </w:r>
    </w:p>
    <w:p>
      <w:r>
        <w:rPr>
          <w:b/>
          <w:color w:val="00A2FF"/>
          <w:sz w:val="28"/>
        </w:rPr>
        <w:t>Semantic Color Roles</w:t>
      </w:r>
    </w:p>
    <w:p>
      <w:r>
        <w:rPr>
          <w:b/>
        </w:rPr>
        <w:t>Purple</w:t>
      </w:r>
      <w:r>
        <w:t>—Labels, tags, badges</w:t>
      </w:r>
    </w:p>
    <w:p>
      <w:r>
        <w:rPr>
          <w:b/>
        </w:rPr>
        <w:t>Orange</w:t>
      </w:r>
      <w:r>
        <w:t>—Values, handles</w:t>
      </w:r>
    </w:p>
    <w:p>
      <w:r>
        <w:rPr>
          <w:b/>
        </w:rPr>
        <w:t>Blue</w:t>
      </w:r>
      <w:r>
        <w:t>—Actions, CTAs</w:t>
      </w:r>
    </w:p>
    <w:p>
      <w:r>
        <w:rPr>
          <w:b/>
        </w:rPr>
        <w:t>Teal</w:t>
      </w:r>
      <w:r>
        <w:t>—Verification, success</w:t>
      </w:r>
    </w:p>
    <w:p>
      <w:r>
        <w:rPr>
          <w:b/>
        </w:rPr>
        <w:t>Green</w:t>
      </w:r>
      <w:r>
        <w:t>—Availability, live</w:t>
      </w:r>
    </w:p>
    <w:p>
      <w:r>
        <w:rPr>
          <w:b/>
        </w:rPr>
        <w:t>Grey</w:t>
      </w:r>
      <w:r>
        <w:t>—Metadata, timestamps</w:t>
      </w:r>
    </w:p>
    <w:p/>
    <w:p>
      <w:r>
        <w:rPr>
          <w:b/>
          <w:color w:val="00A2FF"/>
          <w:sz w:val="28"/>
        </w:rPr>
        <w:t>Background Depth System</w:t>
      </w:r>
    </w:p>
    <w:p>
      <w:r>
        <w:rPr>
          <w:b/>
        </w:rPr>
        <w:t>--bg (#090b14)</w:t>
      </w:r>
      <w:r>
        <w:t>—Deepest. Body, hero.</w:t>
      </w:r>
    </w:p>
    <w:p>
      <w:r>
        <w:rPr>
          <w:b/>
        </w:rPr>
        <w:t>--bg2 (#0e111c)</w:t>
      </w:r>
      <w:r>
        <w:t>—Cards, panels.</w:t>
      </w:r>
    </w:p>
    <w:p>
      <w:r>
        <w:rPr>
          <w:b/>
        </w:rPr>
        <w:t>--bg-surface (#131726)</w:t>
      </w:r>
      <w:r>
        <w:t>—Explorer, profile.</w:t>
      </w:r>
    </w:p>
    <w:p>
      <w:r>
        <w:rPr>
          <w:b/>
        </w:rPr>
        <w:t>--bg-hover (#1a1f30)</w:t>
      </w:r>
      <w:r>
        <w:t>—Hover, chips.</w:t>
      </w:r>
    </w:p>
    <w:p>
      <w:r>
        <w:rPr>
          <w:i/>
        </w:rPr>
        <w:t>Mimics Studio panel nesting. Users see this and think "Studio."</w:t>
      </w:r>
    </w:p>
    <w:p/>
    <w:p>
      <w:r>
        <w:rPr>
          <w:b/>
          <w:color w:val="00A2FF"/>
          <w:sz w:val="28"/>
        </w:rPr>
        <w:t>CSS Implementation—globals.css</w:t>
      </w:r>
    </w:p>
    <w:tbl>
      <w:tblPr>
        <w:tblW w:type="auto" w:w="0"/>
        <w:tblLook w:firstColumn="1" w:firstRow="1" w:lastColumn="0" w:lastRow="0" w:noHBand="0" w:noVBand="1" w:val="04A0"/>
      </w:tblPr>
      <w:tblGrid>
        <w:gridCol w:w="4680"/>
        <w:gridCol w:w="4680"/>
      </w:tblGrid>
      <w:tr>
        <w:tc>
          <w:tcPr>
            <w:tcW w:type="dxa" w:w="4680"/>
            <w:shd w:val="clear" w:fill="00a2ff"/>
          </w:tcPr>
          <w:p>
            <w:r>
              <w:rPr>
                <w:b/>
                <w:color w:val="FFFFFF"/>
              </w:rPr>
              <w:t>BEFORE</w:t>
            </w:r>
          </w:p>
        </w:tc>
        <w:tc>
          <w:tcPr>
            <w:tcW w:type="dxa" w:w="4680"/>
            <w:shd w:val="clear" w:fill="00a2ff"/>
          </w:tcPr>
          <w:p>
            <w:r>
              <w:rPr>
                <w:b/>
                <w:color w:val="FFFFFF"/>
              </w:rPr>
              <w:t>AFTER</w:t>
            </w:r>
          </w:p>
        </w:tc>
      </w:tr>
      <w:tr>
        <w:tc>
          <w:tcPr>
            <w:tcW w:type="dxa" w:w="4680"/>
            <w:shd w:val="clear" w:fill="1a1f30"/>
          </w:tcPr>
          <w:p>
            <w:r>
              <w:rPr>
                <w:rFonts w:ascii="Courier" w:hAnsi="Courier"/>
                <w:color w:val="E8EAF6"/>
                <w:sz w:val="16"/>
              </w:rPr>
              <w:t>:root {</w:t>
              <w:br/>
              <w:t xml:space="preserve">  --bg:#0c0e0f;</w:t>
              <w:br/>
              <w:t xml:space="preserve">  --bg2:#080a0b;</w:t>
              <w:br/>
              <w:t>}</w:t>
            </w:r>
          </w:p>
        </w:tc>
        <w:tc>
          <w:tcPr>
            <w:tcW w:type="dxa" w:w="4680"/>
            <w:shd w:val="clear" w:fill="1a1f30"/>
          </w:tcPr>
          <w:p>
            <w:r>
              <w:rPr>
                <w:rFonts w:ascii="Courier" w:hAnsi="Courier"/>
                <w:color w:val="E8EAF6"/>
                <w:sz w:val="16"/>
              </w:rPr>
              <w:t>:root {</w:t>
              <w:br/>
              <w:t xml:space="preserve">  --bg:#090b14;</w:t>
              <w:br/>
              <w:t xml:space="preserve">  --bg2:#0e111c;</w:t>
              <w:br/>
              <w:t xml:space="preserve">  --studio-blue:#00a2ff;</w:t>
              <w:br/>
              <w:t xml:space="preserve">  --luau-keyword:#c792ea;</w:t>
              <w:br/>
              <w:t>}</w:t>
            </w:r>
          </w:p>
        </w:tc>
      </w:tr>
    </w:tbl>
    <w:p>
      <w:r>
        <w:br w:type="page"/>
      </w:r>
    </w:p>
    <w:p>
      <w:r>
        <w:rPr>
          <w:b/>
          <w:color w:val="00A2FF"/>
          <w:sz w:val="28"/>
        </w:rPr>
        <w:t>What Doesn't Change</w:t>
      </w:r>
    </w:p>
    <w:p>
      <w:r>
        <w:t>Orange CTA (#ff5a2d) stays for "CLAIM BETA INVITE"</w:t>
      </w:r>
    </w:p>
    <w:p>
      <w:r>
        <w:t>Scan line and terminal grid stay—complementary</w:t>
      </w:r>
    </w:p>
    <w:p>
      <w:r>
        <w:t>Font families unchanged—Stage 2</w:t>
      </w:r>
    </w:p>
    <w:p/>
    <w:p>
      <w:r>
        <w:rPr>
          <w:b/>
          <w:color w:val="00A2FF"/>
          <w:sz w:val="28"/>
        </w:rPr>
        <w:t>Effort &amp; Impact</w:t>
      </w:r>
    </w:p>
    <w:tbl>
      <w:tblPr>
        <w:tblW w:type="auto" w:w="0"/>
        <w:tblLook w:firstColumn="1" w:firstRow="1" w:lastColumn="0" w:lastRow="0" w:noHBand="0" w:noVBand="1" w:val="04A0"/>
      </w:tblPr>
      <w:tblGrid>
        <w:gridCol w:w="4680"/>
        <w:gridCol w:w="4680"/>
      </w:tblGrid>
      <w:tr>
        <w:tc>
          <w:tcPr>
            <w:tcW w:type="dxa" w:w="4680"/>
            <w:shd w:val="clear" w:fill="00a2ff"/>
          </w:tcPr>
          <w:p>
            <w:r>
              <w:rPr>
                <w:b/>
                <w:color w:val="FFFFFF"/>
              </w:rPr>
              <w:t>Dimension</w:t>
            </w:r>
          </w:p>
        </w:tc>
        <w:tc>
          <w:tcPr>
            <w:tcW w:type="dxa" w:w="4680"/>
            <w:shd w:val="clear" w:fill="00a2ff"/>
          </w:tcPr>
          <w:p>
            <w:r>
              <w:rPr>
                <w:b/>
                <w:color w:val="FFFFFF"/>
              </w:rPr>
              <w:t>Details</w:t>
            </w:r>
          </w:p>
        </w:tc>
      </w:tr>
      <w:tr>
        <w:tc>
          <w:tcPr>
            <w:tcW w:type="dxa" w:w="4680"/>
            <w:shd w:val="clear" w:fill="0e111c"/>
          </w:tcPr>
          <w:p>
            <w:r>
              <w:t>Time</w:t>
            </w:r>
          </w:p>
        </w:tc>
        <w:tc>
          <w:tcPr>
            <w:tcW w:type="dxa" w:w="4680"/>
            <w:shd w:val="clear" w:fill="0e111c"/>
          </w:tcPr>
          <w:p>
            <w:r>
              <w:rPr>
                <w:color w:val="E8EAF6"/>
              </w:rPr>
              <w:t>30-60 min. One file.</w:t>
            </w:r>
          </w:p>
        </w:tc>
      </w:tr>
      <w:tr>
        <w:tc>
          <w:tcPr>
            <w:tcW w:type="dxa" w:w="4680"/>
            <w:shd w:val="clear" w:fill="0e111c"/>
          </w:tcPr>
          <w:p>
            <w:r>
              <w:t>Testing</w:t>
            </w:r>
          </w:p>
        </w:tc>
        <w:tc>
          <w:tcPr>
            <w:tcW w:type="dxa" w:w="4680"/>
            <w:shd w:val="clear" w:fill="0e111c"/>
          </w:tcPr>
          <w:p>
            <w:r>
              <w:rPr>
                <w:color w:val="E8EAF6"/>
              </w:rPr>
              <w:t>Visual, contrast, browser</w:t>
            </w:r>
          </w:p>
        </w:tc>
      </w:tr>
      <w:tr>
        <w:tc>
          <w:tcPr>
            <w:tcW w:type="dxa" w:w="4680"/>
            <w:shd w:val="clear" w:fill="0e111c"/>
          </w:tcPr>
          <w:p>
            <w:r>
              <w:t>Impact</w:t>
            </w:r>
          </w:p>
        </w:tc>
        <w:tc>
          <w:tcPr>
            <w:tcW w:type="dxa" w:w="4680"/>
            <w:shd w:val="clear" w:fill="0e111c"/>
          </w:tcPr>
          <w:p>
            <w:r>
              <w:rPr>
                <w:color w:val="E8EAF6"/>
              </w:rPr>
              <w:t>Transformative</w:t>
            </w:r>
          </w:p>
        </w:tc>
      </w:tr>
      <w:tr>
        <w:tc>
          <w:tcPr>
            <w:tcW w:type="dxa" w:w="4680"/>
            <w:shd w:val="clear" w:fill="0e111c"/>
          </w:tcPr>
          <w:p>
            <w:r>
              <w:t>ROI</w:t>
            </w:r>
          </w:p>
        </w:tc>
        <w:tc>
          <w:tcPr>
            <w:tcW w:type="dxa" w:w="4680"/>
            <w:shd w:val="clear" w:fill="0e111c"/>
          </w:tcPr>
          <w:p>
            <w:r>
              <w:rPr>
                <w:color w:val="E8EAF6"/>
              </w:rPr>
              <w:t>High</w:t>
            </w:r>
          </w:p>
        </w:tc>
      </w:tr>
    </w:tbl>
    <w:p/>
    <w:p>
      <w:r>
        <w:rPr>
          <w:b/>
          <w:color w:val="00A2FF"/>
          <w:sz w:val="28"/>
        </w:rPr>
        <w:t>Stage 2 Dependency</w:t>
      </w:r>
    </w:p>
    <w:p>
      <w:r>
        <w:t>Stage 2 depends on palette. Colors apply to syntax, badges, status, headers.</w:t>
      </w:r>
    </w:p>
    <w:p/>
    <w:p>
      <w:r>
        <w:rPr>
          <w:b/>
          <w:color w:val="00A2FF"/>
          <w:sz w:val="28"/>
        </w:rPr>
        <w:t>Implementation Checklist</w:t>
      </w:r>
    </w:p>
    <w:p>
      <w:pPr>
        <w:pStyle w:val="ListBullet"/>
      </w:pPr>
      <w:r>
        <w:t>Update :root in globals.css</w:t>
      </w:r>
    </w:p>
    <w:p>
      <w:pPr>
        <w:pStyle w:val="ListBullet"/>
      </w:pPr>
      <w:r>
        <w:t>Test light/dark themes</w:t>
      </w:r>
    </w:p>
    <w:p>
      <w:pPr>
        <w:pStyle w:val="ListBullet"/>
      </w:pPr>
      <w:r>
        <w:t>Verify hero/cards/buttons</w:t>
      </w:r>
    </w:p>
    <w:p>
      <w:pPr>
        <w:pStyle w:val="ListBullet"/>
      </w:pPr>
      <w:r>
        <w:t>Screenshot 1440px, 768px</w:t>
      </w:r>
    </w:p>
    <w:p>
      <w:pPr>
        <w:pStyle w:val="ListBullet"/>
      </w:pPr>
      <w:r>
        <w:t>WCAG contrast check</w:t>
      </w:r>
    </w:p>
    <w:p>
      <w:pPr>
        <w:pStyle w:val="ListBullet"/>
      </w:pPr>
      <w:r>
        <w:t>Commit</w:t>
      </w:r>
    </w:p>
    <w:p/>
    <w:p>
      <w:r>
        <w:rPr>
          <w:b/>
          <w:color w:val="00A2FF"/>
          <w:sz w:val="28"/>
        </w:rPr>
        <w:t>Summary</w:t>
      </w:r>
    </w:p>
    <w:p>
      <w:pPr>
        <w:jc w:val="both"/>
      </w:pPr>
      <w:r>
        <w:t>Stage 1 is high-ROI. Pure CSS. No refactoring, JS, DOM changes. Signals "designed for developers."</w:t>
      </w:r>
    </w:p>
    <w:p>
      <w:r>
        <w:rPr>
          <w:i/>
          <w:color w:val="00A2FF"/>
        </w:rPr>
        <w:t>Estimated: 30-60 minutes. Visual impact: Transformative.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