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0480433"/>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315B72" w:rsidRDefault="00315B72">
          <w:pPr>
            <w:pStyle w:val="TOCHeading"/>
          </w:pPr>
          <w:r>
            <w:t>Table of Contents</w:t>
          </w:r>
        </w:p>
        <w:p w:rsidR="003F0A89" w:rsidRDefault="00315B72">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50126004" w:history="1">
            <w:r w:rsidR="003F0A89" w:rsidRPr="00F0359B">
              <w:rPr>
                <w:rStyle w:val="Hyperlink"/>
                <w:noProof/>
              </w:rPr>
              <w:t>1.</w:t>
            </w:r>
            <w:r w:rsidR="003F0A89">
              <w:rPr>
                <w:rFonts w:eastAsiaTheme="minorEastAsia"/>
                <w:noProof/>
                <w:lang w:val="en-US"/>
              </w:rPr>
              <w:tab/>
            </w:r>
            <w:r w:rsidR="003F0A89" w:rsidRPr="00F0359B">
              <w:rPr>
                <w:rStyle w:val="Hyperlink"/>
                <w:noProof/>
              </w:rPr>
              <w:t>Introduction</w:t>
            </w:r>
            <w:r w:rsidR="003F0A89">
              <w:rPr>
                <w:noProof/>
                <w:webHidden/>
              </w:rPr>
              <w:tab/>
            </w:r>
            <w:r w:rsidR="003F0A89">
              <w:rPr>
                <w:noProof/>
                <w:webHidden/>
              </w:rPr>
              <w:fldChar w:fldCharType="begin"/>
            </w:r>
            <w:r w:rsidR="003F0A89">
              <w:rPr>
                <w:noProof/>
                <w:webHidden/>
              </w:rPr>
              <w:instrText xml:space="preserve"> PAGEREF _Toc50126004 \h </w:instrText>
            </w:r>
            <w:r w:rsidR="003F0A89">
              <w:rPr>
                <w:noProof/>
                <w:webHidden/>
              </w:rPr>
            </w:r>
            <w:r w:rsidR="003F0A89">
              <w:rPr>
                <w:noProof/>
                <w:webHidden/>
              </w:rPr>
              <w:fldChar w:fldCharType="separate"/>
            </w:r>
            <w:r w:rsidR="003F0A89">
              <w:rPr>
                <w:noProof/>
                <w:webHidden/>
              </w:rPr>
              <w:t>2</w:t>
            </w:r>
            <w:r w:rsidR="003F0A89">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05" w:history="1">
            <w:r w:rsidRPr="00F0359B">
              <w:rPr>
                <w:rStyle w:val="Hyperlink"/>
                <w:noProof/>
              </w:rPr>
              <w:t>1.1.</w:t>
            </w:r>
            <w:r>
              <w:rPr>
                <w:rFonts w:eastAsiaTheme="minorEastAsia"/>
                <w:noProof/>
                <w:lang w:val="en-US"/>
              </w:rPr>
              <w:tab/>
            </w:r>
            <w:r w:rsidRPr="00F0359B">
              <w:rPr>
                <w:rStyle w:val="Hyperlink"/>
                <w:noProof/>
              </w:rPr>
              <w:t>Background</w:t>
            </w:r>
            <w:r>
              <w:rPr>
                <w:noProof/>
                <w:webHidden/>
              </w:rPr>
              <w:tab/>
            </w:r>
            <w:r>
              <w:rPr>
                <w:noProof/>
                <w:webHidden/>
              </w:rPr>
              <w:fldChar w:fldCharType="begin"/>
            </w:r>
            <w:r>
              <w:rPr>
                <w:noProof/>
                <w:webHidden/>
              </w:rPr>
              <w:instrText xml:space="preserve"> PAGEREF _Toc50126005 \h </w:instrText>
            </w:r>
            <w:r>
              <w:rPr>
                <w:noProof/>
                <w:webHidden/>
              </w:rPr>
            </w:r>
            <w:r>
              <w:rPr>
                <w:noProof/>
                <w:webHidden/>
              </w:rPr>
              <w:fldChar w:fldCharType="separate"/>
            </w:r>
            <w:r>
              <w:rPr>
                <w:noProof/>
                <w:webHidden/>
              </w:rPr>
              <w:t>2</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06" w:history="1">
            <w:r w:rsidRPr="00F0359B">
              <w:rPr>
                <w:rStyle w:val="Hyperlink"/>
                <w:noProof/>
              </w:rPr>
              <w:t>1.2.</w:t>
            </w:r>
            <w:r>
              <w:rPr>
                <w:rFonts w:eastAsiaTheme="minorEastAsia"/>
                <w:noProof/>
                <w:lang w:val="en-US"/>
              </w:rPr>
              <w:tab/>
            </w:r>
            <w:r w:rsidRPr="00F0359B">
              <w:rPr>
                <w:rStyle w:val="Hyperlink"/>
                <w:noProof/>
              </w:rPr>
              <w:t>Problem</w:t>
            </w:r>
            <w:r>
              <w:rPr>
                <w:noProof/>
                <w:webHidden/>
              </w:rPr>
              <w:tab/>
            </w:r>
            <w:r>
              <w:rPr>
                <w:noProof/>
                <w:webHidden/>
              </w:rPr>
              <w:fldChar w:fldCharType="begin"/>
            </w:r>
            <w:r>
              <w:rPr>
                <w:noProof/>
                <w:webHidden/>
              </w:rPr>
              <w:instrText xml:space="preserve"> PAGEREF _Toc50126006 \h </w:instrText>
            </w:r>
            <w:r>
              <w:rPr>
                <w:noProof/>
                <w:webHidden/>
              </w:rPr>
            </w:r>
            <w:r>
              <w:rPr>
                <w:noProof/>
                <w:webHidden/>
              </w:rPr>
              <w:fldChar w:fldCharType="separate"/>
            </w:r>
            <w:r>
              <w:rPr>
                <w:noProof/>
                <w:webHidden/>
              </w:rPr>
              <w:t>2</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07" w:history="1">
            <w:r w:rsidRPr="00F0359B">
              <w:rPr>
                <w:rStyle w:val="Hyperlink"/>
                <w:noProof/>
              </w:rPr>
              <w:t>1.3.</w:t>
            </w:r>
            <w:r>
              <w:rPr>
                <w:rFonts w:eastAsiaTheme="minorEastAsia"/>
                <w:noProof/>
                <w:lang w:val="en-US"/>
              </w:rPr>
              <w:tab/>
            </w:r>
            <w:r w:rsidRPr="00F0359B">
              <w:rPr>
                <w:rStyle w:val="Hyperlink"/>
                <w:noProof/>
              </w:rPr>
              <w:t>Target Audience</w:t>
            </w:r>
            <w:r>
              <w:rPr>
                <w:noProof/>
                <w:webHidden/>
              </w:rPr>
              <w:tab/>
            </w:r>
            <w:r>
              <w:rPr>
                <w:noProof/>
                <w:webHidden/>
              </w:rPr>
              <w:fldChar w:fldCharType="begin"/>
            </w:r>
            <w:r>
              <w:rPr>
                <w:noProof/>
                <w:webHidden/>
              </w:rPr>
              <w:instrText xml:space="preserve"> PAGEREF _Toc50126007 \h </w:instrText>
            </w:r>
            <w:r>
              <w:rPr>
                <w:noProof/>
                <w:webHidden/>
              </w:rPr>
            </w:r>
            <w:r>
              <w:rPr>
                <w:noProof/>
                <w:webHidden/>
              </w:rPr>
              <w:fldChar w:fldCharType="separate"/>
            </w:r>
            <w:r>
              <w:rPr>
                <w:noProof/>
                <w:webHidden/>
              </w:rPr>
              <w:t>2</w:t>
            </w:r>
            <w:r>
              <w:rPr>
                <w:noProof/>
                <w:webHidden/>
              </w:rPr>
              <w:fldChar w:fldCharType="end"/>
            </w:r>
          </w:hyperlink>
        </w:p>
        <w:p w:rsidR="003F0A89" w:rsidRDefault="003F0A89">
          <w:pPr>
            <w:pStyle w:val="TOC1"/>
            <w:tabs>
              <w:tab w:val="left" w:pos="440"/>
              <w:tab w:val="right" w:leader="dot" w:pos="9016"/>
            </w:tabs>
            <w:rPr>
              <w:rFonts w:eastAsiaTheme="minorEastAsia"/>
              <w:noProof/>
              <w:lang w:val="en-US"/>
            </w:rPr>
          </w:pPr>
          <w:hyperlink w:anchor="_Toc50126008" w:history="1">
            <w:r w:rsidRPr="00F0359B">
              <w:rPr>
                <w:rStyle w:val="Hyperlink"/>
                <w:noProof/>
              </w:rPr>
              <w:t>2.</w:t>
            </w:r>
            <w:r>
              <w:rPr>
                <w:rFonts w:eastAsiaTheme="minorEastAsia"/>
                <w:noProof/>
                <w:lang w:val="en-US"/>
              </w:rPr>
              <w:tab/>
            </w:r>
            <w:r w:rsidRPr="00F0359B">
              <w:rPr>
                <w:rStyle w:val="Hyperlink"/>
                <w:noProof/>
              </w:rPr>
              <w:t>Data acquisition</w:t>
            </w:r>
            <w:r>
              <w:rPr>
                <w:noProof/>
                <w:webHidden/>
              </w:rPr>
              <w:tab/>
            </w:r>
            <w:r>
              <w:rPr>
                <w:noProof/>
                <w:webHidden/>
              </w:rPr>
              <w:fldChar w:fldCharType="begin"/>
            </w:r>
            <w:r>
              <w:rPr>
                <w:noProof/>
                <w:webHidden/>
              </w:rPr>
              <w:instrText xml:space="preserve"> PAGEREF _Toc50126008 \h </w:instrText>
            </w:r>
            <w:r>
              <w:rPr>
                <w:noProof/>
                <w:webHidden/>
              </w:rPr>
            </w:r>
            <w:r>
              <w:rPr>
                <w:noProof/>
                <w:webHidden/>
              </w:rPr>
              <w:fldChar w:fldCharType="separate"/>
            </w:r>
            <w:r>
              <w:rPr>
                <w:noProof/>
                <w:webHidden/>
              </w:rPr>
              <w:t>2</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09" w:history="1">
            <w:r w:rsidRPr="00F0359B">
              <w:rPr>
                <w:rStyle w:val="Hyperlink"/>
                <w:noProof/>
              </w:rPr>
              <w:t>2.1.</w:t>
            </w:r>
            <w:r>
              <w:rPr>
                <w:rFonts w:eastAsiaTheme="minorEastAsia"/>
                <w:noProof/>
                <w:lang w:val="en-US"/>
              </w:rPr>
              <w:tab/>
            </w:r>
            <w:r w:rsidRPr="00F0359B">
              <w:rPr>
                <w:rStyle w:val="Hyperlink"/>
                <w:noProof/>
              </w:rPr>
              <w:t>Data Sources</w:t>
            </w:r>
            <w:r>
              <w:rPr>
                <w:noProof/>
                <w:webHidden/>
              </w:rPr>
              <w:tab/>
            </w:r>
            <w:r>
              <w:rPr>
                <w:noProof/>
                <w:webHidden/>
              </w:rPr>
              <w:fldChar w:fldCharType="begin"/>
            </w:r>
            <w:r>
              <w:rPr>
                <w:noProof/>
                <w:webHidden/>
              </w:rPr>
              <w:instrText xml:space="preserve"> PAGEREF _Toc50126009 \h </w:instrText>
            </w:r>
            <w:r>
              <w:rPr>
                <w:noProof/>
                <w:webHidden/>
              </w:rPr>
            </w:r>
            <w:r>
              <w:rPr>
                <w:noProof/>
                <w:webHidden/>
              </w:rPr>
              <w:fldChar w:fldCharType="separate"/>
            </w:r>
            <w:r>
              <w:rPr>
                <w:noProof/>
                <w:webHidden/>
              </w:rPr>
              <w:t>2</w:t>
            </w:r>
            <w:r>
              <w:rPr>
                <w:noProof/>
                <w:webHidden/>
              </w:rPr>
              <w:fldChar w:fldCharType="end"/>
            </w:r>
          </w:hyperlink>
        </w:p>
        <w:p w:rsidR="003F0A89" w:rsidRDefault="003F0A89">
          <w:pPr>
            <w:pStyle w:val="TOC3"/>
            <w:tabs>
              <w:tab w:val="left" w:pos="1320"/>
              <w:tab w:val="right" w:leader="dot" w:pos="9016"/>
            </w:tabs>
            <w:rPr>
              <w:rFonts w:eastAsiaTheme="minorEastAsia"/>
              <w:noProof/>
              <w:lang w:val="en-US"/>
            </w:rPr>
          </w:pPr>
          <w:hyperlink w:anchor="_Toc50126010" w:history="1">
            <w:r w:rsidRPr="00F0359B">
              <w:rPr>
                <w:rStyle w:val="Hyperlink"/>
                <w:noProof/>
              </w:rPr>
              <w:t>2.1.1.</w:t>
            </w:r>
            <w:r>
              <w:rPr>
                <w:rFonts w:eastAsiaTheme="minorEastAsia"/>
                <w:noProof/>
                <w:lang w:val="en-US"/>
              </w:rPr>
              <w:tab/>
            </w:r>
            <w:r w:rsidRPr="00F0359B">
              <w:rPr>
                <w:rStyle w:val="Hyperlink"/>
                <w:noProof/>
              </w:rPr>
              <w:t>Source data for Toronto City</w:t>
            </w:r>
            <w:r>
              <w:rPr>
                <w:noProof/>
                <w:webHidden/>
              </w:rPr>
              <w:tab/>
            </w:r>
            <w:r>
              <w:rPr>
                <w:noProof/>
                <w:webHidden/>
              </w:rPr>
              <w:fldChar w:fldCharType="begin"/>
            </w:r>
            <w:r>
              <w:rPr>
                <w:noProof/>
                <w:webHidden/>
              </w:rPr>
              <w:instrText xml:space="preserve"> PAGEREF _Toc50126010 \h </w:instrText>
            </w:r>
            <w:r>
              <w:rPr>
                <w:noProof/>
                <w:webHidden/>
              </w:rPr>
            </w:r>
            <w:r>
              <w:rPr>
                <w:noProof/>
                <w:webHidden/>
              </w:rPr>
              <w:fldChar w:fldCharType="separate"/>
            </w:r>
            <w:r>
              <w:rPr>
                <w:noProof/>
                <w:webHidden/>
              </w:rPr>
              <w:t>2</w:t>
            </w:r>
            <w:r>
              <w:rPr>
                <w:noProof/>
                <w:webHidden/>
              </w:rPr>
              <w:fldChar w:fldCharType="end"/>
            </w:r>
          </w:hyperlink>
        </w:p>
        <w:p w:rsidR="003F0A89" w:rsidRDefault="003F0A89">
          <w:pPr>
            <w:pStyle w:val="TOC3"/>
            <w:tabs>
              <w:tab w:val="left" w:pos="1320"/>
              <w:tab w:val="right" w:leader="dot" w:pos="9016"/>
            </w:tabs>
            <w:rPr>
              <w:rFonts w:eastAsiaTheme="minorEastAsia"/>
              <w:noProof/>
              <w:lang w:val="en-US"/>
            </w:rPr>
          </w:pPr>
          <w:hyperlink w:anchor="_Toc50126011" w:history="1">
            <w:r w:rsidRPr="00F0359B">
              <w:rPr>
                <w:rStyle w:val="Hyperlink"/>
                <w:noProof/>
              </w:rPr>
              <w:t>2.1.2.</w:t>
            </w:r>
            <w:r>
              <w:rPr>
                <w:rFonts w:eastAsiaTheme="minorEastAsia"/>
                <w:noProof/>
                <w:lang w:val="en-US"/>
              </w:rPr>
              <w:tab/>
            </w:r>
            <w:r w:rsidRPr="00F0359B">
              <w:rPr>
                <w:rStyle w:val="Hyperlink"/>
                <w:noProof/>
              </w:rPr>
              <w:t>Source data for New York City</w:t>
            </w:r>
            <w:r>
              <w:rPr>
                <w:noProof/>
                <w:webHidden/>
              </w:rPr>
              <w:tab/>
            </w:r>
            <w:r>
              <w:rPr>
                <w:noProof/>
                <w:webHidden/>
              </w:rPr>
              <w:fldChar w:fldCharType="begin"/>
            </w:r>
            <w:r>
              <w:rPr>
                <w:noProof/>
                <w:webHidden/>
              </w:rPr>
              <w:instrText xml:space="preserve"> PAGEREF _Toc50126011 \h </w:instrText>
            </w:r>
            <w:r>
              <w:rPr>
                <w:noProof/>
                <w:webHidden/>
              </w:rPr>
            </w:r>
            <w:r>
              <w:rPr>
                <w:noProof/>
                <w:webHidden/>
              </w:rPr>
              <w:fldChar w:fldCharType="separate"/>
            </w:r>
            <w:r>
              <w:rPr>
                <w:noProof/>
                <w:webHidden/>
              </w:rPr>
              <w:t>4</w:t>
            </w:r>
            <w:r>
              <w:rPr>
                <w:noProof/>
                <w:webHidden/>
              </w:rPr>
              <w:fldChar w:fldCharType="end"/>
            </w:r>
          </w:hyperlink>
        </w:p>
        <w:p w:rsidR="003F0A89" w:rsidRDefault="003F0A89">
          <w:pPr>
            <w:pStyle w:val="TOC1"/>
            <w:tabs>
              <w:tab w:val="left" w:pos="440"/>
              <w:tab w:val="right" w:leader="dot" w:pos="9016"/>
            </w:tabs>
            <w:rPr>
              <w:rFonts w:eastAsiaTheme="minorEastAsia"/>
              <w:noProof/>
              <w:lang w:val="en-US"/>
            </w:rPr>
          </w:pPr>
          <w:hyperlink w:anchor="_Toc50126012" w:history="1">
            <w:r w:rsidRPr="00F0359B">
              <w:rPr>
                <w:rStyle w:val="Hyperlink"/>
                <w:noProof/>
              </w:rPr>
              <w:t>3.</w:t>
            </w:r>
            <w:r>
              <w:rPr>
                <w:rFonts w:eastAsiaTheme="minorEastAsia"/>
                <w:noProof/>
                <w:lang w:val="en-US"/>
              </w:rPr>
              <w:tab/>
            </w:r>
            <w:r w:rsidRPr="00F0359B">
              <w:rPr>
                <w:rStyle w:val="Hyperlink"/>
                <w:noProof/>
              </w:rPr>
              <w:t>Methodology</w:t>
            </w:r>
            <w:r>
              <w:rPr>
                <w:noProof/>
                <w:webHidden/>
              </w:rPr>
              <w:tab/>
            </w:r>
            <w:r>
              <w:rPr>
                <w:noProof/>
                <w:webHidden/>
              </w:rPr>
              <w:fldChar w:fldCharType="begin"/>
            </w:r>
            <w:r>
              <w:rPr>
                <w:noProof/>
                <w:webHidden/>
              </w:rPr>
              <w:instrText xml:space="preserve"> PAGEREF _Toc50126012 \h </w:instrText>
            </w:r>
            <w:r>
              <w:rPr>
                <w:noProof/>
                <w:webHidden/>
              </w:rPr>
            </w:r>
            <w:r>
              <w:rPr>
                <w:noProof/>
                <w:webHidden/>
              </w:rPr>
              <w:fldChar w:fldCharType="separate"/>
            </w:r>
            <w:r>
              <w:rPr>
                <w:noProof/>
                <w:webHidden/>
              </w:rPr>
              <w:t>5</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13" w:history="1">
            <w:r w:rsidRPr="00F0359B">
              <w:rPr>
                <w:rStyle w:val="Hyperlink"/>
                <w:noProof/>
              </w:rPr>
              <w:t>3.1.</w:t>
            </w:r>
            <w:r>
              <w:rPr>
                <w:rFonts w:eastAsiaTheme="minorEastAsia"/>
                <w:noProof/>
                <w:lang w:val="en-US"/>
              </w:rPr>
              <w:tab/>
            </w:r>
            <w:r w:rsidRPr="00F0359B">
              <w:rPr>
                <w:rStyle w:val="Hyperlink"/>
                <w:noProof/>
              </w:rPr>
              <w:t>Data Cleaning</w:t>
            </w:r>
            <w:r>
              <w:rPr>
                <w:noProof/>
                <w:webHidden/>
              </w:rPr>
              <w:tab/>
            </w:r>
            <w:r>
              <w:rPr>
                <w:noProof/>
                <w:webHidden/>
              </w:rPr>
              <w:fldChar w:fldCharType="begin"/>
            </w:r>
            <w:r>
              <w:rPr>
                <w:noProof/>
                <w:webHidden/>
              </w:rPr>
              <w:instrText xml:space="preserve"> PAGEREF _Toc50126013 \h </w:instrText>
            </w:r>
            <w:r>
              <w:rPr>
                <w:noProof/>
                <w:webHidden/>
              </w:rPr>
            </w:r>
            <w:r>
              <w:rPr>
                <w:noProof/>
                <w:webHidden/>
              </w:rPr>
              <w:fldChar w:fldCharType="separate"/>
            </w:r>
            <w:r>
              <w:rPr>
                <w:noProof/>
                <w:webHidden/>
              </w:rPr>
              <w:t>5</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14" w:history="1">
            <w:r w:rsidRPr="00F0359B">
              <w:rPr>
                <w:rStyle w:val="Hyperlink"/>
                <w:noProof/>
              </w:rPr>
              <w:t>3.2.</w:t>
            </w:r>
            <w:r>
              <w:rPr>
                <w:rFonts w:eastAsiaTheme="minorEastAsia"/>
                <w:noProof/>
                <w:lang w:val="en-US"/>
              </w:rPr>
              <w:tab/>
            </w:r>
            <w:r w:rsidRPr="00F0359B">
              <w:rPr>
                <w:rStyle w:val="Hyperlink"/>
                <w:noProof/>
              </w:rPr>
              <w:t>Data Exploration</w:t>
            </w:r>
            <w:r>
              <w:rPr>
                <w:noProof/>
                <w:webHidden/>
              </w:rPr>
              <w:tab/>
            </w:r>
            <w:r>
              <w:rPr>
                <w:noProof/>
                <w:webHidden/>
              </w:rPr>
              <w:fldChar w:fldCharType="begin"/>
            </w:r>
            <w:r>
              <w:rPr>
                <w:noProof/>
                <w:webHidden/>
              </w:rPr>
              <w:instrText xml:space="preserve"> PAGEREF _Toc50126014 \h </w:instrText>
            </w:r>
            <w:r>
              <w:rPr>
                <w:noProof/>
                <w:webHidden/>
              </w:rPr>
            </w:r>
            <w:r>
              <w:rPr>
                <w:noProof/>
                <w:webHidden/>
              </w:rPr>
              <w:fldChar w:fldCharType="separate"/>
            </w:r>
            <w:r>
              <w:rPr>
                <w:noProof/>
                <w:webHidden/>
              </w:rPr>
              <w:t>6</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15" w:history="1">
            <w:r w:rsidRPr="00F0359B">
              <w:rPr>
                <w:rStyle w:val="Hyperlink"/>
                <w:noProof/>
              </w:rPr>
              <w:t>3.3.</w:t>
            </w:r>
            <w:r>
              <w:rPr>
                <w:rFonts w:eastAsiaTheme="minorEastAsia"/>
                <w:noProof/>
                <w:lang w:val="en-US"/>
              </w:rPr>
              <w:tab/>
            </w:r>
            <w:r w:rsidRPr="00F0359B">
              <w:rPr>
                <w:rStyle w:val="Hyperlink"/>
                <w:noProof/>
              </w:rPr>
              <w:t>Machine Learning</w:t>
            </w:r>
            <w:r>
              <w:rPr>
                <w:noProof/>
                <w:webHidden/>
              </w:rPr>
              <w:tab/>
            </w:r>
            <w:r>
              <w:rPr>
                <w:noProof/>
                <w:webHidden/>
              </w:rPr>
              <w:fldChar w:fldCharType="begin"/>
            </w:r>
            <w:r>
              <w:rPr>
                <w:noProof/>
                <w:webHidden/>
              </w:rPr>
              <w:instrText xml:space="preserve"> PAGEREF _Toc50126015 \h </w:instrText>
            </w:r>
            <w:r>
              <w:rPr>
                <w:noProof/>
                <w:webHidden/>
              </w:rPr>
            </w:r>
            <w:r>
              <w:rPr>
                <w:noProof/>
                <w:webHidden/>
              </w:rPr>
              <w:fldChar w:fldCharType="separate"/>
            </w:r>
            <w:r>
              <w:rPr>
                <w:noProof/>
                <w:webHidden/>
              </w:rPr>
              <w:t>7</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16" w:history="1">
            <w:r w:rsidRPr="00F0359B">
              <w:rPr>
                <w:rStyle w:val="Hyperlink"/>
                <w:noProof/>
              </w:rPr>
              <w:t>3.4.</w:t>
            </w:r>
            <w:r>
              <w:rPr>
                <w:rFonts w:eastAsiaTheme="minorEastAsia"/>
                <w:noProof/>
                <w:lang w:val="en-US"/>
              </w:rPr>
              <w:tab/>
            </w:r>
            <w:r w:rsidRPr="00F0359B">
              <w:rPr>
                <w:rStyle w:val="Hyperlink"/>
                <w:noProof/>
              </w:rPr>
              <w:t>Data Analysis</w:t>
            </w:r>
            <w:r>
              <w:rPr>
                <w:noProof/>
                <w:webHidden/>
              </w:rPr>
              <w:tab/>
            </w:r>
            <w:r>
              <w:rPr>
                <w:noProof/>
                <w:webHidden/>
              </w:rPr>
              <w:fldChar w:fldCharType="begin"/>
            </w:r>
            <w:r>
              <w:rPr>
                <w:noProof/>
                <w:webHidden/>
              </w:rPr>
              <w:instrText xml:space="preserve"> PAGEREF _Toc50126016 \h </w:instrText>
            </w:r>
            <w:r>
              <w:rPr>
                <w:noProof/>
                <w:webHidden/>
              </w:rPr>
            </w:r>
            <w:r>
              <w:rPr>
                <w:noProof/>
                <w:webHidden/>
              </w:rPr>
              <w:fldChar w:fldCharType="separate"/>
            </w:r>
            <w:r>
              <w:rPr>
                <w:noProof/>
                <w:webHidden/>
              </w:rPr>
              <w:t>9</w:t>
            </w:r>
            <w:r>
              <w:rPr>
                <w:noProof/>
                <w:webHidden/>
              </w:rPr>
              <w:fldChar w:fldCharType="end"/>
            </w:r>
          </w:hyperlink>
        </w:p>
        <w:p w:rsidR="003F0A89" w:rsidRDefault="003F0A89">
          <w:pPr>
            <w:pStyle w:val="TOC3"/>
            <w:tabs>
              <w:tab w:val="left" w:pos="1320"/>
              <w:tab w:val="right" w:leader="dot" w:pos="9016"/>
            </w:tabs>
            <w:rPr>
              <w:rFonts w:eastAsiaTheme="minorEastAsia"/>
              <w:noProof/>
              <w:lang w:val="en-US"/>
            </w:rPr>
          </w:pPr>
          <w:hyperlink w:anchor="_Toc50126017" w:history="1">
            <w:r w:rsidRPr="00F0359B">
              <w:rPr>
                <w:rStyle w:val="Hyperlink"/>
                <w:noProof/>
              </w:rPr>
              <w:t>3.4.1.</w:t>
            </w:r>
            <w:r>
              <w:rPr>
                <w:rFonts w:eastAsiaTheme="minorEastAsia"/>
                <w:noProof/>
                <w:lang w:val="en-US"/>
              </w:rPr>
              <w:tab/>
            </w:r>
            <w:r w:rsidRPr="00F0359B">
              <w:rPr>
                <w:rStyle w:val="Hyperlink"/>
                <w:noProof/>
              </w:rPr>
              <w:t>Comparison of the top ten venues in Toronto and New York</w:t>
            </w:r>
            <w:r>
              <w:rPr>
                <w:noProof/>
                <w:webHidden/>
              </w:rPr>
              <w:tab/>
            </w:r>
            <w:r>
              <w:rPr>
                <w:noProof/>
                <w:webHidden/>
              </w:rPr>
              <w:fldChar w:fldCharType="begin"/>
            </w:r>
            <w:r>
              <w:rPr>
                <w:noProof/>
                <w:webHidden/>
              </w:rPr>
              <w:instrText xml:space="preserve"> PAGEREF _Toc50126017 \h </w:instrText>
            </w:r>
            <w:r>
              <w:rPr>
                <w:noProof/>
                <w:webHidden/>
              </w:rPr>
            </w:r>
            <w:r>
              <w:rPr>
                <w:noProof/>
                <w:webHidden/>
              </w:rPr>
              <w:fldChar w:fldCharType="separate"/>
            </w:r>
            <w:r>
              <w:rPr>
                <w:noProof/>
                <w:webHidden/>
              </w:rPr>
              <w:t>9</w:t>
            </w:r>
            <w:r>
              <w:rPr>
                <w:noProof/>
                <w:webHidden/>
              </w:rPr>
              <w:fldChar w:fldCharType="end"/>
            </w:r>
          </w:hyperlink>
        </w:p>
        <w:p w:rsidR="003F0A89" w:rsidRDefault="003F0A89">
          <w:pPr>
            <w:pStyle w:val="TOC3"/>
            <w:tabs>
              <w:tab w:val="left" w:pos="1320"/>
              <w:tab w:val="right" w:leader="dot" w:pos="9016"/>
            </w:tabs>
            <w:rPr>
              <w:rFonts w:eastAsiaTheme="minorEastAsia"/>
              <w:noProof/>
              <w:lang w:val="en-US"/>
            </w:rPr>
          </w:pPr>
          <w:hyperlink w:anchor="_Toc50126018" w:history="1">
            <w:r w:rsidRPr="00F0359B">
              <w:rPr>
                <w:rStyle w:val="Hyperlink"/>
                <w:noProof/>
              </w:rPr>
              <w:t>3.4.2.</w:t>
            </w:r>
            <w:r>
              <w:rPr>
                <w:rFonts w:eastAsiaTheme="minorEastAsia"/>
                <w:noProof/>
                <w:lang w:val="en-US"/>
              </w:rPr>
              <w:tab/>
            </w:r>
            <w:r w:rsidRPr="00F0359B">
              <w:rPr>
                <w:rStyle w:val="Hyperlink"/>
                <w:noProof/>
              </w:rPr>
              <w:t>Comparison of the number of venues per Borough in Toronto and New York</w:t>
            </w:r>
            <w:r>
              <w:rPr>
                <w:noProof/>
                <w:webHidden/>
              </w:rPr>
              <w:tab/>
            </w:r>
            <w:r>
              <w:rPr>
                <w:noProof/>
                <w:webHidden/>
              </w:rPr>
              <w:fldChar w:fldCharType="begin"/>
            </w:r>
            <w:r>
              <w:rPr>
                <w:noProof/>
                <w:webHidden/>
              </w:rPr>
              <w:instrText xml:space="preserve"> PAGEREF _Toc50126018 \h </w:instrText>
            </w:r>
            <w:r>
              <w:rPr>
                <w:noProof/>
                <w:webHidden/>
              </w:rPr>
            </w:r>
            <w:r>
              <w:rPr>
                <w:noProof/>
                <w:webHidden/>
              </w:rPr>
              <w:fldChar w:fldCharType="separate"/>
            </w:r>
            <w:r>
              <w:rPr>
                <w:noProof/>
                <w:webHidden/>
              </w:rPr>
              <w:t>11</w:t>
            </w:r>
            <w:r>
              <w:rPr>
                <w:noProof/>
                <w:webHidden/>
              </w:rPr>
              <w:fldChar w:fldCharType="end"/>
            </w:r>
          </w:hyperlink>
        </w:p>
        <w:p w:rsidR="003F0A89" w:rsidRDefault="003F0A89">
          <w:pPr>
            <w:pStyle w:val="TOC2"/>
            <w:tabs>
              <w:tab w:val="left" w:pos="880"/>
              <w:tab w:val="right" w:leader="dot" w:pos="9016"/>
            </w:tabs>
            <w:rPr>
              <w:rFonts w:eastAsiaTheme="minorEastAsia"/>
              <w:noProof/>
              <w:lang w:val="en-US"/>
            </w:rPr>
          </w:pPr>
          <w:hyperlink w:anchor="_Toc50126019" w:history="1">
            <w:r w:rsidRPr="00F0359B">
              <w:rPr>
                <w:rStyle w:val="Hyperlink"/>
                <w:noProof/>
              </w:rPr>
              <w:t>3.5.</w:t>
            </w:r>
            <w:r>
              <w:rPr>
                <w:rFonts w:eastAsiaTheme="minorEastAsia"/>
                <w:noProof/>
                <w:lang w:val="en-US"/>
              </w:rPr>
              <w:tab/>
            </w:r>
            <w:r w:rsidRPr="00F0359B">
              <w:rPr>
                <w:rStyle w:val="Hyperlink"/>
                <w:noProof/>
              </w:rPr>
              <w:t>Cluster Analysis</w:t>
            </w:r>
            <w:r>
              <w:rPr>
                <w:noProof/>
                <w:webHidden/>
              </w:rPr>
              <w:tab/>
            </w:r>
            <w:r>
              <w:rPr>
                <w:noProof/>
                <w:webHidden/>
              </w:rPr>
              <w:fldChar w:fldCharType="begin"/>
            </w:r>
            <w:r>
              <w:rPr>
                <w:noProof/>
                <w:webHidden/>
              </w:rPr>
              <w:instrText xml:space="preserve"> PAGEREF _Toc50126019 \h </w:instrText>
            </w:r>
            <w:r>
              <w:rPr>
                <w:noProof/>
                <w:webHidden/>
              </w:rPr>
            </w:r>
            <w:r>
              <w:rPr>
                <w:noProof/>
                <w:webHidden/>
              </w:rPr>
              <w:fldChar w:fldCharType="separate"/>
            </w:r>
            <w:r>
              <w:rPr>
                <w:noProof/>
                <w:webHidden/>
              </w:rPr>
              <w:t>13</w:t>
            </w:r>
            <w:r>
              <w:rPr>
                <w:noProof/>
                <w:webHidden/>
              </w:rPr>
              <w:fldChar w:fldCharType="end"/>
            </w:r>
          </w:hyperlink>
        </w:p>
        <w:p w:rsidR="003F0A89" w:rsidRDefault="003F0A89">
          <w:pPr>
            <w:pStyle w:val="TOC3"/>
            <w:tabs>
              <w:tab w:val="left" w:pos="1320"/>
              <w:tab w:val="right" w:leader="dot" w:pos="9016"/>
            </w:tabs>
            <w:rPr>
              <w:rFonts w:eastAsiaTheme="minorEastAsia"/>
              <w:noProof/>
              <w:lang w:val="en-US"/>
            </w:rPr>
          </w:pPr>
          <w:hyperlink w:anchor="_Toc50126020" w:history="1">
            <w:r w:rsidRPr="00F0359B">
              <w:rPr>
                <w:rStyle w:val="Hyperlink"/>
                <w:noProof/>
              </w:rPr>
              <w:t>3.5.1.</w:t>
            </w:r>
            <w:r>
              <w:rPr>
                <w:rFonts w:eastAsiaTheme="minorEastAsia"/>
                <w:noProof/>
                <w:lang w:val="en-US"/>
              </w:rPr>
              <w:tab/>
            </w:r>
            <w:r w:rsidRPr="00F0359B">
              <w:rPr>
                <w:rStyle w:val="Hyperlink"/>
                <w:noProof/>
              </w:rPr>
              <w:t>Comparison of number of venues per cluster in Toronto and New York</w:t>
            </w:r>
            <w:r>
              <w:rPr>
                <w:noProof/>
                <w:webHidden/>
              </w:rPr>
              <w:tab/>
            </w:r>
            <w:r>
              <w:rPr>
                <w:noProof/>
                <w:webHidden/>
              </w:rPr>
              <w:fldChar w:fldCharType="begin"/>
            </w:r>
            <w:r>
              <w:rPr>
                <w:noProof/>
                <w:webHidden/>
              </w:rPr>
              <w:instrText xml:space="preserve"> PAGEREF _Toc50126020 \h </w:instrText>
            </w:r>
            <w:r>
              <w:rPr>
                <w:noProof/>
                <w:webHidden/>
              </w:rPr>
            </w:r>
            <w:r>
              <w:rPr>
                <w:noProof/>
                <w:webHidden/>
              </w:rPr>
              <w:fldChar w:fldCharType="separate"/>
            </w:r>
            <w:r>
              <w:rPr>
                <w:noProof/>
                <w:webHidden/>
              </w:rPr>
              <w:t>14</w:t>
            </w:r>
            <w:r>
              <w:rPr>
                <w:noProof/>
                <w:webHidden/>
              </w:rPr>
              <w:fldChar w:fldCharType="end"/>
            </w:r>
          </w:hyperlink>
        </w:p>
        <w:p w:rsidR="003F0A89" w:rsidRDefault="003F0A89">
          <w:pPr>
            <w:pStyle w:val="TOC3"/>
            <w:tabs>
              <w:tab w:val="left" w:pos="1320"/>
              <w:tab w:val="right" w:leader="dot" w:pos="9016"/>
            </w:tabs>
            <w:rPr>
              <w:rFonts w:eastAsiaTheme="minorEastAsia"/>
              <w:noProof/>
              <w:lang w:val="en-US"/>
            </w:rPr>
          </w:pPr>
          <w:hyperlink w:anchor="_Toc50126021" w:history="1">
            <w:r w:rsidRPr="00F0359B">
              <w:rPr>
                <w:rStyle w:val="Hyperlink"/>
                <w:noProof/>
              </w:rPr>
              <w:t>3.5.2.</w:t>
            </w:r>
            <w:r>
              <w:rPr>
                <w:rFonts w:eastAsiaTheme="minorEastAsia"/>
                <w:noProof/>
                <w:lang w:val="en-US"/>
              </w:rPr>
              <w:tab/>
            </w:r>
            <w:r w:rsidRPr="00F0359B">
              <w:rPr>
                <w:rStyle w:val="Hyperlink"/>
                <w:noProof/>
              </w:rPr>
              <w:t>Comparison of Top ten of the first most common venues from the 5 clusters in Toronto and New York</w:t>
            </w:r>
            <w:r>
              <w:rPr>
                <w:noProof/>
                <w:webHidden/>
              </w:rPr>
              <w:tab/>
            </w:r>
            <w:r>
              <w:rPr>
                <w:noProof/>
                <w:webHidden/>
              </w:rPr>
              <w:fldChar w:fldCharType="begin"/>
            </w:r>
            <w:r>
              <w:rPr>
                <w:noProof/>
                <w:webHidden/>
              </w:rPr>
              <w:instrText xml:space="preserve"> PAGEREF _Toc50126021 \h </w:instrText>
            </w:r>
            <w:r>
              <w:rPr>
                <w:noProof/>
                <w:webHidden/>
              </w:rPr>
            </w:r>
            <w:r>
              <w:rPr>
                <w:noProof/>
                <w:webHidden/>
              </w:rPr>
              <w:fldChar w:fldCharType="separate"/>
            </w:r>
            <w:r>
              <w:rPr>
                <w:noProof/>
                <w:webHidden/>
              </w:rPr>
              <w:t>16</w:t>
            </w:r>
            <w:r>
              <w:rPr>
                <w:noProof/>
                <w:webHidden/>
              </w:rPr>
              <w:fldChar w:fldCharType="end"/>
            </w:r>
          </w:hyperlink>
        </w:p>
        <w:p w:rsidR="003F0A89" w:rsidRDefault="003F0A89">
          <w:pPr>
            <w:pStyle w:val="TOC1"/>
            <w:tabs>
              <w:tab w:val="left" w:pos="440"/>
              <w:tab w:val="right" w:leader="dot" w:pos="9016"/>
            </w:tabs>
            <w:rPr>
              <w:rFonts w:eastAsiaTheme="minorEastAsia"/>
              <w:noProof/>
              <w:lang w:val="en-US"/>
            </w:rPr>
          </w:pPr>
          <w:hyperlink w:anchor="_Toc50126022" w:history="1">
            <w:r w:rsidRPr="00F0359B">
              <w:rPr>
                <w:rStyle w:val="Hyperlink"/>
                <w:noProof/>
                <w:lang w:val="en-US"/>
              </w:rPr>
              <w:t>4.</w:t>
            </w:r>
            <w:r>
              <w:rPr>
                <w:rFonts w:eastAsiaTheme="minorEastAsia"/>
                <w:noProof/>
                <w:lang w:val="en-US"/>
              </w:rPr>
              <w:tab/>
            </w:r>
            <w:r w:rsidRPr="00F0359B">
              <w:rPr>
                <w:rStyle w:val="Hyperlink"/>
                <w:noProof/>
                <w:lang w:val="en-US"/>
              </w:rPr>
              <w:t>Discussion</w:t>
            </w:r>
            <w:r>
              <w:rPr>
                <w:noProof/>
                <w:webHidden/>
              </w:rPr>
              <w:tab/>
            </w:r>
            <w:r>
              <w:rPr>
                <w:noProof/>
                <w:webHidden/>
              </w:rPr>
              <w:fldChar w:fldCharType="begin"/>
            </w:r>
            <w:r>
              <w:rPr>
                <w:noProof/>
                <w:webHidden/>
              </w:rPr>
              <w:instrText xml:space="preserve"> PAGEREF _Toc50126022 \h </w:instrText>
            </w:r>
            <w:r>
              <w:rPr>
                <w:noProof/>
                <w:webHidden/>
              </w:rPr>
            </w:r>
            <w:r>
              <w:rPr>
                <w:noProof/>
                <w:webHidden/>
              </w:rPr>
              <w:fldChar w:fldCharType="separate"/>
            </w:r>
            <w:r>
              <w:rPr>
                <w:noProof/>
                <w:webHidden/>
              </w:rPr>
              <w:t>21</w:t>
            </w:r>
            <w:r>
              <w:rPr>
                <w:noProof/>
                <w:webHidden/>
              </w:rPr>
              <w:fldChar w:fldCharType="end"/>
            </w:r>
          </w:hyperlink>
        </w:p>
        <w:p w:rsidR="003F0A89" w:rsidRDefault="003F0A89">
          <w:pPr>
            <w:pStyle w:val="TOC1"/>
            <w:tabs>
              <w:tab w:val="left" w:pos="440"/>
              <w:tab w:val="right" w:leader="dot" w:pos="9016"/>
            </w:tabs>
            <w:rPr>
              <w:rFonts w:eastAsiaTheme="minorEastAsia"/>
              <w:noProof/>
              <w:lang w:val="en-US"/>
            </w:rPr>
          </w:pPr>
          <w:hyperlink w:anchor="_Toc50126023" w:history="1">
            <w:r w:rsidRPr="00F0359B">
              <w:rPr>
                <w:rStyle w:val="Hyperlink"/>
                <w:noProof/>
                <w:lang w:val="en-US"/>
              </w:rPr>
              <w:t>5.</w:t>
            </w:r>
            <w:r>
              <w:rPr>
                <w:rFonts w:eastAsiaTheme="minorEastAsia"/>
                <w:noProof/>
                <w:lang w:val="en-US"/>
              </w:rPr>
              <w:tab/>
            </w:r>
            <w:r w:rsidRPr="00F0359B">
              <w:rPr>
                <w:rStyle w:val="Hyperlink"/>
                <w:noProof/>
                <w:lang w:val="en-US"/>
              </w:rPr>
              <w:t>Conclusion</w:t>
            </w:r>
            <w:r>
              <w:rPr>
                <w:noProof/>
                <w:webHidden/>
              </w:rPr>
              <w:tab/>
            </w:r>
            <w:r>
              <w:rPr>
                <w:noProof/>
                <w:webHidden/>
              </w:rPr>
              <w:fldChar w:fldCharType="begin"/>
            </w:r>
            <w:r>
              <w:rPr>
                <w:noProof/>
                <w:webHidden/>
              </w:rPr>
              <w:instrText xml:space="preserve"> PAGEREF _Toc50126023 \h </w:instrText>
            </w:r>
            <w:r>
              <w:rPr>
                <w:noProof/>
                <w:webHidden/>
              </w:rPr>
            </w:r>
            <w:r>
              <w:rPr>
                <w:noProof/>
                <w:webHidden/>
              </w:rPr>
              <w:fldChar w:fldCharType="separate"/>
            </w:r>
            <w:r>
              <w:rPr>
                <w:noProof/>
                <w:webHidden/>
              </w:rPr>
              <w:t>21</w:t>
            </w:r>
            <w:r>
              <w:rPr>
                <w:noProof/>
                <w:webHidden/>
              </w:rPr>
              <w:fldChar w:fldCharType="end"/>
            </w:r>
          </w:hyperlink>
        </w:p>
        <w:p w:rsidR="00315B72" w:rsidRDefault="00315B72">
          <w:r>
            <w:rPr>
              <w:b/>
              <w:bCs/>
              <w:noProof/>
            </w:rPr>
            <w:fldChar w:fldCharType="end"/>
          </w:r>
        </w:p>
      </w:sdtContent>
    </w:sdt>
    <w:p w:rsidR="00315B72" w:rsidRDefault="00315B72" w:rsidP="00E15C20">
      <w:pPr>
        <w:jc w:val="center"/>
        <w:rPr>
          <w:b/>
          <w:sz w:val="40"/>
          <w:szCs w:val="40"/>
        </w:rPr>
      </w:pPr>
    </w:p>
    <w:p w:rsidR="00315B72" w:rsidRDefault="00315B72" w:rsidP="00E15C20">
      <w:pPr>
        <w:jc w:val="center"/>
        <w:rPr>
          <w:b/>
          <w:sz w:val="40"/>
          <w:szCs w:val="40"/>
        </w:rPr>
      </w:pPr>
    </w:p>
    <w:p w:rsidR="00315B72" w:rsidRDefault="00315B72" w:rsidP="00E15C20">
      <w:pPr>
        <w:jc w:val="center"/>
        <w:rPr>
          <w:b/>
          <w:sz w:val="40"/>
          <w:szCs w:val="40"/>
        </w:rPr>
      </w:pPr>
    </w:p>
    <w:p w:rsidR="00315B72" w:rsidRDefault="00315B72" w:rsidP="00E15C20">
      <w:pPr>
        <w:jc w:val="center"/>
        <w:rPr>
          <w:b/>
          <w:sz w:val="40"/>
          <w:szCs w:val="40"/>
        </w:rPr>
      </w:pPr>
    </w:p>
    <w:p w:rsidR="00315B72" w:rsidRDefault="00315B72" w:rsidP="00E15C20">
      <w:pPr>
        <w:jc w:val="center"/>
        <w:rPr>
          <w:b/>
          <w:sz w:val="40"/>
          <w:szCs w:val="40"/>
        </w:rPr>
      </w:pPr>
    </w:p>
    <w:p w:rsidR="00315B72" w:rsidRDefault="00315B72" w:rsidP="00E15C20">
      <w:pPr>
        <w:jc w:val="center"/>
        <w:rPr>
          <w:b/>
          <w:sz w:val="40"/>
          <w:szCs w:val="40"/>
        </w:rPr>
      </w:pPr>
    </w:p>
    <w:p w:rsidR="00E15C20" w:rsidRPr="00E15C20" w:rsidRDefault="00E15C20" w:rsidP="00E15C20">
      <w:pPr>
        <w:jc w:val="center"/>
        <w:rPr>
          <w:b/>
          <w:sz w:val="40"/>
          <w:szCs w:val="40"/>
        </w:rPr>
      </w:pPr>
      <w:r w:rsidRPr="00E15C20">
        <w:rPr>
          <w:b/>
          <w:sz w:val="40"/>
          <w:szCs w:val="40"/>
        </w:rPr>
        <w:t>Comparison of Toronto and New York Cities</w:t>
      </w:r>
    </w:p>
    <w:p w:rsidR="00E15C20" w:rsidRDefault="00E15C20" w:rsidP="00E15C20">
      <w:pPr>
        <w:pStyle w:val="Heading1"/>
        <w:numPr>
          <w:ilvl w:val="0"/>
          <w:numId w:val="1"/>
        </w:numPr>
      </w:pPr>
      <w:bookmarkStart w:id="0" w:name="_Toc50126004"/>
      <w:r>
        <w:t>Introduction</w:t>
      </w:r>
      <w:bookmarkEnd w:id="0"/>
    </w:p>
    <w:p w:rsidR="00E15C20" w:rsidRDefault="00E15C20" w:rsidP="00E15C20">
      <w:pPr>
        <w:pStyle w:val="Heading2"/>
        <w:numPr>
          <w:ilvl w:val="1"/>
          <w:numId w:val="1"/>
        </w:numPr>
      </w:pPr>
      <w:bookmarkStart w:id="1" w:name="_Toc50126005"/>
      <w:r>
        <w:t>Background</w:t>
      </w:r>
      <w:bookmarkEnd w:id="1"/>
    </w:p>
    <w:p w:rsidR="00E15C20" w:rsidRPr="00E15C20" w:rsidRDefault="0014015F" w:rsidP="000C665E">
      <w:pPr>
        <w:jc w:val="both"/>
      </w:pPr>
      <w:r>
        <w:t xml:space="preserve">Toronto and Network cities are the most vibrant cities in Canada and USA, respectively. </w:t>
      </w:r>
      <w:r w:rsidR="00892938">
        <w:t xml:space="preserve"> B</w:t>
      </w:r>
      <w:r w:rsidR="003C4E60">
        <w:t>oth cities in turn</w:t>
      </w:r>
      <w:r w:rsidR="00892938">
        <w:t xml:space="preserve"> are divided into smaller areas known as Borough</w:t>
      </w:r>
      <w:r w:rsidR="00EE55E1">
        <w:t>s</w:t>
      </w:r>
      <w:r w:rsidR="00892938">
        <w:t xml:space="preserve"> which are the administrative regions for the</w:t>
      </w:r>
      <w:r w:rsidR="003C4E60">
        <w:t>se</w:t>
      </w:r>
      <w:r w:rsidR="00892938">
        <w:t xml:space="preserve"> smaller areas. </w:t>
      </w:r>
      <w:r w:rsidR="003C4E60">
        <w:t xml:space="preserve"> The Boroughs are further divided in to neighbourhoods</w:t>
      </w:r>
      <w:r w:rsidR="00EE55E1">
        <w:t>.  One basic measure of that determines the vibrancy of a city is the available facilities and services. Exploring</w:t>
      </w:r>
      <w:r w:rsidR="003B2D3B">
        <w:t xml:space="preserve"> the number of and kinds of venues in a city is advantageous to examine the progress of the city and ease of access for people in demand. </w:t>
      </w:r>
      <w:r w:rsidR="00A62320">
        <w:t xml:space="preserve"> Basically, it would help to discover the nearest venues within a given radius for explorers, and knowing the distinguishing the venues helps for comparison with other cities. </w:t>
      </w:r>
    </w:p>
    <w:p w:rsidR="00DB78D8" w:rsidRDefault="00DB78D8" w:rsidP="00E15C20">
      <w:pPr>
        <w:pStyle w:val="Heading2"/>
        <w:numPr>
          <w:ilvl w:val="1"/>
          <w:numId w:val="1"/>
        </w:numPr>
      </w:pPr>
      <w:bookmarkStart w:id="2" w:name="_Toc50126006"/>
      <w:r>
        <w:t>Problem</w:t>
      </w:r>
      <w:bookmarkEnd w:id="2"/>
    </w:p>
    <w:p w:rsidR="00DB78D8" w:rsidRDefault="00DB78D8" w:rsidP="00DB78D8">
      <w:pPr>
        <w:jc w:val="both"/>
      </w:pPr>
      <w:r>
        <w:t xml:space="preserve">New York and Toronto cities are very diverse and are the financial capitals of their respective countries. This project aim is to compare the </w:t>
      </w:r>
      <w:r w:rsidR="00437574">
        <w:t>neighbourhoods</w:t>
      </w:r>
      <w:r>
        <w:t xml:space="preserve"> of the two cities and determine how similar or dissimilar they are. We examine whether New York City is more like or completely different from Toronto.</w:t>
      </w:r>
    </w:p>
    <w:p w:rsidR="00DB78D8" w:rsidRDefault="00021865" w:rsidP="0070035D">
      <w:pPr>
        <w:pStyle w:val="Heading2"/>
        <w:numPr>
          <w:ilvl w:val="1"/>
          <w:numId w:val="1"/>
        </w:numPr>
      </w:pPr>
      <w:bookmarkStart w:id="3" w:name="_Toc50126007"/>
      <w:r>
        <w:t>Target Audience</w:t>
      </w:r>
      <w:bookmarkEnd w:id="3"/>
      <w:r w:rsidR="0070035D">
        <w:t xml:space="preserve"> </w:t>
      </w:r>
    </w:p>
    <w:p w:rsidR="0070035D" w:rsidRPr="0070035D" w:rsidRDefault="0070035D" w:rsidP="0070035D">
      <w:r>
        <w:t>Firstly, the city administrators would be very interested in</w:t>
      </w:r>
      <w:r w:rsidR="006D2DD1">
        <w:t xml:space="preserve"> knowing the number and types of venues available in their cities, for estimating the progress of the cities and identifying the lacking services. Others who are interested in the results of the comparison of the two c</w:t>
      </w:r>
      <w:r w:rsidR="004B50DD">
        <w:t>ities include such as tourists, investors, residents, and immigrants who want to work and live in a best city</w:t>
      </w:r>
      <w:r w:rsidR="006D2DD1">
        <w:t xml:space="preserve">.   </w:t>
      </w:r>
    </w:p>
    <w:p w:rsidR="00F337D5" w:rsidRDefault="00DB78D8" w:rsidP="00F337D5">
      <w:pPr>
        <w:pStyle w:val="Heading1"/>
        <w:numPr>
          <w:ilvl w:val="0"/>
          <w:numId w:val="1"/>
        </w:numPr>
      </w:pPr>
      <w:bookmarkStart w:id="4" w:name="_Toc50126008"/>
      <w:r w:rsidRPr="00362A9E">
        <w:t>D</w:t>
      </w:r>
      <w:r w:rsidR="00437574" w:rsidRPr="00362A9E">
        <w:t>a</w:t>
      </w:r>
      <w:r w:rsidRPr="00362A9E">
        <w:t>ta</w:t>
      </w:r>
      <w:r w:rsidR="00357D77">
        <w:t xml:space="preserve"> acquisition</w:t>
      </w:r>
      <w:bookmarkEnd w:id="4"/>
    </w:p>
    <w:p w:rsidR="00F337D5" w:rsidRPr="00F337D5" w:rsidRDefault="00F337D5" w:rsidP="00F337D5">
      <w:pPr>
        <w:pStyle w:val="Heading2"/>
        <w:numPr>
          <w:ilvl w:val="1"/>
          <w:numId w:val="1"/>
        </w:numPr>
      </w:pPr>
      <w:bookmarkStart w:id="5" w:name="_Toc50126009"/>
      <w:r w:rsidRPr="00F337D5">
        <w:t>Data Sources</w:t>
      </w:r>
      <w:bookmarkEnd w:id="5"/>
    </w:p>
    <w:p w:rsidR="0049764F" w:rsidRDefault="00DB78D8" w:rsidP="00DB78D8">
      <w:pPr>
        <w:jc w:val="both"/>
      </w:pPr>
      <w:r>
        <w:t>The data</w:t>
      </w:r>
      <w:r w:rsidR="0049764F">
        <w:t>set</w:t>
      </w:r>
      <w:r>
        <w:t xml:space="preserve"> mainly consists of </w:t>
      </w:r>
      <w:r w:rsidR="0049764F">
        <w:t xml:space="preserve">Boroughs, neighborhoods, and geographical coordinates of the neighborhoods (latitude and longitude) for both cities. </w:t>
      </w:r>
    </w:p>
    <w:p w:rsidR="004B50DD" w:rsidRDefault="004B50DD" w:rsidP="004349B4">
      <w:pPr>
        <w:pStyle w:val="Heading3"/>
        <w:numPr>
          <w:ilvl w:val="2"/>
          <w:numId w:val="1"/>
        </w:numPr>
      </w:pPr>
      <w:bookmarkStart w:id="6" w:name="_Toc50126010"/>
      <w:r>
        <w:t>Source data for Toronto City</w:t>
      </w:r>
      <w:bookmarkEnd w:id="6"/>
    </w:p>
    <w:p w:rsidR="007B658B" w:rsidRDefault="004B50DD" w:rsidP="004B50DD">
      <w:pPr>
        <w:jc w:val="both"/>
      </w:pPr>
      <w:r>
        <w:t xml:space="preserve">For Toronto city, </w:t>
      </w:r>
      <w:r w:rsidR="004349B4">
        <w:t>the dataset is not freely available on internet, so we fetch it from two sources.</w:t>
      </w:r>
    </w:p>
    <w:p w:rsidR="007B658B" w:rsidRPr="007B658B" w:rsidRDefault="007B658B" w:rsidP="004B50DD">
      <w:pPr>
        <w:jc w:val="both"/>
        <w:rPr>
          <w:b/>
          <w:sz w:val="28"/>
          <w:szCs w:val="28"/>
        </w:rPr>
      </w:pPr>
      <w:r w:rsidRPr="007B658B">
        <w:rPr>
          <w:b/>
          <w:sz w:val="28"/>
          <w:szCs w:val="28"/>
        </w:rPr>
        <w:t xml:space="preserve">Source 1: </w:t>
      </w:r>
    </w:p>
    <w:p w:rsidR="004B50DD" w:rsidRPr="007B658B" w:rsidRDefault="007B658B" w:rsidP="004B50DD">
      <w:pPr>
        <w:jc w:val="both"/>
        <w:rPr>
          <w:b/>
        </w:rPr>
      </w:pPr>
      <w:r>
        <w:t>T</w:t>
      </w:r>
      <w:r w:rsidR="004349B4">
        <w:t xml:space="preserve">he postal codes address </w:t>
      </w:r>
      <w:r w:rsidR="004B50DD">
        <w:t>datas</w:t>
      </w:r>
      <w:r w:rsidR="004349B4">
        <w:t xml:space="preserve">et is available in Wikipedia paged. </w:t>
      </w:r>
      <w:r w:rsidR="004B50DD">
        <w:t xml:space="preserve"> Hence, we scrape </w:t>
      </w:r>
      <w:hyperlink r:id="rId7" w:history="1">
        <w:r w:rsidR="004B50DD" w:rsidRPr="003164E4">
          <w:rPr>
            <w:rStyle w:val="Hyperlink"/>
          </w:rPr>
          <w:t>https://en.wikipedia.org/wiki/List_of_postal_code</w:t>
        </w:r>
        <w:r w:rsidR="004B50DD" w:rsidRPr="003164E4">
          <w:rPr>
            <w:rStyle w:val="Hyperlink"/>
          </w:rPr>
          <w:t>s</w:t>
        </w:r>
        <w:r w:rsidR="004B50DD" w:rsidRPr="003164E4">
          <w:rPr>
            <w:rStyle w:val="Hyperlink"/>
          </w:rPr>
          <w:t>_of_Canada:_M</w:t>
        </w:r>
      </w:hyperlink>
      <w:r w:rsidR="004B50DD">
        <w:t xml:space="preserve"> to get the list of </w:t>
      </w:r>
      <w:r w:rsidR="004349B4">
        <w:t xml:space="preserve">Postal codes, </w:t>
      </w:r>
      <w:r w:rsidR="004B50DD">
        <w:t>Borough</w:t>
      </w:r>
      <w:r w:rsidR="004349B4">
        <w:t>s, and neighborhoods.</w:t>
      </w:r>
      <w:r w:rsidR="002160C9">
        <w:t xml:space="preserve"> </w:t>
      </w:r>
    </w:p>
    <w:p w:rsidR="004B50DD" w:rsidRDefault="004B50DD" w:rsidP="004B50DD">
      <w:pPr>
        <w:jc w:val="both"/>
      </w:pPr>
      <w:r>
        <w:rPr>
          <w:noProof/>
          <w:lang w:val="en-US"/>
        </w:rPr>
        <w:lastRenderedPageBreak/>
        <w:drawing>
          <wp:inline distT="0" distB="0" distL="0" distR="0" wp14:anchorId="6B92DF7D" wp14:editId="7183DD3A">
            <wp:extent cx="5731510" cy="259571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95713"/>
                    </a:xfrm>
                    <a:prstGeom prst="rect">
                      <a:avLst/>
                    </a:prstGeom>
                  </pic:spPr>
                </pic:pic>
              </a:graphicData>
            </a:graphic>
          </wp:inline>
        </w:drawing>
      </w:r>
    </w:p>
    <w:p w:rsidR="004349B4" w:rsidRDefault="004349B4" w:rsidP="004B50DD">
      <w:pPr>
        <w:jc w:val="both"/>
      </w:pPr>
      <w:r>
        <w:t>Fig</w:t>
      </w:r>
      <w:r w:rsidR="00A74748">
        <w:t>ure 1</w:t>
      </w:r>
      <w:r>
        <w:t>: Wikipedia page that contains the postal codes in Canada</w:t>
      </w:r>
    </w:p>
    <w:p w:rsidR="002160C9" w:rsidRDefault="002160C9" w:rsidP="002160C9">
      <w:pPr>
        <w:jc w:val="both"/>
      </w:pPr>
      <w:r>
        <w:t xml:space="preserve">The dataset has many problems, so we </w:t>
      </w:r>
      <w:r w:rsidR="0011765D">
        <w:t>scape the data, wrangle it</w:t>
      </w:r>
      <w:r>
        <w:t xml:space="preserve">, clean it, and then read it into a pandas dataframe so that it is in a structured required format. </w:t>
      </w:r>
    </w:p>
    <w:p w:rsidR="002160C9" w:rsidRDefault="002160C9" w:rsidP="002160C9">
      <w:pPr>
        <w:jc w:val="both"/>
      </w:pPr>
      <w:r>
        <w:t>First, we c</w:t>
      </w:r>
      <w:r w:rsidRPr="002B69AB">
        <w:t>reate</w:t>
      </w:r>
      <w:r>
        <w:t xml:space="preserve"> a</w:t>
      </w:r>
      <w:r w:rsidRPr="002B69AB">
        <w:t xml:space="preserve"> Beautiful Soup package </w:t>
      </w:r>
      <w:r>
        <w:t xml:space="preserve">which </w:t>
      </w:r>
      <w:r w:rsidRPr="002B69AB">
        <w:t xml:space="preserve">is used to parse the html, that is, take the raw html text and break it into Python objects. </w:t>
      </w:r>
      <w:r>
        <w:t>Since the html contains a text and a table, we used a specific script to get</w:t>
      </w:r>
      <w:r w:rsidRPr="002B69AB">
        <w:t xml:space="preserve"> the list of tables in the website. </w:t>
      </w:r>
      <w:r>
        <w:t>T</w:t>
      </w:r>
      <w:r w:rsidRPr="002B69AB">
        <w:t>here are two tables</w:t>
      </w:r>
      <w:r>
        <w:t xml:space="preserve"> in the site</w:t>
      </w:r>
      <w:r w:rsidRPr="002B69AB">
        <w:t>;</w:t>
      </w:r>
      <w:r w:rsidR="0011765D">
        <w:t xml:space="preserve"> we</w:t>
      </w:r>
      <w:r w:rsidRPr="002B69AB">
        <w:t xml:space="preserve"> </w:t>
      </w:r>
      <w:r w:rsidR="0011765D">
        <w:t xml:space="preserve">filter out the </w:t>
      </w:r>
      <w:r>
        <w:t xml:space="preserve">table </w:t>
      </w:r>
      <w:r w:rsidR="0011765D">
        <w:t xml:space="preserve">of our interest </w:t>
      </w:r>
      <w:r>
        <w:t>which is</w:t>
      </w:r>
      <w:r w:rsidRPr="002B69AB">
        <w:t xml:space="preserve"> the first table</w:t>
      </w:r>
      <w:r w:rsidR="0011765D">
        <w:t xml:space="preserve"> in this case</w:t>
      </w:r>
      <w:r w:rsidRPr="002B69AB">
        <w:t>.</w:t>
      </w:r>
    </w:p>
    <w:p w:rsidR="002160C9" w:rsidRDefault="002160C9" w:rsidP="002160C9">
      <w:pPr>
        <w:jc w:val="both"/>
      </w:pPr>
      <w:r>
        <w:t>Second, e</w:t>
      </w:r>
      <w:r w:rsidRPr="007B4C54">
        <w:t xml:space="preserve">ach </w:t>
      </w:r>
      <w:r>
        <w:t xml:space="preserve">retrieved </w:t>
      </w:r>
      <w:r w:rsidRPr="007B4C54">
        <w:t xml:space="preserve">row </w:t>
      </w:r>
      <w:r>
        <w:t xml:space="preserve">which contains Postalcode, Borough, and neighborhood </w:t>
      </w:r>
      <w:r w:rsidR="007B658B">
        <w:t xml:space="preserve">in the dataframe that are </w:t>
      </w:r>
      <w:r w:rsidRPr="007B4C54">
        <w:t xml:space="preserve">separated by </w:t>
      </w:r>
      <w:r>
        <w:t>newline feed (\n)</w:t>
      </w:r>
      <w:r w:rsidRPr="007B4C54">
        <w:t>. Since a Neighborhood may contain multiple citi</w:t>
      </w:r>
      <w:r>
        <w:t>es separated by comma, we use newline break</w:t>
      </w:r>
      <w:r w:rsidRPr="007B4C54">
        <w:t xml:space="preserve"> to split each row in to three columns instead of comma.</w:t>
      </w:r>
      <w:r w:rsidRPr="00EB6393">
        <w:t xml:space="preserve"> </w:t>
      </w:r>
      <w:r>
        <w:t>T</w:t>
      </w:r>
      <w:r w:rsidRPr="00EB6393">
        <w:t xml:space="preserve">he column names </w:t>
      </w:r>
      <w:r>
        <w:t xml:space="preserve">are exctracted </w:t>
      </w:r>
      <w:r w:rsidRPr="00EB6393">
        <w:t xml:space="preserve">using </w:t>
      </w:r>
      <w:r>
        <w:t xml:space="preserve">a </w:t>
      </w:r>
      <w:r w:rsidRPr="00EB6393">
        <w:t>BeautifulSoup object and get_text() function, then convert to a dataframe</w:t>
      </w:r>
      <w:r>
        <w:t xml:space="preserve"> and merge with the previous data</w:t>
      </w:r>
      <w:r w:rsidRPr="00EB6393">
        <w:t>.</w:t>
      </w:r>
      <w:r>
        <w:t xml:space="preserve"> By removing unnecessary marks and renaming the column names, we modify the dataframe as per the required structure.</w:t>
      </w:r>
    </w:p>
    <w:p w:rsidR="00472461" w:rsidRDefault="00472461" w:rsidP="002160C9">
      <w:pPr>
        <w:jc w:val="both"/>
      </w:pPr>
      <w:r>
        <w:rPr>
          <w:noProof/>
          <w:lang w:val="en-US"/>
        </w:rPr>
        <w:drawing>
          <wp:inline distT="0" distB="0" distL="0" distR="0" wp14:anchorId="13A21102" wp14:editId="1B216682">
            <wp:extent cx="309562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95625" cy="1828800"/>
                    </a:xfrm>
                    <a:prstGeom prst="rect">
                      <a:avLst/>
                    </a:prstGeom>
                  </pic:spPr>
                </pic:pic>
              </a:graphicData>
            </a:graphic>
          </wp:inline>
        </w:drawing>
      </w:r>
    </w:p>
    <w:p w:rsidR="00472461" w:rsidRDefault="004A52F0" w:rsidP="002160C9">
      <w:pPr>
        <w:jc w:val="both"/>
      </w:pPr>
      <w:r>
        <w:t>Figure 2</w:t>
      </w:r>
      <w:r w:rsidR="00472461">
        <w:t>: Postal address in Canada scraped as pandas data frame</w:t>
      </w:r>
    </w:p>
    <w:p w:rsidR="002160C9" w:rsidRPr="007B658B" w:rsidRDefault="007B658B" w:rsidP="004B50DD">
      <w:pPr>
        <w:jc w:val="both"/>
        <w:rPr>
          <w:b/>
          <w:sz w:val="28"/>
          <w:szCs w:val="28"/>
        </w:rPr>
      </w:pPr>
      <w:r w:rsidRPr="007B658B">
        <w:rPr>
          <w:b/>
          <w:sz w:val="28"/>
          <w:szCs w:val="28"/>
        </w:rPr>
        <w:t>Source 2:</w:t>
      </w:r>
    </w:p>
    <w:p w:rsidR="002160C9" w:rsidRDefault="007B658B" w:rsidP="004B50DD">
      <w:pPr>
        <w:jc w:val="both"/>
      </w:pPr>
      <w:r>
        <w:t>T</w:t>
      </w:r>
      <w:r w:rsidR="004B50DD">
        <w:t xml:space="preserve">he geographical coordinates for the neighborhoods are available </w:t>
      </w:r>
      <w:r w:rsidR="002160C9">
        <w:t xml:space="preserve">as csv file </w:t>
      </w:r>
      <w:r w:rsidR="004B50DD">
        <w:t xml:space="preserve">on another site, </w:t>
      </w:r>
      <w:hyperlink r:id="rId10" w:history="1">
        <w:r w:rsidR="004B50DD" w:rsidRPr="003164E4">
          <w:rPr>
            <w:rStyle w:val="Hyperlink"/>
          </w:rPr>
          <w:t>http://cocl.us/Geospatia</w:t>
        </w:r>
        <w:r w:rsidR="004B50DD" w:rsidRPr="003164E4">
          <w:rPr>
            <w:rStyle w:val="Hyperlink"/>
          </w:rPr>
          <w:t>l</w:t>
        </w:r>
        <w:r w:rsidR="004B50DD" w:rsidRPr="003164E4">
          <w:rPr>
            <w:rStyle w:val="Hyperlink"/>
          </w:rPr>
          <w:t>_data</w:t>
        </w:r>
      </w:hyperlink>
      <w:r w:rsidR="004B50DD">
        <w:t xml:space="preserve">, and we </w:t>
      </w:r>
      <w:r w:rsidR="002160C9">
        <w:t>read the csv file</w:t>
      </w:r>
      <w:r w:rsidR="004B50DD">
        <w:t xml:space="preserve"> to obtain latitude and longitude values.</w:t>
      </w:r>
    </w:p>
    <w:tbl>
      <w:tblPr>
        <w:tblStyle w:val="TableGrid"/>
        <w:tblW w:w="0" w:type="auto"/>
        <w:tblLook w:val="04A0" w:firstRow="1" w:lastRow="0" w:firstColumn="1" w:lastColumn="0" w:noHBand="0" w:noVBand="1"/>
      </w:tblPr>
      <w:tblGrid>
        <w:gridCol w:w="4621"/>
        <w:gridCol w:w="4621"/>
      </w:tblGrid>
      <w:tr w:rsidR="002B17BC" w:rsidTr="002B17BC">
        <w:tc>
          <w:tcPr>
            <w:tcW w:w="4621" w:type="dxa"/>
          </w:tcPr>
          <w:p w:rsidR="002B17BC" w:rsidRDefault="002B17BC" w:rsidP="004B50DD">
            <w:pPr>
              <w:jc w:val="both"/>
            </w:pPr>
            <w:r>
              <w:rPr>
                <w:noProof/>
                <w:lang w:val="en-US"/>
              </w:rPr>
              <w:lastRenderedPageBreak/>
              <w:drawing>
                <wp:inline distT="0" distB="0" distL="0" distR="0" wp14:anchorId="70B3363A" wp14:editId="26344648">
                  <wp:extent cx="2409825" cy="3476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09825" cy="3476625"/>
                          </a:xfrm>
                          <a:prstGeom prst="rect">
                            <a:avLst/>
                          </a:prstGeom>
                        </pic:spPr>
                      </pic:pic>
                    </a:graphicData>
                  </a:graphic>
                </wp:inline>
              </w:drawing>
            </w:r>
          </w:p>
          <w:p w:rsidR="003C4A65" w:rsidRDefault="003C4A65" w:rsidP="004B50DD">
            <w:pPr>
              <w:jc w:val="both"/>
            </w:pPr>
          </w:p>
          <w:p w:rsidR="003C4A65" w:rsidRDefault="003C4A65" w:rsidP="004B50DD">
            <w:pPr>
              <w:jc w:val="both"/>
            </w:pPr>
          </w:p>
          <w:p w:rsidR="002B17BC" w:rsidRDefault="004A52F0" w:rsidP="002B17BC">
            <w:pPr>
              <w:jc w:val="both"/>
            </w:pPr>
            <w:r>
              <w:t>Figure 3</w:t>
            </w:r>
            <w:r w:rsidR="002B17BC">
              <w:t>: Geographical data of Neighborhoods in Toronto</w:t>
            </w:r>
          </w:p>
          <w:p w:rsidR="002B17BC" w:rsidRDefault="002B17BC" w:rsidP="004B50DD">
            <w:pPr>
              <w:jc w:val="both"/>
            </w:pPr>
          </w:p>
        </w:tc>
        <w:tc>
          <w:tcPr>
            <w:tcW w:w="4621" w:type="dxa"/>
          </w:tcPr>
          <w:p w:rsidR="00472461" w:rsidRDefault="003C4A65" w:rsidP="004B50DD">
            <w:pPr>
              <w:jc w:val="both"/>
            </w:pPr>
            <w:r>
              <w:rPr>
                <w:noProof/>
                <w:lang w:val="en-US"/>
              </w:rPr>
              <w:drawing>
                <wp:inline distT="0" distB="0" distL="0" distR="0" wp14:anchorId="4024E5D1" wp14:editId="62916B13">
                  <wp:extent cx="2455524" cy="356513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57450" cy="3567930"/>
                          </a:xfrm>
                          <a:prstGeom prst="rect">
                            <a:avLst/>
                          </a:prstGeom>
                        </pic:spPr>
                      </pic:pic>
                    </a:graphicData>
                  </a:graphic>
                </wp:inline>
              </w:drawing>
            </w:r>
          </w:p>
          <w:p w:rsidR="00472461" w:rsidRDefault="00472461" w:rsidP="004B50DD">
            <w:pPr>
              <w:jc w:val="both"/>
            </w:pPr>
          </w:p>
          <w:p w:rsidR="00472461" w:rsidRDefault="00472461" w:rsidP="004B50DD">
            <w:pPr>
              <w:jc w:val="both"/>
            </w:pPr>
          </w:p>
          <w:p w:rsidR="002B17BC" w:rsidRDefault="004A52F0" w:rsidP="004B50DD">
            <w:pPr>
              <w:jc w:val="both"/>
            </w:pPr>
            <w:r>
              <w:t>Figure 4</w:t>
            </w:r>
            <w:r w:rsidR="00472461">
              <w:t>: Conversion of csv file into pandas data frame</w:t>
            </w:r>
          </w:p>
        </w:tc>
      </w:tr>
    </w:tbl>
    <w:p w:rsidR="002B17BC" w:rsidRDefault="002B17BC" w:rsidP="004B50DD">
      <w:pPr>
        <w:jc w:val="both"/>
      </w:pPr>
    </w:p>
    <w:p w:rsidR="002160C9" w:rsidRDefault="002160C9" w:rsidP="004B50DD">
      <w:pPr>
        <w:jc w:val="both"/>
      </w:pPr>
    </w:p>
    <w:p w:rsidR="002B17BC" w:rsidRPr="00A74748" w:rsidRDefault="002B17BC" w:rsidP="002B17BC">
      <w:pPr>
        <w:jc w:val="both"/>
        <w:rPr>
          <w:lang w:val="en-US"/>
        </w:rPr>
      </w:pPr>
    </w:p>
    <w:p w:rsidR="002B17BC" w:rsidRDefault="002B17BC" w:rsidP="002B17BC">
      <w:pPr>
        <w:jc w:val="both"/>
      </w:pPr>
      <w:r>
        <w:rPr>
          <w:lang w:val="en-US"/>
        </w:rPr>
        <w:t xml:space="preserve">After </w:t>
      </w:r>
      <w:r>
        <w:t xml:space="preserve">reading the csv file which contains the geographical coordinates of each postal code from the provided url, we modify the column names to match with </w:t>
      </w:r>
      <w:r w:rsidR="003C4A65">
        <w:t>scraped dataset</w:t>
      </w:r>
      <w:r>
        <w:t>.</w:t>
      </w:r>
    </w:p>
    <w:p w:rsidR="004B50DD" w:rsidRDefault="002160C9" w:rsidP="002160C9">
      <w:pPr>
        <w:pStyle w:val="Heading3"/>
        <w:numPr>
          <w:ilvl w:val="2"/>
          <w:numId w:val="1"/>
        </w:numPr>
      </w:pPr>
      <w:bookmarkStart w:id="7" w:name="_Toc50126011"/>
      <w:r>
        <w:t>Source data for New York City</w:t>
      </w:r>
      <w:bookmarkEnd w:id="7"/>
    </w:p>
    <w:p w:rsidR="004B50DD" w:rsidRDefault="004B50DD" w:rsidP="004B50DD">
      <w:pPr>
        <w:jc w:val="both"/>
      </w:pPr>
      <w:r>
        <w:t xml:space="preserve">For New York City the dataset is freely available on </w:t>
      </w:r>
      <w:hyperlink r:id="rId13" w:history="1">
        <w:r w:rsidRPr="003164E4">
          <w:rPr>
            <w:rStyle w:val="Hyperlink"/>
          </w:rPr>
          <w:t>https://geo.nyu.edu/catalog/nyu_2451_34572</w:t>
        </w:r>
      </w:hyperlink>
      <w:r>
        <w:t xml:space="preserve"> , but it is downloaded and resides on the skills Networks lab which has 5 boroughs and 302 neighbourhoods. The dataset contains 5 boroughs and the neighbourhoods that exist in each borough as well as the latitude and longitude coordinates of each neighbourhood.  Hence, we simply run </w:t>
      </w:r>
      <w:r w:rsidRPr="00287F54">
        <w:rPr>
          <w:i/>
        </w:rPr>
        <w:t>wget</w:t>
      </w:r>
      <w:r>
        <w:t xml:space="preserve"> command and access the data. Since the file is json type, we transform</w:t>
      </w:r>
      <w:r w:rsidRPr="004A5C89">
        <w:t xml:space="preserve"> this data of nes</w:t>
      </w:r>
      <w:r>
        <w:t xml:space="preserve">ted Python dictionaries into a </w:t>
      </w:r>
      <w:r w:rsidRPr="004A5C89">
        <w:t xml:space="preserve">pandas dataframe. </w:t>
      </w:r>
    </w:p>
    <w:p w:rsidR="004B0D68" w:rsidRDefault="004B0D68" w:rsidP="004B50DD">
      <w:pPr>
        <w:jc w:val="both"/>
      </w:pPr>
      <w:r>
        <w:rPr>
          <w:noProof/>
          <w:lang w:val="en-US"/>
        </w:rPr>
        <w:lastRenderedPageBreak/>
        <w:drawing>
          <wp:inline distT="0" distB="0" distL="0" distR="0" wp14:anchorId="1AB3918C" wp14:editId="2E8CDFE8">
            <wp:extent cx="328612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6125" cy="1600200"/>
                    </a:xfrm>
                    <a:prstGeom prst="rect">
                      <a:avLst/>
                    </a:prstGeom>
                  </pic:spPr>
                </pic:pic>
              </a:graphicData>
            </a:graphic>
          </wp:inline>
        </w:drawing>
      </w:r>
    </w:p>
    <w:p w:rsidR="004B0D68" w:rsidRDefault="004A52F0" w:rsidP="004B50DD">
      <w:pPr>
        <w:jc w:val="both"/>
      </w:pPr>
      <w:r>
        <w:t>Figure 5</w:t>
      </w:r>
      <w:r w:rsidR="004B0D68">
        <w:t>: Dataset for New York City</w:t>
      </w:r>
    </w:p>
    <w:p w:rsidR="004B50DD" w:rsidRDefault="00357D77" w:rsidP="00357D77">
      <w:pPr>
        <w:pStyle w:val="Heading1"/>
        <w:numPr>
          <w:ilvl w:val="0"/>
          <w:numId w:val="1"/>
        </w:numPr>
      </w:pPr>
      <w:bookmarkStart w:id="8" w:name="_Toc50126012"/>
      <w:r>
        <w:t>Methodology</w:t>
      </w:r>
      <w:bookmarkEnd w:id="8"/>
      <w:r>
        <w:t xml:space="preserve"> </w:t>
      </w:r>
    </w:p>
    <w:p w:rsidR="0049764F" w:rsidRDefault="0049764F" w:rsidP="0049764F">
      <w:pPr>
        <w:pStyle w:val="Heading2"/>
        <w:numPr>
          <w:ilvl w:val="1"/>
          <w:numId w:val="1"/>
        </w:numPr>
      </w:pPr>
      <w:bookmarkStart w:id="9" w:name="_Toc50126013"/>
      <w:r>
        <w:t>Data Cleaning</w:t>
      </w:r>
      <w:bookmarkEnd w:id="9"/>
    </w:p>
    <w:p w:rsidR="0047380E" w:rsidRDefault="00357D77" w:rsidP="002B17BC">
      <w:pPr>
        <w:pStyle w:val="jl"/>
        <w:shd w:val="clear" w:color="auto" w:fill="FFFFFF"/>
        <w:spacing w:before="161" w:beforeAutospacing="0" w:after="0" w:afterAutospacing="0"/>
        <w:jc w:val="both"/>
        <w:rPr>
          <w:rFonts w:asciiTheme="minorHAnsi" w:hAnsiTheme="minorHAnsi" w:cstheme="minorHAnsi"/>
          <w:b/>
          <w:color w:val="292929"/>
          <w:spacing w:val="-1"/>
          <w:sz w:val="22"/>
          <w:szCs w:val="22"/>
        </w:rPr>
      </w:pPr>
      <w:r w:rsidRPr="003C4A65">
        <w:rPr>
          <w:rFonts w:asciiTheme="minorHAnsi" w:hAnsiTheme="minorHAnsi" w:cstheme="minorHAnsi"/>
          <w:b/>
          <w:color w:val="292929"/>
          <w:spacing w:val="-1"/>
          <w:sz w:val="22"/>
          <w:szCs w:val="22"/>
        </w:rPr>
        <w:t xml:space="preserve">Toronto </w:t>
      </w:r>
      <w:r w:rsidR="0047380E">
        <w:rPr>
          <w:rFonts w:asciiTheme="minorHAnsi" w:hAnsiTheme="minorHAnsi" w:cstheme="minorHAnsi"/>
          <w:b/>
          <w:color w:val="292929"/>
          <w:spacing w:val="-1"/>
          <w:sz w:val="22"/>
          <w:szCs w:val="22"/>
        </w:rPr>
        <w:t>dataset:</w:t>
      </w:r>
    </w:p>
    <w:p w:rsidR="00A74748" w:rsidRPr="0047380E" w:rsidRDefault="00A74748" w:rsidP="002B17BC">
      <w:pPr>
        <w:pStyle w:val="jl"/>
        <w:shd w:val="clear" w:color="auto" w:fill="FFFFFF"/>
        <w:spacing w:before="161" w:beforeAutospacing="0" w:after="0" w:afterAutospacing="0"/>
        <w:jc w:val="both"/>
        <w:rPr>
          <w:rFonts w:asciiTheme="minorHAnsi" w:hAnsiTheme="minorHAnsi" w:cstheme="minorHAnsi"/>
          <w:b/>
          <w:color w:val="292929"/>
          <w:spacing w:val="-1"/>
          <w:sz w:val="22"/>
          <w:szCs w:val="22"/>
        </w:rPr>
      </w:pPr>
      <w:r w:rsidRPr="002B17BC">
        <w:rPr>
          <w:rFonts w:asciiTheme="minorHAnsi" w:hAnsiTheme="minorHAnsi" w:cstheme="minorHAnsi"/>
          <w:color w:val="292929"/>
          <w:spacing w:val="-1"/>
          <w:sz w:val="22"/>
          <w:szCs w:val="22"/>
        </w:rPr>
        <w:t>After all the data was collected and put into data frames, cleansing and merging of the data was required to start the process of analysis. When getting the data from Wikipedia, there were Boroughs that w</w:t>
      </w:r>
      <w:r w:rsidR="002B17BC">
        <w:rPr>
          <w:rFonts w:asciiTheme="minorHAnsi" w:hAnsiTheme="minorHAnsi" w:cstheme="minorHAnsi"/>
          <w:color w:val="292929"/>
          <w:spacing w:val="-1"/>
          <w:sz w:val="22"/>
          <w:szCs w:val="22"/>
        </w:rPr>
        <w:t>ere not assigned to any neighbo</w:t>
      </w:r>
      <w:r w:rsidRPr="002B17BC">
        <w:rPr>
          <w:rFonts w:asciiTheme="minorHAnsi" w:hAnsiTheme="minorHAnsi" w:cstheme="minorHAnsi"/>
          <w:color w:val="292929"/>
          <w:spacing w:val="-1"/>
          <w:sz w:val="22"/>
          <w:szCs w:val="22"/>
        </w:rPr>
        <w:t>rhood therefore, the following assumptions were made:</w:t>
      </w:r>
    </w:p>
    <w:p w:rsidR="0047380E" w:rsidRDefault="00A74748" w:rsidP="002B17BC">
      <w:pPr>
        <w:pStyle w:val="jl"/>
        <w:numPr>
          <w:ilvl w:val="0"/>
          <w:numId w:val="2"/>
        </w:numPr>
        <w:shd w:val="clear" w:color="auto" w:fill="FFFFFF"/>
        <w:spacing w:before="374" w:beforeAutospacing="0" w:after="0" w:afterAutospacing="0"/>
        <w:jc w:val="both"/>
        <w:rPr>
          <w:rFonts w:asciiTheme="minorHAnsi" w:hAnsiTheme="minorHAnsi" w:cstheme="minorHAnsi"/>
          <w:color w:val="292929"/>
          <w:spacing w:val="-1"/>
          <w:sz w:val="22"/>
          <w:szCs w:val="22"/>
        </w:rPr>
      </w:pPr>
      <w:r w:rsidRPr="0047380E">
        <w:rPr>
          <w:rFonts w:asciiTheme="minorHAnsi" w:hAnsiTheme="minorHAnsi" w:cstheme="minorHAnsi"/>
          <w:color w:val="292929"/>
          <w:spacing w:val="-1"/>
          <w:sz w:val="22"/>
          <w:szCs w:val="22"/>
        </w:rPr>
        <w:t>Only the cells that have an assigned borough will be processed. Borough’s that were not assigned get ignored.</w:t>
      </w:r>
    </w:p>
    <w:p w:rsidR="0047380E" w:rsidRDefault="002B17BC" w:rsidP="002B17BC">
      <w:pPr>
        <w:pStyle w:val="jl"/>
        <w:numPr>
          <w:ilvl w:val="0"/>
          <w:numId w:val="2"/>
        </w:numPr>
        <w:shd w:val="clear" w:color="auto" w:fill="FFFFFF"/>
        <w:spacing w:before="374" w:beforeAutospacing="0" w:after="0" w:afterAutospacing="0"/>
        <w:jc w:val="both"/>
        <w:rPr>
          <w:rFonts w:asciiTheme="minorHAnsi" w:hAnsiTheme="minorHAnsi" w:cstheme="minorHAnsi"/>
          <w:color w:val="292929"/>
          <w:spacing w:val="-1"/>
          <w:sz w:val="22"/>
          <w:szCs w:val="22"/>
        </w:rPr>
      </w:pPr>
      <w:r w:rsidRPr="0047380E">
        <w:rPr>
          <w:rFonts w:asciiTheme="minorHAnsi" w:hAnsiTheme="minorHAnsi" w:cstheme="minorHAnsi"/>
          <w:color w:val="292929"/>
          <w:spacing w:val="-1"/>
          <w:sz w:val="22"/>
          <w:szCs w:val="22"/>
        </w:rPr>
        <w:t>More than one neighbo</w:t>
      </w:r>
      <w:r w:rsidR="00A74748" w:rsidRPr="0047380E">
        <w:rPr>
          <w:rFonts w:asciiTheme="minorHAnsi" w:hAnsiTheme="minorHAnsi" w:cstheme="minorHAnsi"/>
          <w:color w:val="292929"/>
          <w:spacing w:val="-1"/>
          <w:sz w:val="22"/>
          <w:szCs w:val="22"/>
        </w:rPr>
        <w:t>rhood can exist in one postal code area. For example, in the table on the Wikip</w:t>
      </w:r>
      <w:r w:rsidRPr="0047380E">
        <w:rPr>
          <w:rFonts w:asciiTheme="minorHAnsi" w:hAnsiTheme="minorHAnsi" w:cstheme="minorHAnsi"/>
          <w:color w:val="292929"/>
          <w:spacing w:val="-1"/>
          <w:sz w:val="22"/>
          <w:szCs w:val="22"/>
        </w:rPr>
        <w:t xml:space="preserve">edia page, </w:t>
      </w:r>
      <w:r w:rsidR="00A74748" w:rsidRPr="0047380E">
        <w:rPr>
          <w:rFonts w:asciiTheme="minorHAnsi" w:hAnsiTheme="minorHAnsi" w:cstheme="minorHAnsi"/>
          <w:color w:val="292929"/>
          <w:spacing w:val="-1"/>
          <w:sz w:val="22"/>
          <w:szCs w:val="22"/>
        </w:rPr>
        <w:t>M5A is l</w:t>
      </w:r>
      <w:r w:rsidRPr="0047380E">
        <w:rPr>
          <w:rFonts w:asciiTheme="minorHAnsi" w:hAnsiTheme="minorHAnsi" w:cstheme="minorHAnsi"/>
          <w:color w:val="292929"/>
          <w:spacing w:val="-1"/>
          <w:sz w:val="22"/>
          <w:szCs w:val="22"/>
        </w:rPr>
        <w:t>isted twice and has two neighbo</w:t>
      </w:r>
      <w:r w:rsidR="00A74748" w:rsidRPr="0047380E">
        <w:rPr>
          <w:rFonts w:asciiTheme="minorHAnsi" w:hAnsiTheme="minorHAnsi" w:cstheme="minorHAnsi"/>
          <w:color w:val="292929"/>
          <w:spacing w:val="-1"/>
          <w:sz w:val="22"/>
          <w:szCs w:val="22"/>
        </w:rPr>
        <w:t>rhoods: Harbourfront and Regent Park. These two rows will be combined into one row with the neighbourhoods se</w:t>
      </w:r>
      <w:r w:rsidRPr="0047380E">
        <w:rPr>
          <w:rFonts w:asciiTheme="minorHAnsi" w:hAnsiTheme="minorHAnsi" w:cstheme="minorHAnsi"/>
          <w:color w:val="292929"/>
          <w:spacing w:val="-1"/>
          <w:sz w:val="22"/>
          <w:szCs w:val="22"/>
        </w:rPr>
        <w:t>parated with a comma</w:t>
      </w:r>
      <w:r w:rsidR="00A74748" w:rsidRPr="0047380E">
        <w:rPr>
          <w:rFonts w:asciiTheme="minorHAnsi" w:hAnsiTheme="minorHAnsi" w:cstheme="minorHAnsi"/>
          <w:color w:val="292929"/>
          <w:spacing w:val="-1"/>
          <w:sz w:val="22"/>
          <w:szCs w:val="22"/>
        </w:rPr>
        <w:t>.</w:t>
      </w:r>
    </w:p>
    <w:p w:rsidR="00A74748" w:rsidRPr="0047380E" w:rsidRDefault="00A74748" w:rsidP="002B17BC">
      <w:pPr>
        <w:pStyle w:val="jl"/>
        <w:numPr>
          <w:ilvl w:val="0"/>
          <w:numId w:val="2"/>
        </w:numPr>
        <w:shd w:val="clear" w:color="auto" w:fill="FFFFFF"/>
        <w:spacing w:before="374" w:beforeAutospacing="0" w:after="0" w:afterAutospacing="0"/>
        <w:jc w:val="both"/>
        <w:rPr>
          <w:rFonts w:asciiTheme="minorHAnsi" w:hAnsiTheme="minorHAnsi" w:cstheme="minorHAnsi"/>
          <w:color w:val="292929"/>
          <w:spacing w:val="-1"/>
          <w:sz w:val="22"/>
          <w:szCs w:val="22"/>
        </w:rPr>
      </w:pPr>
      <w:r w:rsidRPr="0047380E">
        <w:rPr>
          <w:rFonts w:asciiTheme="minorHAnsi" w:hAnsiTheme="minorHAnsi" w:cstheme="minorHAnsi"/>
          <w:color w:val="292929"/>
          <w:spacing w:val="-1"/>
          <w:sz w:val="22"/>
          <w:szCs w:val="22"/>
        </w:rPr>
        <w:t xml:space="preserve"> If a cell has a borough but a Not assigned neighbourhood, then the neighbourhood will be the same as the borough.</w:t>
      </w:r>
    </w:p>
    <w:p w:rsidR="00357D77" w:rsidRDefault="003C4A65" w:rsidP="002B17BC">
      <w:pPr>
        <w:pStyle w:val="jl"/>
        <w:shd w:val="clear" w:color="auto" w:fill="FFFFFF"/>
        <w:spacing w:before="374" w:beforeAutospacing="0" w:after="0" w:afterAutospacing="0"/>
        <w:ind w:left="720"/>
        <w:jc w:val="both"/>
        <w:rPr>
          <w:rFonts w:asciiTheme="minorHAnsi" w:hAnsiTheme="minorHAnsi" w:cstheme="minorHAnsi"/>
          <w:color w:val="292929"/>
          <w:spacing w:val="-1"/>
          <w:sz w:val="22"/>
          <w:szCs w:val="22"/>
        </w:rPr>
      </w:pPr>
      <w:r>
        <w:rPr>
          <w:noProof/>
        </w:rPr>
        <w:drawing>
          <wp:inline distT="0" distB="0" distL="0" distR="0" wp14:anchorId="191FD7C3" wp14:editId="589D6E82">
            <wp:extent cx="4572000" cy="1628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1628775"/>
                    </a:xfrm>
                    <a:prstGeom prst="rect">
                      <a:avLst/>
                    </a:prstGeom>
                  </pic:spPr>
                </pic:pic>
              </a:graphicData>
            </a:graphic>
          </wp:inline>
        </w:drawing>
      </w:r>
    </w:p>
    <w:p w:rsidR="00357D77" w:rsidRPr="002B17BC" w:rsidRDefault="004A52F0" w:rsidP="002B17BC">
      <w:pPr>
        <w:pStyle w:val="jl"/>
        <w:shd w:val="clear" w:color="auto" w:fill="FFFFFF"/>
        <w:spacing w:before="374" w:beforeAutospacing="0" w:after="0" w:afterAutospacing="0"/>
        <w:ind w:left="720"/>
        <w:jc w:val="both"/>
        <w:rPr>
          <w:rFonts w:asciiTheme="minorHAnsi" w:hAnsiTheme="minorHAnsi" w:cstheme="minorHAnsi"/>
          <w:color w:val="292929"/>
          <w:spacing w:val="-1"/>
          <w:sz w:val="22"/>
          <w:szCs w:val="22"/>
        </w:rPr>
      </w:pPr>
      <w:r>
        <w:rPr>
          <w:rFonts w:asciiTheme="minorHAnsi" w:hAnsiTheme="minorHAnsi" w:cstheme="minorHAnsi"/>
          <w:color w:val="292929"/>
          <w:spacing w:val="-1"/>
          <w:sz w:val="22"/>
          <w:szCs w:val="22"/>
        </w:rPr>
        <w:t>Figure 6</w:t>
      </w:r>
      <w:r w:rsidR="00357D77">
        <w:rPr>
          <w:rFonts w:asciiTheme="minorHAnsi" w:hAnsiTheme="minorHAnsi" w:cstheme="minorHAnsi"/>
          <w:color w:val="292929"/>
          <w:spacing w:val="-1"/>
          <w:sz w:val="22"/>
          <w:szCs w:val="22"/>
        </w:rPr>
        <w:t xml:space="preserve">: scraped and cleaned dataset for </w:t>
      </w:r>
      <w:r>
        <w:rPr>
          <w:rFonts w:asciiTheme="minorHAnsi" w:hAnsiTheme="minorHAnsi" w:cstheme="minorHAnsi"/>
          <w:color w:val="292929"/>
          <w:spacing w:val="-1"/>
          <w:sz w:val="22"/>
          <w:szCs w:val="22"/>
        </w:rPr>
        <w:t>Toronto</w:t>
      </w:r>
    </w:p>
    <w:p w:rsidR="003C4A65" w:rsidRDefault="003C4A65" w:rsidP="00DB78D8">
      <w:pPr>
        <w:jc w:val="both"/>
      </w:pPr>
    </w:p>
    <w:p w:rsidR="00E97662" w:rsidRDefault="00E97662" w:rsidP="00DB78D8">
      <w:pPr>
        <w:jc w:val="both"/>
      </w:pPr>
      <w:r>
        <w:t xml:space="preserve">Then, we merge the first dataframes which contains postalcode, borough, and neighborhood with the dataframe of geographical coordinates based on the postalcode. </w:t>
      </w:r>
    </w:p>
    <w:p w:rsidR="00DB78D8" w:rsidRDefault="00DB78D8" w:rsidP="00DB78D8">
      <w:pPr>
        <w:jc w:val="both"/>
        <w:rPr>
          <w:noProof/>
          <w:lang w:val="en-US"/>
        </w:rPr>
      </w:pPr>
      <w:r>
        <w:lastRenderedPageBreak/>
        <w:cr/>
      </w:r>
      <w:r w:rsidR="003C4A65" w:rsidRPr="003C4A65">
        <w:rPr>
          <w:noProof/>
          <w:lang w:val="en-US"/>
        </w:rPr>
        <w:t xml:space="preserve"> </w:t>
      </w:r>
      <w:r w:rsidR="003C4A65">
        <w:rPr>
          <w:noProof/>
          <w:lang w:val="en-US"/>
        </w:rPr>
        <w:drawing>
          <wp:inline distT="0" distB="0" distL="0" distR="0" wp14:anchorId="1CA0C81B" wp14:editId="56D5DA5E">
            <wp:extent cx="5731510" cy="165454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654545"/>
                    </a:xfrm>
                    <a:prstGeom prst="rect">
                      <a:avLst/>
                    </a:prstGeom>
                  </pic:spPr>
                </pic:pic>
              </a:graphicData>
            </a:graphic>
          </wp:inline>
        </w:drawing>
      </w:r>
    </w:p>
    <w:p w:rsidR="004A52F0" w:rsidRDefault="004A52F0" w:rsidP="00DB78D8">
      <w:pPr>
        <w:jc w:val="both"/>
        <w:rPr>
          <w:noProof/>
          <w:lang w:val="en-US"/>
        </w:rPr>
      </w:pPr>
      <w:r>
        <w:rPr>
          <w:noProof/>
          <w:lang w:val="en-US"/>
        </w:rPr>
        <w:t>Figure 7: Postal code and geographical coordinates for Toronto</w:t>
      </w:r>
    </w:p>
    <w:p w:rsidR="008B44B3" w:rsidRDefault="008B44B3" w:rsidP="004B0D68">
      <w:pPr>
        <w:pStyle w:val="Heading2"/>
        <w:numPr>
          <w:ilvl w:val="1"/>
          <w:numId w:val="1"/>
        </w:numPr>
      </w:pPr>
      <w:bookmarkStart w:id="10" w:name="_Toc50126014"/>
      <w:r>
        <w:t xml:space="preserve">Data </w:t>
      </w:r>
      <w:r w:rsidR="004B0D68">
        <w:t>Exploration</w:t>
      </w:r>
      <w:bookmarkEnd w:id="10"/>
      <w:r w:rsidR="004B0D68">
        <w:t xml:space="preserve"> </w:t>
      </w:r>
    </w:p>
    <w:p w:rsidR="00AD4BBA" w:rsidRDefault="00AD4BBA" w:rsidP="004B0D68"/>
    <w:p w:rsidR="004B0D68" w:rsidRDefault="004B0D68" w:rsidP="004B0D68">
      <w:r>
        <w:t>Having cleaned the dataset, we have 10 Boroughs and 103 PostalCode(neighborhoods) for Toronto, and 5 Boroughs and 302 neighborhoods for New York City.  The dataframe for Toronto city contains both PostalCode and neighborhood fields. Since the PostalCode is provided with latitude and longitude values, we ignore the neighborhood for the time being and use Postalcode values inplace of neighborhood and use this to explore the nearest venues.</w:t>
      </w:r>
    </w:p>
    <w:p w:rsidR="00AD4BBA" w:rsidRDefault="004B0D68" w:rsidP="004B0D68">
      <w:r>
        <w:t>Furthermore, we convert Toronto and New York into their equivalent latitude and longitude values. We apply the Foursquare API to explore neighborhoods</w:t>
      </w:r>
      <w:r w:rsidR="00AD4BBA">
        <w:t xml:space="preserve"> </w:t>
      </w:r>
      <w:r w:rsidR="007C6145">
        <w:t>in</w:t>
      </w:r>
      <w:r w:rsidR="00AD4BBA">
        <w:t xml:space="preserve"> </w:t>
      </w:r>
      <w:r>
        <w:t xml:space="preserve">both Cities. </w:t>
      </w:r>
    </w:p>
    <w:p w:rsidR="00AD4BBA" w:rsidRDefault="00AD4BBA" w:rsidP="004B0D68">
      <w:r>
        <w:t xml:space="preserve"> </w:t>
      </w:r>
    </w:p>
    <w:tbl>
      <w:tblPr>
        <w:tblStyle w:val="TableGrid"/>
        <w:tblW w:w="11340" w:type="dxa"/>
        <w:tblInd w:w="-972" w:type="dxa"/>
        <w:tblLook w:val="04A0" w:firstRow="1" w:lastRow="0" w:firstColumn="1" w:lastColumn="0" w:noHBand="0" w:noVBand="1"/>
      </w:tblPr>
      <w:tblGrid>
        <w:gridCol w:w="5400"/>
        <w:gridCol w:w="5940"/>
      </w:tblGrid>
      <w:tr w:rsidR="00AD4BBA" w:rsidTr="00AD4BBA">
        <w:tc>
          <w:tcPr>
            <w:tcW w:w="5400" w:type="dxa"/>
          </w:tcPr>
          <w:p w:rsidR="00AD4BBA" w:rsidRDefault="00AD4BBA" w:rsidP="004B0D68">
            <w:r>
              <w:rPr>
                <w:noProof/>
                <w:lang w:val="en-US"/>
              </w:rPr>
              <w:drawing>
                <wp:inline distT="0" distB="0" distL="0" distR="0" wp14:anchorId="0C4B688C" wp14:editId="43F66759">
                  <wp:extent cx="3184988" cy="30925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8185" cy="3095625"/>
                          </a:xfrm>
                          <a:prstGeom prst="rect">
                            <a:avLst/>
                          </a:prstGeom>
                        </pic:spPr>
                      </pic:pic>
                    </a:graphicData>
                  </a:graphic>
                </wp:inline>
              </w:drawing>
            </w:r>
          </w:p>
          <w:p w:rsidR="00AD4BBA" w:rsidRDefault="00AD4BBA" w:rsidP="004B0D68"/>
          <w:p w:rsidR="00AD4BBA" w:rsidRDefault="002E563B" w:rsidP="004B0D68">
            <w:r>
              <w:t>Figure 8</w:t>
            </w:r>
            <w:r w:rsidR="00AD4BBA">
              <w:t>: Toronto city with neighborhoods superimposed on it</w:t>
            </w:r>
          </w:p>
        </w:tc>
        <w:tc>
          <w:tcPr>
            <w:tcW w:w="5940" w:type="dxa"/>
          </w:tcPr>
          <w:p w:rsidR="00AD4BBA" w:rsidRDefault="00AD4BBA" w:rsidP="004B0D68">
            <w:r>
              <w:rPr>
                <w:noProof/>
                <w:lang w:val="en-US"/>
              </w:rPr>
              <w:drawing>
                <wp:inline distT="0" distB="0" distL="0" distR="0" wp14:anchorId="5EE7ACC7" wp14:editId="78DC3A43">
                  <wp:extent cx="3369924" cy="309252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73172" cy="3095502"/>
                          </a:xfrm>
                          <a:prstGeom prst="rect">
                            <a:avLst/>
                          </a:prstGeom>
                        </pic:spPr>
                      </pic:pic>
                    </a:graphicData>
                  </a:graphic>
                </wp:inline>
              </w:drawing>
            </w:r>
          </w:p>
          <w:p w:rsidR="00AD4BBA" w:rsidRDefault="00AD4BBA" w:rsidP="004B0D68"/>
          <w:p w:rsidR="00AD4BBA" w:rsidRDefault="002E563B" w:rsidP="004B0D68">
            <w:r>
              <w:t>Figure 9</w:t>
            </w:r>
            <w:r w:rsidR="00AD4BBA">
              <w:t>: New York city with neighborhoods super imposed on it</w:t>
            </w:r>
          </w:p>
        </w:tc>
      </w:tr>
    </w:tbl>
    <w:p w:rsidR="00AD4BBA" w:rsidRDefault="00AD4BBA" w:rsidP="004B0D68"/>
    <w:p w:rsidR="00AD4BBA" w:rsidRDefault="00AD4BBA" w:rsidP="004B0D68"/>
    <w:p w:rsidR="007C6145" w:rsidRDefault="004B0D68" w:rsidP="004B0D68">
      <w:r>
        <w:t xml:space="preserve">We use the explore function to get the </w:t>
      </w:r>
      <w:r w:rsidR="00AD4BBA">
        <w:t>venues within 500 meter radious of e</w:t>
      </w:r>
      <w:r w:rsidR="007C6145">
        <w:t>ach neighbourhood.</w:t>
      </w:r>
      <w:r w:rsidR="007C6145" w:rsidRPr="007C6145">
        <w:t xml:space="preserve"> </w:t>
      </w:r>
      <w:r w:rsidR="007C6145">
        <w:t xml:space="preserve">After exploring the neighborhoods using the Foursqare API, we get 2146 venues in Toronto and 10128 venues in New York which is almost five times that of Toronto. </w:t>
      </w:r>
    </w:p>
    <w:p w:rsidR="007C6145" w:rsidRDefault="007C6145" w:rsidP="004B0D68">
      <w:r>
        <w:rPr>
          <w:noProof/>
          <w:lang w:val="en-US"/>
        </w:rPr>
        <w:drawing>
          <wp:inline distT="0" distB="0" distL="0" distR="0" wp14:anchorId="281C9DC8" wp14:editId="6043016C">
            <wp:extent cx="5731510" cy="118794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187941"/>
                    </a:xfrm>
                    <a:prstGeom prst="rect">
                      <a:avLst/>
                    </a:prstGeom>
                  </pic:spPr>
                </pic:pic>
              </a:graphicData>
            </a:graphic>
          </wp:inline>
        </w:drawing>
      </w:r>
    </w:p>
    <w:p w:rsidR="007C6145" w:rsidRDefault="002E563B" w:rsidP="004B0D68">
      <w:r>
        <w:t>Fig 10</w:t>
      </w:r>
      <w:r w:rsidR="007C6145">
        <w:t>: Venues within 500 meter radius in Toronto neighborhoods</w:t>
      </w:r>
    </w:p>
    <w:p w:rsidR="007C6145" w:rsidRDefault="007C6145" w:rsidP="004B0D68"/>
    <w:p w:rsidR="007C6145" w:rsidRDefault="007C6145" w:rsidP="004B0D68">
      <w:r>
        <w:rPr>
          <w:noProof/>
          <w:lang w:val="en-US"/>
        </w:rPr>
        <w:drawing>
          <wp:inline distT="0" distB="0" distL="0" distR="0" wp14:anchorId="678968BC" wp14:editId="43EAA723">
            <wp:extent cx="5731510" cy="116650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166509"/>
                    </a:xfrm>
                    <a:prstGeom prst="rect">
                      <a:avLst/>
                    </a:prstGeom>
                  </pic:spPr>
                </pic:pic>
              </a:graphicData>
            </a:graphic>
          </wp:inline>
        </w:drawing>
      </w:r>
    </w:p>
    <w:p w:rsidR="007C6145" w:rsidRDefault="002E563B" w:rsidP="004B0D68">
      <w:r>
        <w:t>Figure 11</w:t>
      </w:r>
      <w:r w:rsidR="007C6145">
        <w:t>: Venues within 500 meter radius in New York neighborhoods</w:t>
      </w:r>
    </w:p>
    <w:p w:rsidR="005A08D3" w:rsidRDefault="005A08D3" w:rsidP="004B0D68"/>
    <w:p w:rsidR="005A08D3" w:rsidRDefault="005A08D3" w:rsidP="005A08D3">
      <w:pPr>
        <w:pStyle w:val="Heading2"/>
        <w:numPr>
          <w:ilvl w:val="1"/>
          <w:numId w:val="1"/>
        </w:numPr>
      </w:pPr>
      <w:bookmarkStart w:id="11" w:name="_Toc50126015"/>
      <w:r>
        <w:t>Machine Learning</w:t>
      </w:r>
      <w:bookmarkEnd w:id="11"/>
      <w:r>
        <w:t xml:space="preserve"> </w:t>
      </w:r>
    </w:p>
    <w:p w:rsidR="005A08D3" w:rsidRDefault="005A08D3" w:rsidP="005A08D3">
      <w:pPr>
        <w:rPr>
          <w:rFonts w:cstheme="minorHAnsi"/>
          <w:color w:val="292929"/>
          <w:spacing w:val="-1"/>
          <w:shd w:val="clear" w:color="auto" w:fill="FFFFFF"/>
        </w:rPr>
      </w:pPr>
      <w:r w:rsidRPr="005A08D3">
        <w:rPr>
          <w:rFonts w:cstheme="minorHAnsi"/>
          <w:color w:val="292929"/>
          <w:spacing w:val="-1"/>
          <w:shd w:val="clear" w:color="auto" w:fill="FFFFFF"/>
        </w:rPr>
        <w:t>Then to analyze the data we performed a technique in which Categorical Data is transformed into Numerical Data for Machine Learning algorithms. This technique is called </w:t>
      </w:r>
      <w:r w:rsidRPr="005A08D3">
        <w:rPr>
          <w:rStyle w:val="Strong"/>
          <w:rFonts w:cstheme="minorHAnsi"/>
          <w:color w:val="292929"/>
          <w:spacing w:val="-1"/>
          <w:shd w:val="clear" w:color="auto" w:fill="FFFFFF"/>
        </w:rPr>
        <w:t>One hot encoding</w:t>
      </w:r>
      <w:r w:rsidRPr="005A08D3">
        <w:rPr>
          <w:rFonts w:cstheme="minorHAnsi"/>
          <w:color w:val="292929"/>
          <w:spacing w:val="-1"/>
          <w:shd w:val="clear" w:color="auto" w:fill="FFFFFF"/>
        </w:rPr>
        <w:t>.</w:t>
      </w:r>
      <w:r>
        <w:rPr>
          <w:rFonts w:cstheme="minorHAnsi"/>
          <w:color w:val="292929"/>
          <w:spacing w:val="-1"/>
          <w:shd w:val="clear" w:color="auto" w:fill="FFFFFF"/>
        </w:rPr>
        <w:t xml:space="preserve"> </w:t>
      </w:r>
      <w:r w:rsidRPr="005A08D3">
        <w:rPr>
          <w:rFonts w:cstheme="minorHAnsi"/>
          <w:color w:val="292929"/>
          <w:spacing w:val="-1"/>
          <w:shd w:val="clear" w:color="auto" w:fill="FFFFFF"/>
        </w:rPr>
        <w:t>For each of the neighbourhoods</w:t>
      </w:r>
      <w:r>
        <w:rPr>
          <w:rFonts w:cstheme="minorHAnsi"/>
          <w:color w:val="292929"/>
          <w:spacing w:val="-1"/>
          <w:shd w:val="clear" w:color="auto" w:fill="FFFFFF"/>
        </w:rPr>
        <w:t xml:space="preserve"> in Toronto and New York City</w:t>
      </w:r>
      <w:r w:rsidRPr="005A08D3">
        <w:rPr>
          <w:rFonts w:cstheme="minorHAnsi"/>
          <w:color w:val="292929"/>
          <w:spacing w:val="-1"/>
          <w:shd w:val="clear" w:color="auto" w:fill="FFFFFF"/>
        </w:rPr>
        <w:t>, individual venues were turned into the frequency at how many of those Venues were located in each neighbourhood</w:t>
      </w:r>
      <w:r>
        <w:rPr>
          <w:rFonts w:cstheme="minorHAnsi"/>
          <w:color w:val="292929"/>
          <w:spacing w:val="-1"/>
          <w:shd w:val="clear" w:color="auto" w:fill="FFFFFF"/>
        </w:rPr>
        <w:t xml:space="preserve">. </w:t>
      </w:r>
    </w:p>
    <w:p w:rsidR="0048506B" w:rsidRDefault="0048506B" w:rsidP="005A08D3">
      <w:pPr>
        <w:rPr>
          <w:rFonts w:cstheme="minorHAnsi"/>
        </w:rPr>
      </w:pPr>
      <w:r>
        <w:rPr>
          <w:noProof/>
          <w:lang w:val="en-US"/>
        </w:rPr>
        <w:drawing>
          <wp:inline distT="0" distB="0" distL="0" distR="0" wp14:anchorId="183512DC" wp14:editId="472137CC">
            <wp:extent cx="5731510" cy="154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547385"/>
                    </a:xfrm>
                    <a:prstGeom prst="rect">
                      <a:avLst/>
                    </a:prstGeom>
                  </pic:spPr>
                </pic:pic>
              </a:graphicData>
            </a:graphic>
          </wp:inline>
        </w:drawing>
      </w:r>
    </w:p>
    <w:p w:rsidR="0048506B" w:rsidRDefault="002E563B" w:rsidP="005A08D3">
      <w:pPr>
        <w:rPr>
          <w:rFonts w:cstheme="minorHAnsi"/>
        </w:rPr>
      </w:pPr>
      <w:r>
        <w:rPr>
          <w:rFonts w:cstheme="minorHAnsi"/>
        </w:rPr>
        <w:t>Figure 12</w:t>
      </w:r>
      <w:r w:rsidR="0048506B">
        <w:rPr>
          <w:rFonts w:cstheme="minorHAnsi"/>
        </w:rPr>
        <w:t>: One hot encoding for Toronto venues</w:t>
      </w:r>
    </w:p>
    <w:p w:rsidR="0048506B" w:rsidRDefault="0048506B" w:rsidP="005A08D3">
      <w:pPr>
        <w:rPr>
          <w:rFonts w:cstheme="minorHAnsi"/>
        </w:rPr>
      </w:pPr>
    </w:p>
    <w:p w:rsidR="0048506B" w:rsidRDefault="0048506B" w:rsidP="005A08D3">
      <w:pPr>
        <w:rPr>
          <w:rFonts w:cstheme="minorHAnsi"/>
        </w:rPr>
      </w:pPr>
      <w:r>
        <w:rPr>
          <w:noProof/>
          <w:lang w:val="en-US"/>
        </w:rPr>
        <w:lastRenderedPageBreak/>
        <w:drawing>
          <wp:inline distT="0" distB="0" distL="0" distR="0" wp14:anchorId="60665796" wp14:editId="513B0476">
            <wp:extent cx="5731510" cy="1311022"/>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311022"/>
                    </a:xfrm>
                    <a:prstGeom prst="rect">
                      <a:avLst/>
                    </a:prstGeom>
                  </pic:spPr>
                </pic:pic>
              </a:graphicData>
            </a:graphic>
          </wp:inline>
        </w:drawing>
      </w:r>
    </w:p>
    <w:p w:rsidR="0048506B" w:rsidRDefault="002E563B" w:rsidP="005A08D3">
      <w:pPr>
        <w:rPr>
          <w:rFonts w:cstheme="minorHAnsi"/>
        </w:rPr>
      </w:pPr>
      <w:r>
        <w:rPr>
          <w:rFonts w:cstheme="minorHAnsi"/>
        </w:rPr>
        <w:t>Figure 13</w:t>
      </w:r>
      <w:r w:rsidR="0048506B">
        <w:rPr>
          <w:rFonts w:cstheme="minorHAnsi"/>
        </w:rPr>
        <w:t>: one hot encoding for venues in New York City</w:t>
      </w:r>
    </w:p>
    <w:p w:rsidR="0048506B" w:rsidRDefault="0048506B" w:rsidP="005A08D3">
      <w:pPr>
        <w:rPr>
          <w:rFonts w:cstheme="minorHAnsi"/>
        </w:rPr>
      </w:pPr>
    </w:p>
    <w:p w:rsidR="0048506B" w:rsidRPr="0048506B" w:rsidRDefault="0048506B" w:rsidP="005A08D3">
      <w:pPr>
        <w:rPr>
          <w:rFonts w:cstheme="minorHAnsi"/>
        </w:rPr>
      </w:pPr>
      <w:r>
        <w:rPr>
          <w:rFonts w:cstheme="minorHAnsi"/>
        </w:rPr>
        <w:t>Then we grouped the venues based on similar neighborhoods in both cities</w:t>
      </w:r>
      <w:r w:rsidRPr="0048506B">
        <w:rPr>
          <w:rFonts w:ascii="Georgia" w:hAnsi="Georgia"/>
          <w:color w:val="292929"/>
          <w:spacing w:val="-1"/>
          <w:sz w:val="32"/>
          <w:szCs w:val="32"/>
          <w:shd w:val="clear" w:color="auto" w:fill="FFFFFF"/>
        </w:rPr>
        <w:t xml:space="preserve"> </w:t>
      </w:r>
      <w:r w:rsidRPr="0048506B">
        <w:rPr>
          <w:rFonts w:cstheme="minorHAnsi"/>
          <w:color w:val="292929"/>
          <w:spacing w:val="-1"/>
          <w:shd w:val="clear" w:color="auto" w:fill="FFFFFF"/>
        </w:rPr>
        <w:t>and by taking the </w:t>
      </w:r>
      <w:r w:rsidRPr="0048506B">
        <w:rPr>
          <w:rStyle w:val="Strong"/>
          <w:rFonts w:cstheme="minorHAnsi"/>
          <w:color w:val="292929"/>
          <w:spacing w:val="-1"/>
          <w:shd w:val="clear" w:color="auto" w:fill="FFFFFF"/>
        </w:rPr>
        <w:t>average</w:t>
      </w:r>
      <w:r w:rsidRPr="0048506B">
        <w:rPr>
          <w:rFonts w:cstheme="minorHAnsi"/>
          <w:color w:val="292929"/>
          <w:spacing w:val="-1"/>
          <w:shd w:val="clear" w:color="auto" w:fill="FFFFFF"/>
        </w:rPr>
        <w:t> of the frequency of occurrence of each Venue Category.</w:t>
      </w:r>
    </w:p>
    <w:p w:rsidR="0048506B" w:rsidRDefault="0048506B" w:rsidP="005A08D3">
      <w:pPr>
        <w:rPr>
          <w:rFonts w:cstheme="minorHAnsi"/>
        </w:rPr>
      </w:pPr>
      <w:r>
        <w:rPr>
          <w:noProof/>
          <w:lang w:val="en-US"/>
        </w:rPr>
        <w:drawing>
          <wp:inline distT="0" distB="0" distL="0" distR="0" wp14:anchorId="6026FD14" wp14:editId="52C7DCC7">
            <wp:extent cx="5731510" cy="141573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415732"/>
                    </a:xfrm>
                    <a:prstGeom prst="rect">
                      <a:avLst/>
                    </a:prstGeom>
                  </pic:spPr>
                </pic:pic>
              </a:graphicData>
            </a:graphic>
          </wp:inline>
        </w:drawing>
      </w:r>
    </w:p>
    <w:p w:rsidR="0048506B" w:rsidRDefault="0048506B" w:rsidP="005A08D3">
      <w:pPr>
        <w:rPr>
          <w:rFonts w:cstheme="minorHAnsi"/>
        </w:rPr>
      </w:pPr>
      <w:r>
        <w:rPr>
          <w:rFonts w:cstheme="minorHAnsi"/>
        </w:rPr>
        <w:t>Figure xdf: Venues in Toronto grouped by neighborhood</w:t>
      </w:r>
    </w:p>
    <w:p w:rsidR="0048506B" w:rsidRDefault="0048506B" w:rsidP="005A08D3">
      <w:pPr>
        <w:rPr>
          <w:rFonts w:cstheme="minorHAnsi"/>
        </w:rPr>
      </w:pPr>
      <w:r>
        <w:rPr>
          <w:noProof/>
          <w:lang w:val="en-US"/>
        </w:rPr>
        <w:drawing>
          <wp:inline distT="0" distB="0" distL="0" distR="0" wp14:anchorId="586DA970" wp14:editId="020A2427">
            <wp:extent cx="5731510" cy="1425529"/>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425529"/>
                    </a:xfrm>
                    <a:prstGeom prst="rect">
                      <a:avLst/>
                    </a:prstGeom>
                  </pic:spPr>
                </pic:pic>
              </a:graphicData>
            </a:graphic>
          </wp:inline>
        </w:drawing>
      </w:r>
    </w:p>
    <w:p w:rsidR="0048506B" w:rsidRDefault="0048506B" w:rsidP="005A08D3">
      <w:pPr>
        <w:rPr>
          <w:rFonts w:cstheme="minorHAnsi"/>
        </w:rPr>
      </w:pPr>
      <w:r>
        <w:rPr>
          <w:rFonts w:cstheme="minorHAnsi"/>
        </w:rPr>
        <w:t>Figure xy: Venues in New York grouped by neighbourhood</w:t>
      </w:r>
    </w:p>
    <w:p w:rsidR="00D73820" w:rsidRDefault="00D73820" w:rsidP="005A08D3">
      <w:pPr>
        <w:rPr>
          <w:rFonts w:cstheme="minorHAnsi"/>
        </w:rPr>
      </w:pPr>
    </w:p>
    <w:p w:rsidR="00D73820" w:rsidRPr="0048506B" w:rsidRDefault="00D73820" w:rsidP="00D73820">
      <w:pPr>
        <w:rPr>
          <w:rFonts w:cstheme="minorHAnsi"/>
          <w:b/>
          <w:sz w:val="32"/>
          <w:szCs w:val="32"/>
        </w:rPr>
      </w:pPr>
      <w:r w:rsidRPr="0048506B">
        <w:rPr>
          <w:rFonts w:cstheme="minorHAnsi"/>
          <w:b/>
          <w:sz w:val="32"/>
          <w:szCs w:val="32"/>
        </w:rPr>
        <w:t>K-means Clustering</w:t>
      </w:r>
    </w:p>
    <w:p w:rsidR="00D73820" w:rsidRDefault="00D73820" w:rsidP="00D73820">
      <w:r w:rsidRPr="00C60274">
        <w:rPr>
          <w:rFonts w:cstheme="minorHAnsi"/>
          <w:color w:val="292929"/>
          <w:spacing w:val="-1"/>
          <w:shd w:val="clear" w:color="auto" w:fill="FFFFFF"/>
        </w:rPr>
        <w:t>To make the analysis more interesting, we wanted to cluster the neighbourhoods based on the neighbourhoods that had similar averages</w:t>
      </w:r>
      <w:r>
        <w:rPr>
          <w:rFonts w:ascii="Georgia" w:hAnsi="Georgia"/>
          <w:color w:val="292929"/>
          <w:spacing w:val="-1"/>
          <w:sz w:val="32"/>
          <w:szCs w:val="32"/>
          <w:shd w:val="clear" w:color="auto" w:fill="FFFFFF"/>
        </w:rPr>
        <w:t xml:space="preserve"> </w:t>
      </w:r>
      <w:r>
        <w:t xml:space="preserve">then use this feature to group the neighborhoods into clusters. The clustering is implemented using K-means clustering algorithm. </w:t>
      </w:r>
      <w:r w:rsidR="003E1C06">
        <w:t xml:space="preserve"> For convenience we use, k to be 5 in both cities. Moreover, we </w:t>
      </w:r>
      <w:r>
        <w:t>use the Folium library to visualize the neighborhoods in New York City and their emerging clusters.</w:t>
      </w:r>
    </w:p>
    <w:p w:rsidR="002E563B" w:rsidRDefault="002E563B" w:rsidP="00D73820"/>
    <w:p w:rsidR="00AC26A4" w:rsidRDefault="00AC26A4" w:rsidP="00D73820"/>
    <w:tbl>
      <w:tblPr>
        <w:tblStyle w:val="TableGrid"/>
        <w:tblW w:w="11250" w:type="dxa"/>
        <w:tblInd w:w="-972" w:type="dxa"/>
        <w:tblLook w:val="04A0" w:firstRow="1" w:lastRow="0" w:firstColumn="1" w:lastColumn="0" w:noHBand="0" w:noVBand="1"/>
      </w:tblPr>
      <w:tblGrid>
        <w:gridCol w:w="5844"/>
        <w:gridCol w:w="5406"/>
      </w:tblGrid>
      <w:tr w:rsidR="00D73820" w:rsidTr="00D73820">
        <w:tc>
          <w:tcPr>
            <w:tcW w:w="5850" w:type="dxa"/>
          </w:tcPr>
          <w:p w:rsidR="00D73820" w:rsidRPr="00626E8D" w:rsidRDefault="00D73820" w:rsidP="00CC1C42">
            <w:pPr>
              <w:rPr>
                <w:b/>
              </w:rPr>
            </w:pPr>
            <w:r w:rsidRPr="00626E8D">
              <w:rPr>
                <w:b/>
              </w:rPr>
              <w:lastRenderedPageBreak/>
              <w:t>Toronto</w:t>
            </w:r>
          </w:p>
        </w:tc>
        <w:tc>
          <w:tcPr>
            <w:tcW w:w="5400" w:type="dxa"/>
          </w:tcPr>
          <w:p w:rsidR="00D73820" w:rsidRPr="00626E8D" w:rsidRDefault="00D73820" w:rsidP="00CC1C42">
            <w:pPr>
              <w:rPr>
                <w:b/>
              </w:rPr>
            </w:pPr>
            <w:r w:rsidRPr="00626E8D">
              <w:rPr>
                <w:b/>
              </w:rPr>
              <w:t>New York</w:t>
            </w:r>
          </w:p>
        </w:tc>
      </w:tr>
      <w:tr w:rsidR="00D73820" w:rsidTr="00D73820">
        <w:tc>
          <w:tcPr>
            <w:tcW w:w="5850" w:type="dxa"/>
          </w:tcPr>
          <w:p w:rsidR="00D73820" w:rsidRDefault="00D73820" w:rsidP="00CC1C42">
            <w:r>
              <w:rPr>
                <w:noProof/>
                <w:lang w:val="en-US"/>
              </w:rPr>
              <w:drawing>
                <wp:inline distT="0" distB="0" distL="0" distR="0" wp14:anchorId="13C854A2" wp14:editId="076399D4">
                  <wp:extent cx="3524036" cy="319924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5386" cy="3209544"/>
                          </a:xfrm>
                          <a:prstGeom prst="rect">
                            <a:avLst/>
                          </a:prstGeom>
                        </pic:spPr>
                      </pic:pic>
                    </a:graphicData>
                  </a:graphic>
                </wp:inline>
              </w:drawing>
            </w:r>
          </w:p>
          <w:p w:rsidR="00D73820" w:rsidRDefault="00D73820" w:rsidP="00CC1C42"/>
          <w:p w:rsidR="00D73820" w:rsidRDefault="002E563B" w:rsidP="00CC1C42">
            <w:r>
              <w:t>Figure 14</w:t>
            </w:r>
            <w:r w:rsidR="00D73820">
              <w:t xml:space="preserve">: Map of Toronto venues with </w:t>
            </w:r>
            <w:r w:rsidR="00720576">
              <w:t>5 clusters</w:t>
            </w:r>
          </w:p>
        </w:tc>
        <w:tc>
          <w:tcPr>
            <w:tcW w:w="5400" w:type="dxa"/>
          </w:tcPr>
          <w:p w:rsidR="00D73820" w:rsidRDefault="00D73820" w:rsidP="00CC1C42">
            <w:r>
              <w:rPr>
                <w:noProof/>
                <w:lang w:val="en-US"/>
              </w:rPr>
              <w:drawing>
                <wp:inline distT="0" distB="0" distL="0" distR="0" wp14:anchorId="13111EBA" wp14:editId="12D48EB4">
                  <wp:extent cx="3287731" cy="32671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89426" cy="3268866"/>
                          </a:xfrm>
                          <a:prstGeom prst="rect">
                            <a:avLst/>
                          </a:prstGeom>
                        </pic:spPr>
                      </pic:pic>
                    </a:graphicData>
                  </a:graphic>
                </wp:inline>
              </w:drawing>
            </w:r>
          </w:p>
          <w:p w:rsidR="00720576" w:rsidRDefault="00720576" w:rsidP="00CC1C42"/>
          <w:p w:rsidR="00720576" w:rsidRDefault="002E563B" w:rsidP="00CC1C42">
            <w:r>
              <w:t>Figure 15</w:t>
            </w:r>
            <w:r w:rsidR="00720576">
              <w:t>: Map of New York venues with 5 clusters</w:t>
            </w:r>
          </w:p>
          <w:p w:rsidR="00720576" w:rsidRDefault="00720576" w:rsidP="00CC1C42"/>
        </w:tc>
      </w:tr>
    </w:tbl>
    <w:p w:rsidR="00D73820" w:rsidRDefault="00D73820" w:rsidP="00D73820"/>
    <w:p w:rsidR="00AC26A4" w:rsidRDefault="00AC26A4" w:rsidP="00D73820">
      <w:r>
        <w:t>The Legends are described below</w:t>
      </w:r>
    </w:p>
    <w:tbl>
      <w:tblPr>
        <w:tblStyle w:val="TableGrid"/>
        <w:tblW w:w="0" w:type="auto"/>
        <w:tblLook w:val="04A0" w:firstRow="1" w:lastRow="0" w:firstColumn="1" w:lastColumn="0" w:noHBand="0" w:noVBand="1"/>
      </w:tblPr>
      <w:tblGrid>
        <w:gridCol w:w="4621"/>
        <w:gridCol w:w="4621"/>
      </w:tblGrid>
      <w:tr w:rsidR="00AC26A4" w:rsidTr="00CC1C42">
        <w:tc>
          <w:tcPr>
            <w:tcW w:w="4621" w:type="dxa"/>
          </w:tcPr>
          <w:p w:rsidR="00AC26A4" w:rsidRPr="00AC26A4" w:rsidRDefault="00AC26A4" w:rsidP="00CC1C42">
            <w:pPr>
              <w:rPr>
                <w:b/>
              </w:rPr>
            </w:pPr>
            <w:r w:rsidRPr="00AC26A4">
              <w:rPr>
                <w:b/>
              </w:rPr>
              <w:t xml:space="preserve">Color </w:t>
            </w:r>
          </w:p>
        </w:tc>
        <w:tc>
          <w:tcPr>
            <w:tcW w:w="4621" w:type="dxa"/>
          </w:tcPr>
          <w:p w:rsidR="00AC26A4" w:rsidRPr="00AC26A4" w:rsidRDefault="00AC26A4" w:rsidP="00CC1C42">
            <w:pPr>
              <w:rPr>
                <w:b/>
              </w:rPr>
            </w:pPr>
            <w:r w:rsidRPr="00AC26A4">
              <w:rPr>
                <w:b/>
              </w:rPr>
              <w:t>Cluster</w:t>
            </w:r>
          </w:p>
        </w:tc>
      </w:tr>
      <w:tr w:rsidR="00AC26A4" w:rsidTr="00CC1C42">
        <w:tc>
          <w:tcPr>
            <w:tcW w:w="4621" w:type="dxa"/>
          </w:tcPr>
          <w:p w:rsidR="00AC26A4" w:rsidRDefault="00551FEF" w:rsidP="00CC1C42">
            <w:r>
              <w:rPr>
                <w:noProof/>
                <w:lang w:val="en-US"/>
              </w:rPr>
              <w:t xml:space="preserve"> </w:t>
            </w:r>
            <w:r>
              <w:rPr>
                <w:noProof/>
                <w:lang w:val="en-US"/>
              </w:rPr>
              <w:drawing>
                <wp:inline distT="0" distB="0" distL="0" distR="0" wp14:anchorId="1BF107A4" wp14:editId="08BEEE3B">
                  <wp:extent cx="209550" cy="20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9550" cy="209550"/>
                          </a:xfrm>
                          <a:prstGeom prst="rect">
                            <a:avLst/>
                          </a:prstGeom>
                        </pic:spPr>
                      </pic:pic>
                    </a:graphicData>
                  </a:graphic>
                </wp:inline>
              </w:drawing>
            </w:r>
          </w:p>
        </w:tc>
        <w:tc>
          <w:tcPr>
            <w:tcW w:w="4621" w:type="dxa"/>
          </w:tcPr>
          <w:p w:rsidR="00AC26A4" w:rsidRDefault="00551FEF" w:rsidP="00CC1C42">
            <w:r>
              <w:t>1</w:t>
            </w:r>
          </w:p>
        </w:tc>
      </w:tr>
      <w:tr w:rsidR="00AC26A4" w:rsidTr="00CC1C42">
        <w:tc>
          <w:tcPr>
            <w:tcW w:w="4621" w:type="dxa"/>
          </w:tcPr>
          <w:p w:rsidR="00AC26A4" w:rsidRDefault="00551FEF" w:rsidP="00CC1C42">
            <w:r>
              <w:rPr>
                <w:noProof/>
                <w:lang w:val="en-US"/>
              </w:rPr>
              <w:t xml:space="preserve"> </w:t>
            </w:r>
            <w:r>
              <w:rPr>
                <w:noProof/>
                <w:lang w:val="en-US"/>
              </w:rPr>
              <w:drawing>
                <wp:inline distT="0" distB="0" distL="0" distR="0" wp14:anchorId="37A2121D" wp14:editId="5F9DC0DE">
                  <wp:extent cx="180975" cy="190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975" cy="190500"/>
                          </a:xfrm>
                          <a:prstGeom prst="rect">
                            <a:avLst/>
                          </a:prstGeom>
                        </pic:spPr>
                      </pic:pic>
                    </a:graphicData>
                  </a:graphic>
                </wp:inline>
              </w:drawing>
            </w:r>
          </w:p>
        </w:tc>
        <w:tc>
          <w:tcPr>
            <w:tcW w:w="4621" w:type="dxa"/>
          </w:tcPr>
          <w:p w:rsidR="00AC26A4" w:rsidRDefault="00AC26A4" w:rsidP="00CC1C42">
            <w:r>
              <w:t>2</w:t>
            </w:r>
          </w:p>
        </w:tc>
      </w:tr>
      <w:tr w:rsidR="00AC26A4" w:rsidTr="00CC1C42">
        <w:tc>
          <w:tcPr>
            <w:tcW w:w="4621" w:type="dxa"/>
          </w:tcPr>
          <w:p w:rsidR="00AC26A4" w:rsidRDefault="00551FEF" w:rsidP="00CC1C42">
            <w:r>
              <w:rPr>
                <w:noProof/>
                <w:lang w:val="en-US"/>
              </w:rPr>
              <w:t xml:space="preserve"> </w:t>
            </w:r>
            <w:r>
              <w:rPr>
                <w:noProof/>
                <w:lang w:val="en-US"/>
              </w:rPr>
              <w:drawing>
                <wp:inline distT="0" distB="0" distL="0" distR="0" wp14:anchorId="620856D5" wp14:editId="74F8126D">
                  <wp:extent cx="190500" cy="180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0500" cy="180975"/>
                          </a:xfrm>
                          <a:prstGeom prst="rect">
                            <a:avLst/>
                          </a:prstGeom>
                        </pic:spPr>
                      </pic:pic>
                    </a:graphicData>
                  </a:graphic>
                </wp:inline>
              </w:drawing>
            </w:r>
          </w:p>
        </w:tc>
        <w:tc>
          <w:tcPr>
            <w:tcW w:w="4621" w:type="dxa"/>
          </w:tcPr>
          <w:p w:rsidR="00AC26A4" w:rsidRDefault="00AC26A4" w:rsidP="00CC1C42">
            <w:r>
              <w:t>3</w:t>
            </w:r>
          </w:p>
        </w:tc>
      </w:tr>
      <w:tr w:rsidR="00AC26A4" w:rsidTr="00CC1C42">
        <w:tc>
          <w:tcPr>
            <w:tcW w:w="4621" w:type="dxa"/>
          </w:tcPr>
          <w:p w:rsidR="00AC26A4" w:rsidRDefault="00BE5AD1" w:rsidP="00CC1C42">
            <w:r>
              <w:t xml:space="preserve"> </w:t>
            </w:r>
            <w:r w:rsidR="00551FEF">
              <w:rPr>
                <w:noProof/>
                <w:lang w:val="en-US"/>
              </w:rPr>
              <w:drawing>
                <wp:inline distT="0" distB="0" distL="0" distR="0" wp14:anchorId="0A225FA5" wp14:editId="63BBF2AA">
                  <wp:extent cx="190500" cy="180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500" cy="180975"/>
                          </a:xfrm>
                          <a:prstGeom prst="rect">
                            <a:avLst/>
                          </a:prstGeom>
                        </pic:spPr>
                      </pic:pic>
                    </a:graphicData>
                  </a:graphic>
                </wp:inline>
              </w:drawing>
            </w:r>
          </w:p>
        </w:tc>
        <w:tc>
          <w:tcPr>
            <w:tcW w:w="4621" w:type="dxa"/>
          </w:tcPr>
          <w:p w:rsidR="00AC26A4" w:rsidRDefault="00551FEF" w:rsidP="00CC1C42">
            <w:r>
              <w:t>4</w:t>
            </w:r>
          </w:p>
        </w:tc>
      </w:tr>
      <w:tr w:rsidR="00AC26A4" w:rsidTr="00CC1C42">
        <w:tc>
          <w:tcPr>
            <w:tcW w:w="4621" w:type="dxa"/>
          </w:tcPr>
          <w:p w:rsidR="00AC26A4" w:rsidRDefault="00BE5AD1" w:rsidP="00CC1C42">
            <w:r>
              <w:t xml:space="preserve"> </w:t>
            </w:r>
            <w:r w:rsidR="00551FEF">
              <w:rPr>
                <w:noProof/>
                <w:lang w:val="en-US"/>
              </w:rPr>
              <w:drawing>
                <wp:inline distT="0" distB="0" distL="0" distR="0" wp14:anchorId="2BE22EE1" wp14:editId="233D3730">
                  <wp:extent cx="209550" cy="23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9550" cy="238125"/>
                          </a:xfrm>
                          <a:prstGeom prst="rect">
                            <a:avLst/>
                          </a:prstGeom>
                        </pic:spPr>
                      </pic:pic>
                    </a:graphicData>
                  </a:graphic>
                </wp:inline>
              </w:drawing>
            </w:r>
          </w:p>
        </w:tc>
        <w:tc>
          <w:tcPr>
            <w:tcW w:w="4621" w:type="dxa"/>
          </w:tcPr>
          <w:p w:rsidR="00AC26A4" w:rsidRDefault="00551FEF" w:rsidP="00CC1C42">
            <w:r>
              <w:t>5</w:t>
            </w:r>
          </w:p>
        </w:tc>
      </w:tr>
    </w:tbl>
    <w:p w:rsidR="00AC26A4" w:rsidRDefault="00AC26A4" w:rsidP="00D73820"/>
    <w:p w:rsidR="00551FEF" w:rsidRDefault="002E563B" w:rsidP="00D73820">
      <w:r>
        <w:t>Table 1</w:t>
      </w:r>
      <w:r w:rsidR="00551FEF">
        <w:t>: Cluster legends</w:t>
      </w:r>
    </w:p>
    <w:p w:rsidR="00551FEF" w:rsidRDefault="00551FEF" w:rsidP="00551FEF">
      <w:pPr>
        <w:pStyle w:val="Heading2"/>
        <w:numPr>
          <w:ilvl w:val="1"/>
          <w:numId w:val="1"/>
        </w:numPr>
      </w:pPr>
      <w:bookmarkStart w:id="12" w:name="_Toc50126016"/>
      <w:r>
        <w:t>Data Analysis</w:t>
      </w:r>
      <w:bookmarkEnd w:id="12"/>
    </w:p>
    <w:p w:rsidR="00551FEF" w:rsidRPr="00551FEF" w:rsidRDefault="00551FEF" w:rsidP="00551FEF">
      <w:r>
        <w:t>So far we have seen the neighborhoods, venues, and cluster results for Toronto and New York cities. In this section, we analyse our data and make comparisons between the two cities with different</w:t>
      </w:r>
      <w:r w:rsidR="003E1C06">
        <w:t xml:space="preserve"> parameters.</w:t>
      </w:r>
      <w:r>
        <w:t xml:space="preserve"> </w:t>
      </w:r>
    </w:p>
    <w:p w:rsidR="00D73820" w:rsidRDefault="00D73820" w:rsidP="005A08D3">
      <w:pPr>
        <w:rPr>
          <w:rFonts w:cstheme="minorHAnsi"/>
        </w:rPr>
      </w:pPr>
    </w:p>
    <w:p w:rsidR="008B44B3" w:rsidRDefault="00F51B28" w:rsidP="003E1C06">
      <w:pPr>
        <w:pStyle w:val="Heading3"/>
        <w:numPr>
          <w:ilvl w:val="2"/>
          <w:numId w:val="1"/>
        </w:numPr>
      </w:pPr>
      <w:bookmarkStart w:id="13" w:name="_Toc50126017"/>
      <w:r>
        <w:t>Comparison</w:t>
      </w:r>
      <w:r w:rsidR="008B44B3">
        <w:t xml:space="preserve"> of</w:t>
      </w:r>
      <w:r w:rsidR="00015064">
        <w:t xml:space="preserve"> </w:t>
      </w:r>
      <w:r w:rsidR="00655666">
        <w:t>the top ten venues in Toronto and New York</w:t>
      </w:r>
      <w:bookmarkEnd w:id="13"/>
    </w:p>
    <w:p w:rsidR="00655666" w:rsidRDefault="00655666" w:rsidP="00655666">
      <w:r>
        <w:t xml:space="preserve">In order to know the most common types of venues in each city, we sum up similar venues based on their </w:t>
      </w:r>
      <w:r w:rsidR="003E1C06">
        <w:t>category</w:t>
      </w:r>
      <w:r>
        <w:t xml:space="preserve"> and </w:t>
      </w:r>
      <w:r w:rsidR="00B271E8">
        <w:t>sorted</w:t>
      </w:r>
      <w:r>
        <w:t xml:space="preserve"> them in descending order. </w:t>
      </w:r>
      <w:r w:rsidR="00B271E8">
        <w:t>So</w:t>
      </w:r>
      <w:r>
        <w:t>, we examine only the top ten venues from each city</w:t>
      </w:r>
      <w:r w:rsidR="000142E0">
        <w:t xml:space="preserve"> and the </w:t>
      </w:r>
      <w:r w:rsidR="00B271E8">
        <w:t xml:space="preserve">result is depicted in </w:t>
      </w:r>
      <w:r w:rsidR="000142E0">
        <w:t>as follows</w:t>
      </w:r>
      <w:r>
        <w:t>:</w:t>
      </w:r>
    </w:p>
    <w:p w:rsidR="002E563B" w:rsidRDefault="002E563B" w:rsidP="00655666"/>
    <w:tbl>
      <w:tblPr>
        <w:tblStyle w:val="TableGrid"/>
        <w:tblW w:w="0" w:type="auto"/>
        <w:tblLook w:val="04A0" w:firstRow="1" w:lastRow="0" w:firstColumn="1" w:lastColumn="0" w:noHBand="0" w:noVBand="1"/>
      </w:tblPr>
      <w:tblGrid>
        <w:gridCol w:w="4586"/>
        <w:gridCol w:w="4656"/>
      </w:tblGrid>
      <w:tr w:rsidR="00655666" w:rsidTr="00655666">
        <w:tc>
          <w:tcPr>
            <w:tcW w:w="4621" w:type="dxa"/>
          </w:tcPr>
          <w:p w:rsidR="00655666" w:rsidRPr="00655666" w:rsidRDefault="00655666" w:rsidP="00655666">
            <w:pPr>
              <w:rPr>
                <w:b/>
              </w:rPr>
            </w:pPr>
            <w:r w:rsidRPr="00655666">
              <w:rPr>
                <w:b/>
              </w:rPr>
              <w:lastRenderedPageBreak/>
              <w:t>Toronto</w:t>
            </w:r>
          </w:p>
        </w:tc>
        <w:tc>
          <w:tcPr>
            <w:tcW w:w="4621" w:type="dxa"/>
          </w:tcPr>
          <w:p w:rsidR="00655666" w:rsidRPr="00655666" w:rsidRDefault="00655666" w:rsidP="00655666">
            <w:pPr>
              <w:rPr>
                <w:b/>
              </w:rPr>
            </w:pPr>
            <w:r w:rsidRPr="00655666">
              <w:rPr>
                <w:b/>
              </w:rPr>
              <w:t>New York</w:t>
            </w:r>
          </w:p>
        </w:tc>
      </w:tr>
      <w:tr w:rsidR="00655666" w:rsidTr="00655666">
        <w:tc>
          <w:tcPr>
            <w:tcW w:w="4621" w:type="dxa"/>
          </w:tcPr>
          <w:p w:rsidR="00655666" w:rsidRDefault="00655666" w:rsidP="00655666">
            <w:r>
              <w:rPr>
                <w:noProof/>
                <w:lang w:val="en-US"/>
              </w:rPr>
              <w:drawing>
                <wp:inline distT="0" distB="0" distL="0" distR="0" wp14:anchorId="4D93B8DD" wp14:editId="3727C915">
                  <wp:extent cx="18669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66900" cy="3228975"/>
                          </a:xfrm>
                          <a:prstGeom prst="rect">
                            <a:avLst/>
                          </a:prstGeom>
                        </pic:spPr>
                      </pic:pic>
                    </a:graphicData>
                  </a:graphic>
                </wp:inline>
              </w:drawing>
            </w:r>
          </w:p>
        </w:tc>
        <w:tc>
          <w:tcPr>
            <w:tcW w:w="4621" w:type="dxa"/>
          </w:tcPr>
          <w:p w:rsidR="00655666" w:rsidRDefault="00655666" w:rsidP="00655666">
            <w:r>
              <w:rPr>
                <w:noProof/>
                <w:lang w:val="en-US"/>
              </w:rPr>
              <w:drawing>
                <wp:inline distT="0" distB="0" distL="0" distR="0" wp14:anchorId="0C59F975" wp14:editId="72C3B446">
                  <wp:extent cx="193357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33575" cy="3238500"/>
                          </a:xfrm>
                          <a:prstGeom prst="rect">
                            <a:avLst/>
                          </a:prstGeom>
                        </pic:spPr>
                      </pic:pic>
                    </a:graphicData>
                  </a:graphic>
                </wp:inline>
              </w:drawing>
            </w:r>
          </w:p>
        </w:tc>
      </w:tr>
      <w:tr w:rsidR="004306A5" w:rsidTr="00CC1C42">
        <w:tc>
          <w:tcPr>
            <w:tcW w:w="9242" w:type="dxa"/>
            <w:gridSpan w:val="2"/>
          </w:tcPr>
          <w:p w:rsidR="004306A5" w:rsidRDefault="004306A5" w:rsidP="00655666">
            <w:pPr>
              <w:rPr>
                <w:noProof/>
                <w:lang w:eastAsia="en-GB"/>
              </w:rPr>
            </w:pPr>
            <w:r>
              <w:rPr>
                <w:noProof/>
                <w:lang w:val="en-US"/>
              </w:rPr>
              <w:drawing>
                <wp:inline distT="0" distB="0" distL="0" distR="0" wp14:anchorId="58E7D92A" wp14:editId="51830449">
                  <wp:extent cx="58293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9300" cy="4048125"/>
                          </a:xfrm>
                          <a:prstGeom prst="rect">
                            <a:avLst/>
                          </a:prstGeom>
                        </pic:spPr>
                      </pic:pic>
                    </a:graphicData>
                  </a:graphic>
                </wp:inline>
              </w:drawing>
            </w:r>
          </w:p>
        </w:tc>
      </w:tr>
    </w:tbl>
    <w:p w:rsidR="00655666" w:rsidRDefault="00655666" w:rsidP="00655666"/>
    <w:p w:rsidR="002E563B" w:rsidRPr="00655666" w:rsidRDefault="002E563B" w:rsidP="00655666">
      <w:r>
        <w:t>Figure 16: Top 10 venues in Toronto and New York</w:t>
      </w:r>
    </w:p>
    <w:p w:rsidR="00EF2C90" w:rsidRDefault="00C4798F" w:rsidP="00DB78D8">
      <w:pPr>
        <w:jc w:val="both"/>
        <w:sectPr w:rsidR="00EF2C90">
          <w:pgSz w:w="11906" w:h="16838"/>
          <w:pgMar w:top="1440" w:right="1440" w:bottom="1440" w:left="1440" w:header="708" w:footer="708" w:gutter="0"/>
          <w:cols w:space="708"/>
          <w:docGrid w:linePitch="360"/>
        </w:sectPr>
      </w:pPr>
      <w:r>
        <w:t xml:space="preserve">As we can see, the most common venue in Toronto is Coffee shop whilst Pizza place is in New York. Even though café takes the second place in Toronto, it is not available in the top ten </w:t>
      </w:r>
      <w:r w:rsidR="008B7199">
        <w:t>lists</w:t>
      </w:r>
      <w:r>
        <w:t xml:space="preserve"> of venues in </w:t>
      </w:r>
      <w:r>
        <w:lastRenderedPageBreak/>
        <w:t>New York</w:t>
      </w:r>
      <w:r w:rsidR="008B7199">
        <w:t xml:space="preserve">. In general, coffee shops and cafes are the most common in Toronto followed by food zones, but it is the reverse in New York </w:t>
      </w:r>
      <w:r w:rsidR="00F51B28">
        <w:t>City</w:t>
      </w:r>
      <w:r w:rsidR="008B7199">
        <w:t xml:space="preserve">. </w:t>
      </w:r>
    </w:p>
    <w:p w:rsidR="00F51B28" w:rsidRDefault="00F51B28" w:rsidP="003E1C06">
      <w:pPr>
        <w:pStyle w:val="Heading3"/>
        <w:numPr>
          <w:ilvl w:val="2"/>
          <w:numId w:val="1"/>
        </w:numPr>
      </w:pPr>
      <w:bookmarkStart w:id="14" w:name="_Toc50126018"/>
      <w:r>
        <w:lastRenderedPageBreak/>
        <w:t>Comparison of the number of venues per Borough in Toronto and New York</w:t>
      </w:r>
      <w:bookmarkEnd w:id="14"/>
    </w:p>
    <w:p w:rsidR="00F51B28" w:rsidRDefault="00F51B28" w:rsidP="00F51B28">
      <w:r>
        <w:t xml:space="preserve">We have 10 and 5 Boroughs in Toronto and New York, respectively. Then we computed the total number of venues per each Borough in each city, and we get the following results. </w:t>
      </w:r>
    </w:p>
    <w:tbl>
      <w:tblPr>
        <w:tblStyle w:val="TableGrid"/>
        <w:tblW w:w="0" w:type="auto"/>
        <w:tblLook w:val="04A0" w:firstRow="1" w:lastRow="0" w:firstColumn="1" w:lastColumn="0" w:noHBand="0" w:noVBand="1"/>
      </w:tblPr>
      <w:tblGrid>
        <w:gridCol w:w="8114"/>
        <w:gridCol w:w="6060"/>
      </w:tblGrid>
      <w:tr w:rsidR="00F51B28" w:rsidTr="00F51B28">
        <w:tc>
          <w:tcPr>
            <w:tcW w:w="4621" w:type="dxa"/>
          </w:tcPr>
          <w:p w:rsidR="00F51B28" w:rsidRPr="00F51B28" w:rsidRDefault="00F51B28" w:rsidP="00F51B28">
            <w:pPr>
              <w:rPr>
                <w:b/>
              </w:rPr>
            </w:pPr>
            <w:r w:rsidRPr="00F51B28">
              <w:rPr>
                <w:b/>
              </w:rPr>
              <w:t>Toronto</w:t>
            </w:r>
          </w:p>
        </w:tc>
        <w:tc>
          <w:tcPr>
            <w:tcW w:w="4621" w:type="dxa"/>
          </w:tcPr>
          <w:p w:rsidR="00F51B28" w:rsidRPr="00F51B28" w:rsidRDefault="00F51B28" w:rsidP="00F51B28">
            <w:pPr>
              <w:rPr>
                <w:b/>
              </w:rPr>
            </w:pPr>
            <w:r w:rsidRPr="00F51B28">
              <w:rPr>
                <w:b/>
              </w:rPr>
              <w:t>New York</w:t>
            </w:r>
          </w:p>
        </w:tc>
      </w:tr>
      <w:tr w:rsidR="00F51B28" w:rsidTr="00F51B28">
        <w:tc>
          <w:tcPr>
            <w:tcW w:w="4621" w:type="dxa"/>
          </w:tcPr>
          <w:p w:rsidR="00F51B28" w:rsidRDefault="00F51B28" w:rsidP="00F51B28">
            <w:r>
              <w:rPr>
                <w:noProof/>
                <w:lang w:val="en-US"/>
              </w:rPr>
              <w:drawing>
                <wp:inline distT="0" distB="0" distL="0" distR="0" wp14:anchorId="4F90FAA1" wp14:editId="07EBC13E">
                  <wp:extent cx="186690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66900" cy="3257550"/>
                          </a:xfrm>
                          <a:prstGeom prst="rect">
                            <a:avLst/>
                          </a:prstGeom>
                        </pic:spPr>
                      </pic:pic>
                    </a:graphicData>
                  </a:graphic>
                </wp:inline>
              </w:drawing>
            </w:r>
          </w:p>
        </w:tc>
        <w:tc>
          <w:tcPr>
            <w:tcW w:w="4621" w:type="dxa"/>
          </w:tcPr>
          <w:p w:rsidR="00F51B28" w:rsidRDefault="00F51B28" w:rsidP="00F51B28">
            <w:r>
              <w:rPr>
                <w:noProof/>
                <w:lang w:val="en-US"/>
              </w:rPr>
              <w:drawing>
                <wp:inline distT="0" distB="0" distL="0" distR="0" wp14:anchorId="7A611753" wp14:editId="79C8C701">
                  <wp:extent cx="14192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19225" cy="1857375"/>
                          </a:xfrm>
                          <a:prstGeom prst="rect">
                            <a:avLst/>
                          </a:prstGeom>
                        </pic:spPr>
                      </pic:pic>
                    </a:graphicData>
                  </a:graphic>
                </wp:inline>
              </w:drawing>
            </w:r>
          </w:p>
        </w:tc>
      </w:tr>
      <w:tr w:rsidR="00F51B28" w:rsidTr="00F51B28">
        <w:tc>
          <w:tcPr>
            <w:tcW w:w="4621" w:type="dxa"/>
          </w:tcPr>
          <w:p w:rsidR="00F51B28" w:rsidRDefault="00EF2C90" w:rsidP="00F51B28">
            <w:r>
              <w:rPr>
                <w:noProof/>
                <w:lang w:val="en-US"/>
              </w:rPr>
              <w:lastRenderedPageBreak/>
              <w:drawing>
                <wp:inline distT="0" distB="0" distL="0" distR="0" wp14:anchorId="26877B4F" wp14:editId="3692489C">
                  <wp:extent cx="5191125" cy="412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91125" cy="4124325"/>
                          </a:xfrm>
                          <a:prstGeom prst="rect">
                            <a:avLst/>
                          </a:prstGeom>
                        </pic:spPr>
                      </pic:pic>
                    </a:graphicData>
                  </a:graphic>
                </wp:inline>
              </w:drawing>
            </w:r>
          </w:p>
        </w:tc>
        <w:tc>
          <w:tcPr>
            <w:tcW w:w="4621" w:type="dxa"/>
          </w:tcPr>
          <w:p w:rsidR="00F51B28" w:rsidRDefault="00F51B28" w:rsidP="00F51B28">
            <w:r>
              <w:rPr>
                <w:noProof/>
                <w:lang w:val="en-US"/>
              </w:rPr>
              <w:drawing>
                <wp:inline distT="0" distB="0" distL="0" distR="0" wp14:anchorId="24F86A61" wp14:editId="6915DFAE">
                  <wp:extent cx="3848100" cy="265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48100" cy="2657475"/>
                          </a:xfrm>
                          <a:prstGeom prst="rect">
                            <a:avLst/>
                          </a:prstGeom>
                        </pic:spPr>
                      </pic:pic>
                    </a:graphicData>
                  </a:graphic>
                </wp:inline>
              </w:drawing>
            </w:r>
          </w:p>
        </w:tc>
      </w:tr>
    </w:tbl>
    <w:p w:rsidR="00EF2C90" w:rsidRDefault="00EF2C90" w:rsidP="00F51B28"/>
    <w:p w:rsidR="002E563B" w:rsidRDefault="002E563B" w:rsidP="00F51B28"/>
    <w:p w:rsidR="002E563B" w:rsidRDefault="002E563B" w:rsidP="00F51B28">
      <w:pPr>
        <w:sectPr w:rsidR="002E563B" w:rsidSect="00EF2C90">
          <w:pgSz w:w="16838" w:h="11906" w:orient="landscape"/>
          <w:pgMar w:top="1440" w:right="1440" w:bottom="1440" w:left="1440" w:header="708" w:footer="708" w:gutter="0"/>
          <w:cols w:space="708"/>
          <w:docGrid w:linePitch="360"/>
        </w:sectPr>
      </w:pPr>
      <w:r>
        <w:t>Figure 17: Total number of Boroughs and venues per Borough in Toronto and New York</w:t>
      </w:r>
    </w:p>
    <w:p w:rsidR="00F51B28" w:rsidRDefault="00DE6A12" w:rsidP="00F51B28">
      <w:r>
        <w:lastRenderedPageBreak/>
        <w:t xml:space="preserve">From Toronto, Downtown Toronto has the largest number of venues above 1000 while Mississauga has the least number of venues which is just below 15. On the other hand, Manhattan comprises the largest venues nearly above 3000 whilst Staten Island has the least venues approximately 1000. </w:t>
      </w:r>
      <w:r w:rsidR="00F203B0">
        <w:t>Even though</w:t>
      </w:r>
      <w:r w:rsidR="00826936">
        <w:t xml:space="preserve"> the </w:t>
      </w:r>
      <w:r w:rsidR="00F203B0">
        <w:t>number of Boroughs in Toronto is</w:t>
      </w:r>
      <w:r w:rsidR="00826936">
        <w:t xml:space="preserve"> twice of the </w:t>
      </w:r>
      <w:r w:rsidR="00F203B0">
        <w:t xml:space="preserve">New York, the most vibrant city in Toronto has nearly equal number of venues with the Boroughs that are smallest in New York.  All in all, the </w:t>
      </w:r>
      <w:r w:rsidR="004701F3">
        <w:t>number of venues per Borough in Toronto is</w:t>
      </w:r>
      <w:r w:rsidR="00354AF7">
        <w:t xml:space="preserve"> very few compared to New York</w:t>
      </w:r>
      <w:r w:rsidR="004701F3">
        <w:t xml:space="preserve"> City</w:t>
      </w:r>
      <w:r w:rsidR="00354AF7">
        <w:t>.</w:t>
      </w:r>
    </w:p>
    <w:p w:rsidR="00D73820" w:rsidRDefault="00D73820" w:rsidP="00D73820">
      <w:pPr>
        <w:rPr>
          <w:rFonts w:cstheme="minorHAnsi"/>
        </w:rPr>
      </w:pPr>
    </w:p>
    <w:p w:rsidR="00D73820" w:rsidRDefault="003E1C06" w:rsidP="003E1C06">
      <w:pPr>
        <w:pStyle w:val="Heading2"/>
        <w:numPr>
          <w:ilvl w:val="1"/>
          <w:numId w:val="1"/>
        </w:numPr>
      </w:pPr>
      <w:bookmarkStart w:id="15" w:name="_Toc50126019"/>
      <w:r>
        <w:t>Cluster Analysis</w:t>
      </w:r>
      <w:bookmarkEnd w:id="15"/>
      <w:r>
        <w:t xml:space="preserve"> </w:t>
      </w:r>
    </w:p>
    <w:p w:rsidR="00283223" w:rsidRDefault="00283223" w:rsidP="00283223">
      <w:r>
        <w:t>For analysing the clusters, we sorted the venues in each neighbourhood in descending order and take into consideration only the top ten most common venues.</w:t>
      </w:r>
    </w:p>
    <w:p w:rsidR="00283223" w:rsidRDefault="00283223" w:rsidP="00283223">
      <w:r>
        <w:rPr>
          <w:noProof/>
          <w:lang w:val="en-US"/>
        </w:rPr>
        <w:drawing>
          <wp:inline distT="0" distB="0" distL="0" distR="0" wp14:anchorId="39AD84DB" wp14:editId="50CEA192">
            <wp:extent cx="5943600" cy="1584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584325"/>
                    </a:xfrm>
                    <a:prstGeom prst="rect">
                      <a:avLst/>
                    </a:prstGeom>
                  </pic:spPr>
                </pic:pic>
              </a:graphicData>
            </a:graphic>
          </wp:inline>
        </w:drawing>
      </w:r>
    </w:p>
    <w:p w:rsidR="00283223" w:rsidRDefault="002E563B" w:rsidP="00283223">
      <w:r>
        <w:t>Figure 18</w:t>
      </w:r>
      <w:r w:rsidR="00283223">
        <w:t>: Top 10 venues from each neighborhoods in Toronto</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2C68F3" w:rsidTr="00356634">
        <w:tc>
          <w:tcPr>
            <w:tcW w:w="9242" w:type="dxa"/>
          </w:tcPr>
          <w:p w:rsidR="002C68F3" w:rsidRDefault="002C68F3" w:rsidP="00283223">
            <w:r>
              <w:rPr>
                <w:noProof/>
                <w:lang w:val="en-US"/>
              </w:rPr>
              <w:drawing>
                <wp:inline distT="0" distB="0" distL="0" distR="0" wp14:anchorId="6C0AF086" wp14:editId="7ABA2901">
                  <wp:extent cx="5731510" cy="148186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481865"/>
                          </a:xfrm>
                          <a:prstGeom prst="rect">
                            <a:avLst/>
                          </a:prstGeom>
                        </pic:spPr>
                      </pic:pic>
                    </a:graphicData>
                  </a:graphic>
                </wp:inline>
              </w:drawing>
            </w:r>
          </w:p>
        </w:tc>
      </w:tr>
      <w:tr w:rsidR="002C68F3" w:rsidTr="00356634">
        <w:tc>
          <w:tcPr>
            <w:tcW w:w="9242" w:type="dxa"/>
          </w:tcPr>
          <w:p w:rsidR="002C68F3" w:rsidRDefault="00356634" w:rsidP="00283223">
            <w:r>
              <w:rPr>
                <w:noProof/>
                <w:lang w:val="en-US"/>
              </w:rPr>
              <w:drawing>
                <wp:inline distT="0" distB="0" distL="0" distR="0" wp14:anchorId="29526458" wp14:editId="597DB846">
                  <wp:extent cx="5640512" cy="56945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35641" cy="568960"/>
                          </a:xfrm>
                          <a:prstGeom prst="rect">
                            <a:avLst/>
                          </a:prstGeom>
                        </pic:spPr>
                      </pic:pic>
                    </a:graphicData>
                  </a:graphic>
                </wp:inline>
              </w:drawing>
            </w:r>
          </w:p>
        </w:tc>
      </w:tr>
    </w:tbl>
    <w:p w:rsidR="002C68F3" w:rsidRDefault="002C68F3" w:rsidP="00283223"/>
    <w:p w:rsidR="00283223" w:rsidRDefault="002E563B" w:rsidP="00283223">
      <w:r>
        <w:t>Figure 19</w:t>
      </w:r>
      <w:r w:rsidR="00283223">
        <w:t xml:space="preserve">: Top 10 venues from each neighborhoods in New York </w:t>
      </w:r>
    </w:p>
    <w:p w:rsidR="00283223" w:rsidRDefault="00204023" w:rsidP="00283223">
      <w:r>
        <w:t xml:space="preserve">After Clustering, we examine each cluster separately based on their cluster labels. Here is sample of cluster 2 dataset from Toronto and New York. </w:t>
      </w:r>
    </w:p>
    <w:p w:rsidR="00283223" w:rsidRDefault="00283223" w:rsidP="00283223">
      <w:r>
        <w:rPr>
          <w:noProof/>
          <w:lang w:val="en-US"/>
        </w:rPr>
        <w:lastRenderedPageBreak/>
        <w:drawing>
          <wp:inline distT="0" distB="0" distL="0" distR="0" wp14:anchorId="5F751E79" wp14:editId="7ADB3DAF">
            <wp:extent cx="5731510" cy="1408384"/>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408384"/>
                    </a:xfrm>
                    <a:prstGeom prst="rect">
                      <a:avLst/>
                    </a:prstGeom>
                  </pic:spPr>
                </pic:pic>
              </a:graphicData>
            </a:graphic>
          </wp:inline>
        </w:drawing>
      </w:r>
    </w:p>
    <w:p w:rsidR="00283223" w:rsidRDefault="002E563B" w:rsidP="00283223">
      <w:r>
        <w:t>Figure 20</w:t>
      </w:r>
      <w:r w:rsidR="00204023">
        <w:t xml:space="preserve">: Cluster 3 datasets for Toronto </w:t>
      </w:r>
    </w:p>
    <w:p w:rsidR="00204023" w:rsidRDefault="00356634" w:rsidP="00283223">
      <w:r>
        <w:rPr>
          <w:noProof/>
          <w:lang w:val="en-US"/>
        </w:rPr>
        <w:drawing>
          <wp:inline distT="0" distB="0" distL="0" distR="0" wp14:anchorId="7DD96039" wp14:editId="14EEF0B6">
            <wp:extent cx="5731510" cy="752567"/>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752567"/>
                    </a:xfrm>
                    <a:prstGeom prst="rect">
                      <a:avLst/>
                    </a:prstGeom>
                  </pic:spPr>
                </pic:pic>
              </a:graphicData>
            </a:graphic>
          </wp:inline>
        </w:drawing>
      </w:r>
    </w:p>
    <w:p w:rsidR="00356634" w:rsidRPr="00283223" w:rsidRDefault="002E563B" w:rsidP="00283223">
      <w:r>
        <w:t>Figure 21</w:t>
      </w:r>
      <w:r w:rsidR="00356634">
        <w:t>: Cluster 3 datasets for New York</w:t>
      </w:r>
    </w:p>
    <w:p w:rsidR="009A7B33" w:rsidRDefault="00204023" w:rsidP="009A7B33">
      <w:r>
        <w:t xml:space="preserve">To compare and contrast the two cities, </w:t>
      </w:r>
      <w:r w:rsidR="009A7B33">
        <w:t xml:space="preserve">we have made basic </w:t>
      </w:r>
      <w:r>
        <w:t>analysis</w:t>
      </w:r>
      <w:r w:rsidR="009A7B33">
        <w:t xml:space="preserve"> </w:t>
      </w:r>
      <w:r>
        <w:t xml:space="preserve">with the ten most common venues dataset from both cities and compared the results using </w:t>
      </w:r>
      <w:r w:rsidR="009A7B33">
        <w:t xml:space="preserve">different criteria as follows. </w:t>
      </w:r>
    </w:p>
    <w:p w:rsidR="00FD0AC5" w:rsidRDefault="00FD0AC5" w:rsidP="009A7B33">
      <w:pPr>
        <w:pStyle w:val="Heading3"/>
        <w:numPr>
          <w:ilvl w:val="2"/>
          <w:numId w:val="1"/>
        </w:numPr>
      </w:pPr>
      <w:bookmarkStart w:id="16" w:name="_Toc50126020"/>
      <w:r>
        <w:t>Comparison of number of venues per cluster in Toronto and New York</w:t>
      </w:r>
      <w:bookmarkEnd w:id="16"/>
    </w:p>
    <w:p w:rsidR="00FD0AC5" w:rsidRDefault="003A668E" w:rsidP="00626E8D">
      <w:r>
        <w:t>In this sec</w:t>
      </w:r>
      <w:r w:rsidR="00204023">
        <w:t>tion</w:t>
      </w:r>
      <w:r w:rsidR="00FD0AC5">
        <w:t xml:space="preserve">, we further analyse each cluster and compare similar clusters in both cities in terms of the number of venues. </w:t>
      </w:r>
      <w:r>
        <w:t>We have added all the venues in each cluster, and t</w:t>
      </w:r>
      <w:r w:rsidR="0092748B">
        <w:t>he output is depicted as follows:</w:t>
      </w:r>
    </w:p>
    <w:tbl>
      <w:tblPr>
        <w:tblStyle w:val="TableGrid"/>
        <w:tblW w:w="0" w:type="auto"/>
        <w:tblLook w:val="04A0" w:firstRow="1" w:lastRow="0" w:firstColumn="1" w:lastColumn="0" w:noHBand="0" w:noVBand="1"/>
      </w:tblPr>
      <w:tblGrid>
        <w:gridCol w:w="9242"/>
      </w:tblGrid>
      <w:tr w:rsidR="0092748B" w:rsidTr="0092748B">
        <w:tc>
          <w:tcPr>
            <w:tcW w:w="9242" w:type="dxa"/>
          </w:tcPr>
          <w:p w:rsidR="0092748B" w:rsidRDefault="0092748B" w:rsidP="00626E8D">
            <w:r>
              <w:rPr>
                <w:noProof/>
                <w:lang w:val="en-US"/>
              </w:rPr>
              <w:drawing>
                <wp:inline distT="0" distB="0" distL="0" distR="0" wp14:anchorId="7B7B5196" wp14:editId="44F5E17A">
                  <wp:extent cx="184785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47850" cy="1924050"/>
                          </a:xfrm>
                          <a:prstGeom prst="rect">
                            <a:avLst/>
                          </a:prstGeom>
                        </pic:spPr>
                      </pic:pic>
                    </a:graphicData>
                  </a:graphic>
                </wp:inline>
              </w:drawing>
            </w:r>
          </w:p>
        </w:tc>
      </w:tr>
      <w:tr w:rsidR="0092748B" w:rsidTr="0092748B">
        <w:tc>
          <w:tcPr>
            <w:tcW w:w="9242" w:type="dxa"/>
          </w:tcPr>
          <w:p w:rsidR="0092748B" w:rsidRDefault="0092748B" w:rsidP="00626E8D">
            <w:r>
              <w:rPr>
                <w:noProof/>
                <w:lang w:val="en-US"/>
              </w:rPr>
              <w:lastRenderedPageBreak/>
              <w:drawing>
                <wp:inline distT="0" distB="0" distL="0" distR="0" wp14:anchorId="27D7D412" wp14:editId="1DEF8CB6">
                  <wp:extent cx="5876925" cy="3867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76925" cy="3867150"/>
                          </a:xfrm>
                          <a:prstGeom prst="rect">
                            <a:avLst/>
                          </a:prstGeom>
                        </pic:spPr>
                      </pic:pic>
                    </a:graphicData>
                  </a:graphic>
                </wp:inline>
              </w:drawing>
            </w:r>
          </w:p>
        </w:tc>
      </w:tr>
    </w:tbl>
    <w:p w:rsidR="0092748B" w:rsidRDefault="0092748B" w:rsidP="00626E8D"/>
    <w:p w:rsidR="002E563B" w:rsidRDefault="002E563B" w:rsidP="00626E8D">
      <w:r>
        <w:t>Figure 22: Total number of venues per cluster in Toronto and New York</w:t>
      </w:r>
    </w:p>
    <w:p w:rsidR="0092748B" w:rsidRDefault="0092748B" w:rsidP="00626E8D">
      <w:r>
        <w:t xml:space="preserve">From the clustering results, we can deduce that cluster 1 comprises the largest number of venues in both cities, but the total number of venues in New York is approximately three times as much as that of Toronto. On the contrary, Cluster 2 contains the least and equal number of venues in both cities. In general, the total number of venues for New York is greater than that of Toronto in each cluster but Cluster 5. </w:t>
      </w:r>
    </w:p>
    <w:p w:rsidR="00A838AD" w:rsidRDefault="00A838AD" w:rsidP="00626E8D">
      <w:pPr>
        <w:sectPr w:rsidR="00A838AD" w:rsidSect="00FD0AC5">
          <w:pgSz w:w="11906" w:h="16838"/>
          <w:pgMar w:top="1440" w:right="1440" w:bottom="1440" w:left="1440" w:header="708" w:footer="708" w:gutter="0"/>
          <w:cols w:space="708"/>
          <w:docGrid w:linePitch="360"/>
        </w:sectPr>
      </w:pPr>
    </w:p>
    <w:p w:rsidR="00B02C69" w:rsidRDefault="00B02C69" w:rsidP="009A7B33">
      <w:pPr>
        <w:pStyle w:val="Heading3"/>
        <w:numPr>
          <w:ilvl w:val="2"/>
          <w:numId w:val="1"/>
        </w:numPr>
      </w:pPr>
      <w:bookmarkStart w:id="17" w:name="_Toc50126021"/>
      <w:r>
        <w:lastRenderedPageBreak/>
        <w:t>Comparison of Top ten of the first most common venues from the 5 clusters in Toronto and New York</w:t>
      </w:r>
      <w:bookmarkEnd w:id="17"/>
    </w:p>
    <w:p w:rsidR="00522679" w:rsidRDefault="003A668E" w:rsidP="00283223">
      <w:r>
        <w:t>Out of the top ten most common clusters, we have taken only the 1</w:t>
      </w:r>
      <w:r w:rsidRPr="003A668E">
        <w:rPr>
          <w:vertAlign w:val="superscript"/>
        </w:rPr>
        <w:t>st</w:t>
      </w:r>
      <w:r>
        <w:t xml:space="preserve"> most common venues fr</w:t>
      </w:r>
      <w:r w:rsidR="002C68F3">
        <w:t>om each cluster</w:t>
      </w:r>
      <w:r>
        <w:t>. We have grouped them by their venue category, and</w:t>
      </w:r>
      <w:r w:rsidR="002C68F3">
        <w:t xml:space="preserve"> below is shown cluster 3 results from both cities for illustration purpose.</w:t>
      </w:r>
    </w:p>
    <w:tbl>
      <w:tblPr>
        <w:tblStyle w:val="TableGrid"/>
        <w:tblW w:w="0" w:type="auto"/>
        <w:tblLook w:val="04A0" w:firstRow="1" w:lastRow="0" w:firstColumn="1" w:lastColumn="0" w:noHBand="0" w:noVBand="1"/>
      </w:tblPr>
      <w:tblGrid>
        <w:gridCol w:w="7087"/>
        <w:gridCol w:w="7087"/>
      </w:tblGrid>
      <w:tr w:rsidR="003A668E" w:rsidTr="003A668E">
        <w:tc>
          <w:tcPr>
            <w:tcW w:w="7087" w:type="dxa"/>
          </w:tcPr>
          <w:p w:rsidR="003A668E" w:rsidRPr="002C68F3" w:rsidRDefault="002C68F3" w:rsidP="00283223">
            <w:pPr>
              <w:rPr>
                <w:b/>
              </w:rPr>
            </w:pPr>
            <w:r w:rsidRPr="002C68F3">
              <w:rPr>
                <w:b/>
              </w:rPr>
              <w:t>Toronto</w:t>
            </w:r>
          </w:p>
        </w:tc>
        <w:tc>
          <w:tcPr>
            <w:tcW w:w="7087" w:type="dxa"/>
          </w:tcPr>
          <w:p w:rsidR="003A668E" w:rsidRPr="002C68F3" w:rsidRDefault="002C68F3" w:rsidP="00283223">
            <w:pPr>
              <w:rPr>
                <w:b/>
              </w:rPr>
            </w:pPr>
            <w:r w:rsidRPr="002C68F3">
              <w:rPr>
                <w:b/>
              </w:rPr>
              <w:t>New York</w:t>
            </w:r>
          </w:p>
        </w:tc>
      </w:tr>
      <w:tr w:rsidR="002C68F3" w:rsidTr="003A668E">
        <w:tc>
          <w:tcPr>
            <w:tcW w:w="7087" w:type="dxa"/>
          </w:tcPr>
          <w:p w:rsidR="002C68F3" w:rsidRDefault="002C68F3" w:rsidP="00283223">
            <w:r>
              <w:rPr>
                <w:noProof/>
                <w:lang w:val="en-US"/>
              </w:rPr>
              <w:drawing>
                <wp:inline distT="0" distB="0" distL="0" distR="0" wp14:anchorId="4462F328" wp14:editId="23172691">
                  <wp:extent cx="2009775" cy="1276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9775" cy="1276350"/>
                          </a:xfrm>
                          <a:prstGeom prst="rect">
                            <a:avLst/>
                          </a:prstGeom>
                        </pic:spPr>
                      </pic:pic>
                    </a:graphicData>
                  </a:graphic>
                </wp:inline>
              </w:drawing>
            </w:r>
          </w:p>
        </w:tc>
        <w:tc>
          <w:tcPr>
            <w:tcW w:w="7087" w:type="dxa"/>
          </w:tcPr>
          <w:p w:rsidR="002C68F3" w:rsidRDefault="00356634" w:rsidP="00283223">
            <w:r>
              <w:rPr>
                <w:noProof/>
                <w:lang w:val="en-US"/>
              </w:rPr>
              <w:drawing>
                <wp:inline distT="0" distB="0" distL="0" distR="0" wp14:anchorId="761924F9" wp14:editId="196ABB79">
                  <wp:extent cx="1952625" cy="904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52625" cy="904875"/>
                          </a:xfrm>
                          <a:prstGeom prst="rect">
                            <a:avLst/>
                          </a:prstGeom>
                        </pic:spPr>
                      </pic:pic>
                    </a:graphicData>
                  </a:graphic>
                </wp:inline>
              </w:drawing>
            </w:r>
          </w:p>
        </w:tc>
      </w:tr>
    </w:tbl>
    <w:p w:rsidR="003A668E" w:rsidRDefault="003A668E" w:rsidP="00283223"/>
    <w:p w:rsidR="00356634" w:rsidRDefault="0047663E" w:rsidP="00283223">
      <w:r>
        <w:t>Table 2</w:t>
      </w:r>
      <w:r w:rsidR="00356634">
        <w:t>: Top 10 venues out of the 1</w:t>
      </w:r>
      <w:r w:rsidR="00356634" w:rsidRPr="00356634">
        <w:rPr>
          <w:vertAlign w:val="superscript"/>
        </w:rPr>
        <w:t>st</w:t>
      </w:r>
      <w:r w:rsidR="00356634">
        <w:t xml:space="preserve"> most common venues in Cluster</w:t>
      </w:r>
      <w:r>
        <w:t xml:space="preserve"> 3 of both Toronto and New York</w:t>
      </w:r>
    </w:p>
    <w:p w:rsidR="00A838AD" w:rsidRDefault="00356634" w:rsidP="00626E8D">
      <w:r>
        <w:t xml:space="preserve">From this we can see that in Toronto, there are only three venue categories while in New York we have only one category. So, we order </w:t>
      </w:r>
      <w:r w:rsidR="002E5C2F">
        <w:t xml:space="preserve">the venues in descending order. </w:t>
      </w:r>
      <w:r w:rsidR="00A838AD">
        <w:t>As a re</w:t>
      </w:r>
      <w:r w:rsidR="00522679">
        <w:t xml:space="preserve">sult, we compare the top ten out of </w:t>
      </w:r>
      <w:r w:rsidR="00A838AD">
        <w:t>the firs</w:t>
      </w:r>
      <w:r w:rsidR="00522679">
        <w:t>t</w:t>
      </w:r>
      <w:r w:rsidR="00A838AD">
        <w:t xml:space="preserve"> most common venues in the 5 clusters from both cities. </w:t>
      </w:r>
      <w:r w:rsidR="00887987">
        <w:t>The result is illustrated in the following:</w:t>
      </w:r>
    </w:p>
    <w:p w:rsidR="00887987" w:rsidRDefault="00887987" w:rsidP="00626E8D"/>
    <w:tbl>
      <w:tblPr>
        <w:tblStyle w:val="TableGrid"/>
        <w:tblW w:w="0" w:type="auto"/>
        <w:tblLook w:val="04A0" w:firstRow="1" w:lastRow="0" w:firstColumn="1" w:lastColumn="0" w:noHBand="0" w:noVBand="1"/>
      </w:tblPr>
      <w:tblGrid>
        <w:gridCol w:w="1212"/>
        <w:gridCol w:w="10991"/>
      </w:tblGrid>
      <w:tr w:rsidR="00E14540" w:rsidTr="00E14540">
        <w:tc>
          <w:tcPr>
            <w:tcW w:w="1212" w:type="dxa"/>
            <w:vMerge w:val="restart"/>
          </w:tcPr>
          <w:p w:rsidR="00E14540" w:rsidRPr="00E14540" w:rsidRDefault="00E14540" w:rsidP="00626E8D">
            <w:pPr>
              <w:rPr>
                <w:b/>
              </w:rPr>
            </w:pPr>
            <w:r w:rsidRPr="00E14540">
              <w:rPr>
                <w:b/>
              </w:rPr>
              <w:lastRenderedPageBreak/>
              <w:t>Toronto</w:t>
            </w:r>
          </w:p>
        </w:tc>
        <w:tc>
          <w:tcPr>
            <w:tcW w:w="7087" w:type="dxa"/>
          </w:tcPr>
          <w:p w:rsidR="00E14540" w:rsidRPr="00E14540" w:rsidRDefault="00E14540" w:rsidP="00626E8D">
            <w:pPr>
              <w:rPr>
                <w:b/>
              </w:rPr>
            </w:pPr>
            <w:r>
              <w:rPr>
                <w:noProof/>
                <w:lang w:val="en-US"/>
              </w:rPr>
              <w:drawing>
                <wp:inline distT="0" distB="0" distL="0" distR="0" wp14:anchorId="594E072E" wp14:editId="2176632D">
                  <wp:extent cx="3637052" cy="37192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41971" cy="3724275"/>
                          </a:xfrm>
                          <a:prstGeom prst="rect">
                            <a:avLst/>
                          </a:prstGeom>
                        </pic:spPr>
                      </pic:pic>
                    </a:graphicData>
                  </a:graphic>
                </wp:inline>
              </w:drawing>
            </w:r>
          </w:p>
        </w:tc>
      </w:tr>
      <w:tr w:rsidR="00E14540" w:rsidTr="00E14540">
        <w:tc>
          <w:tcPr>
            <w:tcW w:w="1212" w:type="dxa"/>
            <w:vMerge/>
          </w:tcPr>
          <w:p w:rsidR="00E14540" w:rsidRDefault="00E14540" w:rsidP="00626E8D"/>
        </w:tc>
        <w:tc>
          <w:tcPr>
            <w:tcW w:w="7087" w:type="dxa"/>
          </w:tcPr>
          <w:p w:rsidR="00E14540" w:rsidRDefault="00E14540" w:rsidP="00626E8D">
            <w:r>
              <w:rPr>
                <w:noProof/>
                <w:lang w:val="en-US"/>
              </w:rPr>
              <w:drawing>
                <wp:inline distT="0" distB="0" distL="0" distR="0" wp14:anchorId="789DFCF4" wp14:editId="334934C5">
                  <wp:extent cx="584835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48350" cy="3743325"/>
                          </a:xfrm>
                          <a:prstGeom prst="rect">
                            <a:avLst/>
                          </a:prstGeom>
                        </pic:spPr>
                      </pic:pic>
                    </a:graphicData>
                  </a:graphic>
                </wp:inline>
              </w:drawing>
            </w:r>
          </w:p>
        </w:tc>
      </w:tr>
      <w:tr w:rsidR="00E14540" w:rsidTr="00E14540">
        <w:tc>
          <w:tcPr>
            <w:tcW w:w="1212" w:type="dxa"/>
            <w:vMerge w:val="restart"/>
          </w:tcPr>
          <w:p w:rsidR="00E14540" w:rsidRPr="00E14540" w:rsidRDefault="00E14540" w:rsidP="00626E8D">
            <w:pPr>
              <w:rPr>
                <w:b/>
              </w:rPr>
            </w:pPr>
            <w:r w:rsidRPr="00E14540">
              <w:rPr>
                <w:b/>
              </w:rPr>
              <w:lastRenderedPageBreak/>
              <w:t>New York</w:t>
            </w:r>
          </w:p>
        </w:tc>
        <w:tc>
          <w:tcPr>
            <w:tcW w:w="7087" w:type="dxa"/>
          </w:tcPr>
          <w:p w:rsidR="00E14540" w:rsidRDefault="00E14540" w:rsidP="00626E8D">
            <w:r>
              <w:rPr>
                <w:noProof/>
                <w:lang w:val="en-US"/>
              </w:rPr>
              <w:drawing>
                <wp:inline distT="0" distB="0" distL="0" distR="0" wp14:anchorId="7D34B712" wp14:editId="6A602EA3">
                  <wp:extent cx="3590925" cy="3905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90925" cy="3905250"/>
                          </a:xfrm>
                          <a:prstGeom prst="rect">
                            <a:avLst/>
                          </a:prstGeom>
                        </pic:spPr>
                      </pic:pic>
                    </a:graphicData>
                  </a:graphic>
                </wp:inline>
              </w:drawing>
            </w:r>
          </w:p>
        </w:tc>
      </w:tr>
      <w:tr w:rsidR="00E14540" w:rsidTr="00E14540">
        <w:tc>
          <w:tcPr>
            <w:tcW w:w="1212" w:type="dxa"/>
            <w:vMerge/>
          </w:tcPr>
          <w:p w:rsidR="00E14540" w:rsidRDefault="00E14540" w:rsidP="00626E8D"/>
        </w:tc>
        <w:tc>
          <w:tcPr>
            <w:tcW w:w="7087" w:type="dxa"/>
          </w:tcPr>
          <w:p w:rsidR="00E14540" w:rsidRDefault="00E14540" w:rsidP="00626E8D">
            <w:r>
              <w:rPr>
                <w:noProof/>
                <w:lang w:val="en-US"/>
              </w:rPr>
              <w:drawing>
                <wp:inline distT="0" distB="0" distL="0" distR="0" wp14:anchorId="6D77248F" wp14:editId="0EC26B3A">
                  <wp:extent cx="6842589" cy="3544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861672" cy="3554469"/>
                          </a:xfrm>
                          <a:prstGeom prst="rect">
                            <a:avLst/>
                          </a:prstGeom>
                        </pic:spPr>
                      </pic:pic>
                    </a:graphicData>
                  </a:graphic>
                </wp:inline>
              </w:drawing>
            </w:r>
          </w:p>
        </w:tc>
      </w:tr>
    </w:tbl>
    <w:p w:rsidR="00FD0AC5" w:rsidRDefault="00FD0AC5" w:rsidP="00626E8D"/>
    <w:p w:rsidR="0047663E" w:rsidRDefault="0047663E" w:rsidP="00626E8D">
      <w:r>
        <w:t>Figure 23: Top ten venues out of the 1</w:t>
      </w:r>
      <w:r w:rsidRPr="0047663E">
        <w:rPr>
          <w:vertAlign w:val="superscript"/>
        </w:rPr>
        <w:t>st</w:t>
      </w:r>
      <w:r>
        <w:t xml:space="preserve"> most common venues in each cluster in Toronto and New York</w:t>
      </w:r>
    </w:p>
    <w:p w:rsidR="009F00D0" w:rsidRDefault="009F00D0" w:rsidP="00626E8D"/>
    <w:p w:rsidR="002E5C2F" w:rsidRDefault="002E5C2F" w:rsidP="00626E8D">
      <w:r>
        <w:t xml:space="preserve">When we combine the 5 clusters, we get </w:t>
      </w:r>
      <w:r w:rsidRPr="0047663E">
        <w:rPr>
          <w:b/>
          <w:i/>
        </w:rPr>
        <w:t>NaN</w:t>
      </w:r>
      <w:r>
        <w:t xml:space="preserve"> value for some venue category. The reason behind is that, the venue category is not within the top ten list of the 1</w:t>
      </w:r>
      <w:r w:rsidRPr="002E5C2F">
        <w:rPr>
          <w:vertAlign w:val="superscript"/>
        </w:rPr>
        <w:t>st</w:t>
      </w:r>
      <w:r>
        <w:t xml:space="preserve"> most common category in the specific cluster. As a result, it is automatically assigned null by the system. </w:t>
      </w:r>
      <w:r w:rsidR="00EF14FB">
        <w:t xml:space="preserve">From the graphs we can deduce that Cluster 1 in both cities comprises almost all venue categories. However, in Toronto coffee shop, grocery store, and café are the top three venues whilst Italian restaurant, pizza place, and coffee shops are the top in New York. On the other hand, cluster 2 to cluster 5 in Toronto contains only one type of venue category each, i.e., Baseball field, fast food restaurant, pizza place, and park respectively. Similarly, Cluster 2 and Cluster 5 in New York contain park and playground venues, respectively. However, Cluster 3 and Cluster 4 comprise multiple venue categories. </w:t>
      </w:r>
    </w:p>
    <w:p w:rsidR="004E0C8A" w:rsidRDefault="004E0C8A" w:rsidP="00626E8D">
      <w:pPr>
        <w:sectPr w:rsidR="004E0C8A" w:rsidSect="00A838AD">
          <w:pgSz w:w="16838" w:h="11906" w:orient="landscape"/>
          <w:pgMar w:top="1440" w:right="1440" w:bottom="1440" w:left="1440" w:header="708" w:footer="708" w:gutter="0"/>
          <w:cols w:space="708"/>
          <w:docGrid w:linePitch="360"/>
        </w:sectPr>
      </w:pPr>
    </w:p>
    <w:p w:rsidR="004E0C8A" w:rsidRDefault="00C926EC" w:rsidP="00C926EC">
      <w:pPr>
        <w:pStyle w:val="Heading1"/>
        <w:numPr>
          <w:ilvl w:val="0"/>
          <w:numId w:val="1"/>
        </w:numPr>
        <w:rPr>
          <w:lang w:val="en-US"/>
        </w:rPr>
      </w:pPr>
      <w:bookmarkStart w:id="18" w:name="_Toc50126022"/>
      <w:r>
        <w:rPr>
          <w:lang w:val="en-US"/>
        </w:rPr>
        <w:lastRenderedPageBreak/>
        <w:t>Discussion</w:t>
      </w:r>
      <w:bookmarkEnd w:id="18"/>
    </w:p>
    <w:p w:rsidR="00CC1C42" w:rsidRDefault="00CC1C42" w:rsidP="00CC1C42">
      <w:pPr>
        <w:rPr>
          <w:lang w:val="en-US"/>
        </w:rPr>
      </w:pPr>
      <w:r>
        <w:rPr>
          <w:lang w:val="en-US"/>
        </w:rPr>
        <w:t>After exploiting each neighborhood, we have obtained that New York has nearly 5 times as much venues as Toronto. This implies that the first city has more services to offer to residents and the target audience. Furthermore, the most common venues from each city are completely different. If we take, for example, the top three venues from each city we observe that food zones are in the list in New York whilst hot drink shops and cafes account for the top category in Toronto. To be specific, Pizza place, Italian restaurant, and Coffee shops are among the top in New York where as Coffee shop, café, and restaurant are in top three lists. As we go further, we noticed that parking is given greater attention in Toronto, but it’s not even</w:t>
      </w:r>
      <w:r w:rsidR="00740321">
        <w:rPr>
          <w:lang w:val="en-US"/>
        </w:rPr>
        <w:t xml:space="preserve"> in the top ten lists in New York. From this we can deduce that vehicle owners </w:t>
      </w:r>
      <w:r w:rsidR="008626C4">
        <w:rPr>
          <w:lang w:val="en-US"/>
        </w:rPr>
        <w:t xml:space="preserve">in Toronto </w:t>
      </w:r>
      <w:r w:rsidR="00740321">
        <w:rPr>
          <w:lang w:val="en-US"/>
        </w:rPr>
        <w:t xml:space="preserve">would not face much difficulty when they are using other services. </w:t>
      </w:r>
      <w:r w:rsidR="008626C4">
        <w:rPr>
          <w:lang w:val="en-US"/>
        </w:rPr>
        <w:t xml:space="preserve">Even though both cities have Italian restaurants, Toronto has Japanese restaurant while New York has Mexican restaurants in their top ten lists. This indicates that there are more Japanese descendants in Toronto whereas New York has more Mexicans. </w:t>
      </w:r>
    </w:p>
    <w:p w:rsidR="008F69A0" w:rsidRDefault="008F69A0" w:rsidP="00CC1C42">
      <w:pPr>
        <w:rPr>
          <w:lang w:val="en-US"/>
        </w:rPr>
      </w:pPr>
      <w:r>
        <w:rPr>
          <w:lang w:val="en-US"/>
        </w:rPr>
        <w:t xml:space="preserve">Moreover, there are 10 Boroughs in Toronto while there are only 5 Boroughs in New York. Each Borough in Toronto comprises fewer venue categories compared to the </w:t>
      </w:r>
      <w:r w:rsidR="009A2FB1">
        <w:rPr>
          <w:lang w:val="en-US"/>
        </w:rPr>
        <w:t xml:space="preserve">Boroughs in New York. </w:t>
      </w:r>
      <w:r>
        <w:rPr>
          <w:lang w:val="en-US"/>
        </w:rPr>
        <w:t xml:space="preserve">The distribution of the venues in each borough implies that services in </w:t>
      </w:r>
      <w:r w:rsidR="009A2FB1">
        <w:rPr>
          <w:lang w:val="en-US"/>
        </w:rPr>
        <w:t xml:space="preserve">Toronto are dispersed and are scarce where as in New York there is plenty of access and choice within a Borough. </w:t>
      </w:r>
    </w:p>
    <w:p w:rsidR="009A2FB1" w:rsidRDefault="009A2FB1" w:rsidP="00CC1C42">
      <w:pPr>
        <w:rPr>
          <w:lang w:val="en-US"/>
        </w:rPr>
      </w:pPr>
      <w:r>
        <w:rPr>
          <w:lang w:val="en-US"/>
        </w:rPr>
        <w:t xml:space="preserve">After clustering, we see that the total number of venues in the 5 clusters is much greater in New York compared to that of Toronto. Furthermore, most of the venue categories are type 1 clusters. This cluster contains almost all facilities in each respective city. However, the most common types of venues in this cluster are still in the order of the top list of venues in each city as described above. </w:t>
      </w:r>
    </w:p>
    <w:p w:rsidR="007C0595" w:rsidRPr="00CC1C42" w:rsidRDefault="007C0595" w:rsidP="00CC1C42">
      <w:pPr>
        <w:rPr>
          <w:lang w:val="en-US"/>
        </w:rPr>
      </w:pPr>
      <w:r>
        <w:rPr>
          <w:lang w:val="en-US"/>
        </w:rPr>
        <w:t xml:space="preserve">All in all, New York is more vibrant compared to Toronto as it owns larger number and varieties of venues in each neighborhood within 500 meter radius. Hence, the target audience can easily get the services they require in nearest distances easily. </w:t>
      </w:r>
    </w:p>
    <w:p w:rsidR="00C926EC" w:rsidRDefault="00C926EC" w:rsidP="00C926EC">
      <w:pPr>
        <w:rPr>
          <w:lang w:val="en-US"/>
        </w:rPr>
      </w:pPr>
    </w:p>
    <w:p w:rsidR="00C926EC" w:rsidRDefault="00C926EC" w:rsidP="00C926EC">
      <w:pPr>
        <w:pStyle w:val="Heading1"/>
        <w:numPr>
          <w:ilvl w:val="0"/>
          <w:numId w:val="1"/>
        </w:numPr>
        <w:rPr>
          <w:lang w:val="en-US"/>
        </w:rPr>
      </w:pPr>
      <w:bookmarkStart w:id="19" w:name="_Toc50126023"/>
      <w:r>
        <w:rPr>
          <w:lang w:val="en-US"/>
        </w:rPr>
        <w:t>Conclusion</w:t>
      </w:r>
      <w:bookmarkEnd w:id="19"/>
    </w:p>
    <w:p w:rsidR="00C926EC" w:rsidRPr="00C926EC" w:rsidRDefault="00C926EC" w:rsidP="00C926EC">
      <w:pPr>
        <w:pStyle w:val="jl"/>
        <w:shd w:val="clear" w:color="auto" w:fill="FFFFFF"/>
        <w:spacing w:before="206" w:beforeAutospacing="0" w:after="0" w:afterAutospacing="0"/>
        <w:jc w:val="both"/>
        <w:rPr>
          <w:rFonts w:asciiTheme="minorHAnsi" w:hAnsiTheme="minorHAnsi" w:cstheme="minorHAnsi"/>
          <w:color w:val="292929"/>
          <w:spacing w:val="-1"/>
          <w:sz w:val="22"/>
          <w:szCs w:val="22"/>
        </w:rPr>
      </w:pPr>
      <w:r w:rsidRPr="00C926EC">
        <w:rPr>
          <w:rFonts w:asciiTheme="minorHAnsi" w:hAnsiTheme="minorHAnsi" w:cstheme="minorHAnsi"/>
          <w:color w:val="292929"/>
          <w:spacing w:val="-1"/>
          <w:sz w:val="22"/>
          <w:szCs w:val="22"/>
        </w:rPr>
        <w:t>In conclusion, to end off this project, we had an opportunity on a business problem, and it was tackled in a way that it was similar to how a genuine data scientist would do. We utilized numerous Python libraries to fetch the information, control the content and break down and visualize those datasets. We have utilized Foursquare API to investigate the settin</w:t>
      </w:r>
      <w:r w:rsidR="00746024">
        <w:rPr>
          <w:rFonts w:asciiTheme="minorHAnsi" w:hAnsiTheme="minorHAnsi" w:cstheme="minorHAnsi"/>
          <w:color w:val="292929"/>
          <w:spacing w:val="-1"/>
          <w:sz w:val="22"/>
          <w:szCs w:val="22"/>
        </w:rPr>
        <w:t xml:space="preserve">gs in neighbourhoods of Toronto and New York, and </w:t>
      </w:r>
      <w:r w:rsidRPr="00C926EC">
        <w:rPr>
          <w:rFonts w:asciiTheme="minorHAnsi" w:hAnsiTheme="minorHAnsi" w:cstheme="minorHAnsi"/>
          <w:color w:val="292929"/>
          <w:spacing w:val="-1"/>
          <w:sz w:val="22"/>
          <w:szCs w:val="22"/>
        </w:rPr>
        <w:t xml:space="preserve">get a great measure of data from Wikipedia which we scraped with the Beautifulsoup Web scraping Library. We also visualized utilizing Matplotlib libraries. Similarly, we applied </w:t>
      </w:r>
      <w:r w:rsidR="00746024">
        <w:rPr>
          <w:rFonts w:asciiTheme="minorHAnsi" w:hAnsiTheme="minorHAnsi" w:cstheme="minorHAnsi"/>
          <w:color w:val="292929"/>
          <w:spacing w:val="-1"/>
          <w:sz w:val="22"/>
          <w:szCs w:val="22"/>
        </w:rPr>
        <w:t>Folium to picture the clusters of both cities</w:t>
      </w:r>
      <w:bookmarkStart w:id="20" w:name="_GoBack"/>
      <w:bookmarkEnd w:id="20"/>
      <w:r w:rsidRPr="00C926EC">
        <w:rPr>
          <w:rFonts w:asciiTheme="minorHAnsi" w:hAnsiTheme="minorHAnsi" w:cstheme="minorHAnsi"/>
          <w:color w:val="292929"/>
          <w:spacing w:val="-1"/>
          <w:sz w:val="22"/>
          <w:szCs w:val="22"/>
        </w:rPr>
        <w:t xml:space="preserve"> on a map.</w:t>
      </w:r>
    </w:p>
    <w:p w:rsidR="004E0C8A" w:rsidRPr="00626E8D" w:rsidRDefault="00C926EC" w:rsidP="003F0A89">
      <w:pPr>
        <w:pStyle w:val="jl"/>
        <w:shd w:val="clear" w:color="auto" w:fill="FFFFFF"/>
        <w:spacing w:before="480" w:beforeAutospacing="0" w:after="0" w:afterAutospacing="0"/>
        <w:jc w:val="both"/>
      </w:pPr>
      <w:r w:rsidRPr="00C926EC">
        <w:rPr>
          <w:rFonts w:asciiTheme="minorHAnsi" w:hAnsiTheme="minorHAnsi" w:cstheme="minorHAnsi"/>
          <w:color w:val="292929"/>
          <w:spacing w:val="-1"/>
          <w:sz w:val="22"/>
          <w:szCs w:val="22"/>
        </w:rPr>
        <w:t xml:space="preserve">Places that have room for improvement or certain drawbacks give us that this project can be additionally improved with the assistance of more information and distinctive Machine Learning strategies. Additionally, we can </w:t>
      </w:r>
      <w:r w:rsidR="00480723">
        <w:rPr>
          <w:rFonts w:asciiTheme="minorHAnsi" w:hAnsiTheme="minorHAnsi" w:cstheme="minorHAnsi"/>
          <w:color w:val="292929"/>
          <w:spacing w:val="-1"/>
          <w:sz w:val="22"/>
          <w:szCs w:val="22"/>
        </w:rPr>
        <w:t>utilize all the venues without filtering out only the top ten venues and get a better understanding the similarity or dissimilarity of the cities. Furthermore, we only visualize only the top ten of the 1</w:t>
      </w:r>
      <w:r w:rsidR="00480723" w:rsidRPr="00480723">
        <w:rPr>
          <w:rFonts w:asciiTheme="minorHAnsi" w:hAnsiTheme="minorHAnsi" w:cstheme="minorHAnsi"/>
          <w:color w:val="292929"/>
          <w:spacing w:val="-1"/>
          <w:sz w:val="22"/>
          <w:szCs w:val="22"/>
          <w:vertAlign w:val="superscript"/>
        </w:rPr>
        <w:t>st</w:t>
      </w:r>
      <w:r w:rsidR="00480723">
        <w:rPr>
          <w:rFonts w:asciiTheme="minorHAnsi" w:hAnsiTheme="minorHAnsi" w:cstheme="minorHAnsi"/>
          <w:color w:val="292929"/>
          <w:spacing w:val="-1"/>
          <w:sz w:val="22"/>
          <w:szCs w:val="22"/>
        </w:rPr>
        <w:t xml:space="preserve"> most common venues, but this can be extended to include the 2</w:t>
      </w:r>
      <w:r w:rsidR="00480723" w:rsidRPr="00480723">
        <w:rPr>
          <w:rFonts w:asciiTheme="minorHAnsi" w:hAnsiTheme="minorHAnsi" w:cstheme="minorHAnsi"/>
          <w:color w:val="292929"/>
          <w:spacing w:val="-1"/>
          <w:sz w:val="22"/>
          <w:szCs w:val="22"/>
          <w:vertAlign w:val="superscript"/>
        </w:rPr>
        <w:t>nd</w:t>
      </w:r>
      <w:r w:rsidR="00480723">
        <w:rPr>
          <w:rFonts w:asciiTheme="minorHAnsi" w:hAnsiTheme="minorHAnsi" w:cstheme="minorHAnsi"/>
          <w:color w:val="292929"/>
          <w:spacing w:val="-1"/>
          <w:sz w:val="22"/>
          <w:szCs w:val="22"/>
        </w:rPr>
        <w:t>, 3</w:t>
      </w:r>
      <w:r w:rsidR="00480723" w:rsidRPr="00480723">
        <w:rPr>
          <w:rFonts w:asciiTheme="minorHAnsi" w:hAnsiTheme="minorHAnsi" w:cstheme="minorHAnsi"/>
          <w:color w:val="292929"/>
          <w:spacing w:val="-1"/>
          <w:sz w:val="22"/>
          <w:szCs w:val="22"/>
          <w:vertAlign w:val="superscript"/>
        </w:rPr>
        <w:t>rd</w:t>
      </w:r>
      <w:r w:rsidR="00480723">
        <w:rPr>
          <w:rFonts w:asciiTheme="minorHAnsi" w:hAnsiTheme="minorHAnsi" w:cstheme="minorHAnsi"/>
          <w:color w:val="292929"/>
          <w:spacing w:val="-1"/>
          <w:sz w:val="22"/>
          <w:szCs w:val="22"/>
        </w:rPr>
        <w:t xml:space="preserve">, and so on for deeper understanding of the characteristics of the two cities. </w:t>
      </w:r>
    </w:p>
    <w:sectPr w:rsidR="004E0C8A" w:rsidRPr="00626E8D" w:rsidSect="004E0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71B6E"/>
    <w:multiLevelType w:val="multilevel"/>
    <w:tmpl w:val="B8C6F3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42F149B1"/>
    <w:multiLevelType w:val="multilevel"/>
    <w:tmpl w:val="B8C6F3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8D8"/>
    <w:rsid w:val="00000E82"/>
    <w:rsid w:val="000142E0"/>
    <w:rsid w:val="00015064"/>
    <w:rsid w:val="00021865"/>
    <w:rsid w:val="000333EB"/>
    <w:rsid w:val="00096770"/>
    <w:rsid w:val="000C665E"/>
    <w:rsid w:val="0011765D"/>
    <w:rsid w:val="00117BF9"/>
    <w:rsid w:val="00131D29"/>
    <w:rsid w:val="00133CA3"/>
    <w:rsid w:val="0014015F"/>
    <w:rsid w:val="00190CAF"/>
    <w:rsid w:val="00201C1F"/>
    <w:rsid w:val="00204023"/>
    <w:rsid w:val="002160C9"/>
    <w:rsid w:val="00283223"/>
    <w:rsid w:val="00287F54"/>
    <w:rsid w:val="002B17BC"/>
    <w:rsid w:val="002B69AB"/>
    <w:rsid w:val="002C4EF5"/>
    <w:rsid w:val="002C68F3"/>
    <w:rsid w:val="002E563B"/>
    <w:rsid w:val="002E5C2F"/>
    <w:rsid w:val="00315B72"/>
    <w:rsid w:val="0034232A"/>
    <w:rsid w:val="0034339B"/>
    <w:rsid w:val="00354AF7"/>
    <w:rsid w:val="00356634"/>
    <w:rsid w:val="00357D77"/>
    <w:rsid w:val="00362A9E"/>
    <w:rsid w:val="003A668E"/>
    <w:rsid w:val="003B2D3B"/>
    <w:rsid w:val="003C4A65"/>
    <w:rsid w:val="003C4E60"/>
    <w:rsid w:val="003E1C06"/>
    <w:rsid w:val="003F0A89"/>
    <w:rsid w:val="004306A5"/>
    <w:rsid w:val="004349B4"/>
    <w:rsid w:val="00437574"/>
    <w:rsid w:val="00451210"/>
    <w:rsid w:val="004701F3"/>
    <w:rsid w:val="00472461"/>
    <w:rsid w:val="0047380E"/>
    <w:rsid w:val="0047663E"/>
    <w:rsid w:val="00480723"/>
    <w:rsid w:val="0048506B"/>
    <w:rsid w:val="0049764F"/>
    <w:rsid w:val="004A52F0"/>
    <w:rsid w:val="004A5C89"/>
    <w:rsid w:val="004B0D68"/>
    <w:rsid w:val="004B50DD"/>
    <w:rsid w:val="004E0C8A"/>
    <w:rsid w:val="00522679"/>
    <w:rsid w:val="00550082"/>
    <w:rsid w:val="00551FEF"/>
    <w:rsid w:val="0055286D"/>
    <w:rsid w:val="005A08D3"/>
    <w:rsid w:val="00626E8D"/>
    <w:rsid w:val="00655666"/>
    <w:rsid w:val="006D2DD1"/>
    <w:rsid w:val="006F14E8"/>
    <w:rsid w:val="0070035D"/>
    <w:rsid w:val="00720576"/>
    <w:rsid w:val="00723C3E"/>
    <w:rsid w:val="00740321"/>
    <w:rsid w:val="00746024"/>
    <w:rsid w:val="00784F48"/>
    <w:rsid w:val="00792F12"/>
    <w:rsid w:val="007B4C54"/>
    <w:rsid w:val="007B658B"/>
    <w:rsid w:val="007C0595"/>
    <w:rsid w:val="007C6145"/>
    <w:rsid w:val="00826936"/>
    <w:rsid w:val="008626C4"/>
    <w:rsid w:val="00887987"/>
    <w:rsid w:val="00892938"/>
    <w:rsid w:val="008B44B3"/>
    <w:rsid w:val="008B7199"/>
    <w:rsid w:val="008D7F53"/>
    <w:rsid w:val="008F69A0"/>
    <w:rsid w:val="00900448"/>
    <w:rsid w:val="00904AF0"/>
    <w:rsid w:val="0092748B"/>
    <w:rsid w:val="0094666A"/>
    <w:rsid w:val="009A2FB1"/>
    <w:rsid w:val="009A7B33"/>
    <w:rsid w:val="009F00D0"/>
    <w:rsid w:val="00A62320"/>
    <w:rsid w:val="00A74748"/>
    <w:rsid w:val="00A838AD"/>
    <w:rsid w:val="00AC26A4"/>
    <w:rsid w:val="00AD4BBA"/>
    <w:rsid w:val="00B01873"/>
    <w:rsid w:val="00B02C69"/>
    <w:rsid w:val="00B271E8"/>
    <w:rsid w:val="00BD7452"/>
    <w:rsid w:val="00BE5AD1"/>
    <w:rsid w:val="00C4798F"/>
    <w:rsid w:val="00C60274"/>
    <w:rsid w:val="00C926EC"/>
    <w:rsid w:val="00CB68A9"/>
    <w:rsid w:val="00CC1C42"/>
    <w:rsid w:val="00CE089F"/>
    <w:rsid w:val="00D73820"/>
    <w:rsid w:val="00DB78D8"/>
    <w:rsid w:val="00DE6A12"/>
    <w:rsid w:val="00E1362E"/>
    <w:rsid w:val="00E14540"/>
    <w:rsid w:val="00E15C20"/>
    <w:rsid w:val="00E97662"/>
    <w:rsid w:val="00EB6393"/>
    <w:rsid w:val="00EE55E1"/>
    <w:rsid w:val="00EF14FB"/>
    <w:rsid w:val="00EF2C90"/>
    <w:rsid w:val="00F203B0"/>
    <w:rsid w:val="00F337D5"/>
    <w:rsid w:val="00F51B28"/>
    <w:rsid w:val="00FD0AC5"/>
    <w:rsid w:val="00FD1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5C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5C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49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2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15C20"/>
    <w:pPr>
      <w:ind w:left="720"/>
      <w:contextualSpacing/>
    </w:pPr>
  </w:style>
  <w:style w:type="character" w:customStyle="1" w:styleId="Heading2Char">
    <w:name w:val="Heading 2 Char"/>
    <w:basedOn w:val="DefaultParagraphFont"/>
    <w:link w:val="Heading2"/>
    <w:uiPriority w:val="9"/>
    <w:rsid w:val="00E15C2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7F54"/>
    <w:rPr>
      <w:color w:val="0000FF" w:themeColor="hyperlink"/>
      <w:u w:val="single"/>
    </w:rPr>
  </w:style>
  <w:style w:type="table" w:styleId="TableGrid">
    <w:name w:val="Table Grid"/>
    <w:basedOn w:val="TableNormal"/>
    <w:uiPriority w:val="59"/>
    <w:rsid w:val="00655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5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666"/>
    <w:rPr>
      <w:rFonts w:ascii="Tahoma" w:hAnsi="Tahoma" w:cs="Tahoma"/>
      <w:sz w:val="16"/>
      <w:szCs w:val="16"/>
    </w:rPr>
  </w:style>
  <w:style w:type="character" w:styleId="FollowedHyperlink">
    <w:name w:val="FollowedHyperlink"/>
    <w:basedOn w:val="DefaultParagraphFont"/>
    <w:uiPriority w:val="99"/>
    <w:semiHidden/>
    <w:unhideWhenUsed/>
    <w:rsid w:val="004B50DD"/>
    <w:rPr>
      <w:color w:val="800080" w:themeColor="followedHyperlink"/>
      <w:u w:val="single"/>
    </w:rPr>
  </w:style>
  <w:style w:type="character" w:customStyle="1" w:styleId="Heading3Char">
    <w:name w:val="Heading 3 Char"/>
    <w:basedOn w:val="DefaultParagraphFont"/>
    <w:link w:val="Heading3"/>
    <w:uiPriority w:val="9"/>
    <w:rsid w:val="004349B4"/>
    <w:rPr>
      <w:rFonts w:asciiTheme="majorHAnsi" w:eastAsiaTheme="majorEastAsia" w:hAnsiTheme="majorHAnsi" w:cstheme="majorBidi"/>
      <w:b/>
      <w:bCs/>
      <w:color w:val="4F81BD" w:themeColor="accent1"/>
    </w:rPr>
  </w:style>
  <w:style w:type="paragraph" w:customStyle="1" w:styleId="jl">
    <w:name w:val="jl"/>
    <w:basedOn w:val="Normal"/>
    <w:rsid w:val="00A747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74748"/>
    <w:rPr>
      <w:i/>
      <w:iCs/>
    </w:rPr>
  </w:style>
  <w:style w:type="character" w:styleId="Strong">
    <w:name w:val="Strong"/>
    <w:basedOn w:val="DefaultParagraphFont"/>
    <w:uiPriority w:val="22"/>
    <w:qFormat/>
    <w:rsid w:val="005A08D3"/>
    <w:rPr>
      <w:b/>
      <w:bCs/>
    </w:rPr>
  </w:style>
  <w:style w:type="paragraph" w:styleId="TOCHeading">
    <w:name w:val="TOC Heading"/>
    <w:basedOn w:val="Heading1"/>
    <w:next w:val="Normal"/>
    <w:uiPriority w:val="39"/>
    <w:semiHidden/>
    <w:unhideWhenUsed/>
    <w:qFormat/>
    <w:rsid w:val="00315B72"/>
    <w:pPr>
      <w:outlineLvl w:val="9"/>
    </w:pPr>
    <w:rPr>
      <w:lang w:val="en-US" w:eastAsia="ja-JP"/>
    </w:rPr>
  </w:style>
  <w:style w:type="paragraph" w:styleId="TOC1">
    <w:name w:val="toc 1"/>
    <w:basedOn w:val="Normal"/>
    <w:next w:val="Normal"/>
    <w:autoRedefine/>
    <w:uiPriority w:val="39"/>
    <w:unhideWhenUsed/>
    <w:rsid w:val="00315B72"/>
    <w:pPr>
      <w:spacing w:after="100"/>
    </w:pPr>
  </w:style>
  <w:style w:type="paragraph" w:styleId="TOC2">
    <w:name w:val="toc 2"/>
    <w:basedOn w:val="Normal"/>
    <w:next w:val="Normal"/>
    <w:autoRedefine/>
    <w:uiPriority w:val="39"/>
    <w:unhideWhenUsed/>
    <w:rsid w:val="00315B72"/>
    <w:pPr>
      <w:spacing w:after="100"/>
      <w:ind w:left="220"/>
    </w:pPr>
  </w:style>
  <w:style w:type="paragraph" w:styleId="TOC3">
    <w:name w:val="toc 3"/>
    <w:basedOn w:val="Normal"/>
    <w:next w:val="Normal"/>
    <w:autoRedefine/>
    <w:uiPriority w:val="39"/>
    <w:unhideWhenUsed/>
    <w:rsid w:val="00315B7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5C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5C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49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2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15C20"/>
    <w:pPr>
      <w:ind w:left="720"/>
      <w:contextualSpacing/>
    </w:pPr>
  </w:style>
  <w:style w:type="character" w:customStyle="1" w:styleId="Heading2Char">
    <w:name w:val="Heading 2 Char"/>
    <w:basedOn w:val="DefaultParagraphFont"/>
    <w:link w:val="Heading2"/>
    <w:uiPriority w:val="9"/>
    <w:rsid w:val="00E15C2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7F54"/>
    <w:rPr>
      <w:color w:val="0000FF" w:themeColor="hyperlink"/>
      <w:u w:val="single"/>
    </w:rPr>
  </w:style>
  <w:style w:type="table" w:styleId="TableGrid">
    <w:name w:val="Table Grid"/>
    <w:basedOn w:val="TableNormal"/>
    <w:uiPriority w:val="59"/>
    <w:rsid w:val="00655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5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666"/>
    <w:rPr>
      <w:rFonts w:ascii="Tahoma" w:hAnsi="Tahoma" w:cs="Tahoma"/>
      <w:sz w:val="16"/>
      <w:szCs w:val="16"/>
    </w:rPr>
  </w:style>
  <w:style w:type="character" w:styleId="FollowedHyperlink">
    <w:name w:val="FollowedHyperlink"/>
    <w:basedOn w:val="DefaultParagraphFont"/>
    <w:uiPriority w:val="99"/>
    <w:semiHidden/>
    <w:unhideWhenUsed/>
    <w:rsid w:val="004B50DD"/>
    <w:rPr>
      <w:color w:val="800080" w:themeColor="followedHyperlink"/>
      <w:u w:val="single"/>
    </w:rPr>
  </w:style>
  <w:style w:type="character" w:customStyle="1" w:styleId="Heading3Char">
    <w:name w:val="Heading 3 Char"/>
    <w:basedOn w:val="DefaultParagraphFont"/>
    <w:link w:val="Heading3"/>
    <w:uiPriority w:val="9"/>
    <w:rsid w:val="004349B4"/>
    <w:rPr>
      <w:rFonts w:asciiTheme="majorHAnsi" w:eastAsiaTheme="majorEastAsia" w:hAnsiTheme="majorHAnsi" w:cstheme="majorBidi"/>
      <w:b/>
      <w:bCs/>
      <w:color w:val="4F81BD" w:themeColor="accent1"/>
    </w:rPr>
  </w:style>
  <w:style w:type="paragraph" w:customStyle="1" w:styleId="jl">
    <w:name w:val="jl"/>
    <w:basedOn w:val="Normal"/>
    <w:rsid w:val="00A747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74748"/>
    <w:rPr>
      <w:i/>
      <w:iCs/>
    </w:rPr>
  </w:style>
  <w:style w:type="character" w:styleId="Strong">
    <w:name w:val="Strong"/>
    <w:basedOn w:val="DefaultParagraphFont"/>
    <w:uiPriority w:val="22"/>
    <w:qFormat/>
    <w:rsid w:val="005A08D3"/>
    <w:rPr>
      <w:b/>
      <w:bCs/>
    </w:rPr>
  </w:style>
  <w:style w:type="paragraph" w:styleId="TOCHeading">
    <w:name w:val="TOC Heading"/>
    <w:basedOn w:val="Heading1"/>
    <w:next w:val="Normal"/>
    <w:uiPriority w:val="39"/>
    <w:semiHidden/>
    <w:unhideWhenUsed/>
    <w:qFormat/>
    <w:rsid w:val="00315B72"/>
    <w:pPr>
      <w:outlineLvl w:val="9"/>
    </w:pPr>
    <w:rPr>
      <w:lang w:val="en-US" w:eastAsia="ja-JP"/>
    </w:rPr>
  </w:style>
  <w:style w:type="paragraph" w:styleId="TOC1">
    <w:name w:val="toc 1"/>
    <w:basedOn w:val="Normal"/>
    <w:next w:val="Normal"/>
    <w:autoRedefine/>
    <w:uiPriority w:val="39"/>
    <w:unhideWhenUsed/>
    <w:rsid w:val="00315B72"/>
    <w:pPr>
      <w:spacing w:after="100"/>
    </w:pPr>
  </w:style>
  <w:style w:type="paragraph" w:styleId="TOC2">
    <w:name w:val="toc 2"/>
    <w:basedOn w:val="Normal"/>
    <w:next w:val="Normal"/>
    <w:autoRedefine/>
    <w:uiPriority w:val="39"/>
    <w:unhideWhenUsed/>
    <w:rsid w:val="00315B72"/>
    <w:pPr>
      <w:spacing w:after="100"/>
      <w:ind w:left="220"/>
    </w:pPr>
  </w:style>
  <w:style w:type="paragraph" w:styleId="TOC3">
    <w:name w:val="toc 3"/>
    <w:basedOn w:val="Normal"/>
    <w:next w:val="Normal"/>
    <w:autoRedefine/>
    <w:uiPriority w:val="39"/>
    <w:unhideWhenUsed/>
    <w:rsid w:val="00315B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7620976">
      <w:bodyDiv w:val="1"/>
      <w:marLeft w:val="0"/>
      <w:marRight w:val="0"/>
      <w:marTop w:val="0"/>
      <w:marBottom w:val="0"/>
      <w:divBdr>
        <w:top w:val="none" w:sz="0" w:space="0" w:color="auto"/>
        <w:left w:val="none" w:sz="0" w:space="0" w:color="auto"/>
        <w:bottom w:val="none" w:sz="0" w:space="0" w:color="auto"/>
        <w:right w:val="none" w:sz="0" w:space="0" w:color="auto"/>
      </w:divBdr>
    </w:div>
    <w:div w:id="1492211574">
      <w:bodyDiv w:val="1"/>
      <w:marLeft w:val="0"/>
      <w:marRight w:val="0"/>
      <w:marTop w:val="0"/>
      <w:marBottom w:val="0"/>
      <w:divBdr>
        <w:top w:val="none" w:sz="0" w:space="0" w:color="auto"/>
        <w:left w:val="none" w:sz="0" w:space="0" w:color="auto"/>
        <w:bottom w:val="none" w:sz="0" w:space="0" w:color="auto"/>
        <w:right w:val="none" w:sz="0" w:space="0" w:color="auto"/>
      </w:divBdr>
    </w:div>
    <w:div w:id="181679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nyu.edu/catalog/nyu_2451_3457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en.wikipedia.org/wiki/List_of_postal_codes_of_Canada:_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cocl.us/Geospatial_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33500A3-9AF9-45B7-935E-EDBA1C4C4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TotalTime>
  <Pages>22</Pages>
  <Words>2804</Words>
  <Characters>15987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Weldmicheal Berhanu Hailu</cp:lastModifiedBy>
  <cp:revision>82</cp:revision>
  <dcterms:created xsi:type="dcterms:W3CDTF">2020-09-02T11:04:00Z</dcterms:created>
  <dcterms:modified xsi:type="dcterms:W3CDTF">2020-09-04T18:05:00Z</dcterms:modified>
</cp:coreProperties>
</file>