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11" w:rsidRPr="00543EC0" w:rsidRDefault="00351711" w:rsidP="00543EC0">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fr-FR"/>
        </w:rPr>
      </w:pPr>
      <w:r w:rsidRPr="00543EC0">
        <w:rPr>
          <w:rFonts w:ascii="Times New Roman" w:eastAsia="Times New Roman" w:hAnsi="Times New Roman" w:cs="Times New Roman"/>
          <w:b/>
          <w:bCs/>
          <w:kern w:val="36"/>
          <w:sz w:val="48"/>
          <w:szCs w:val="48"/>
          <w:u w:val="single"/>
          <w:lang w:eastAsia="fr-FR"/>
        </w:rPr>
        <w:t xml:space="preserve">Rapport </w:t>
      </w:r>
      <w:r w:rsidR="00543EC0" w:rsidRPr="00543EC0">
        <w:rPr>
          <w:rFonts w:ascii="Times New Roman" w:eastAsia="Times New Roman" w:hAnsi="Times New Roman" w:cs="Times New Roman"/>
          <w:b/>
          <w:bCs/>
          <w:kern w:val="36"/>
          <w:sz w:val="48"/>
          <w:szCs w:val="48"/>
          <w:u w:val="single"/>
          <w:lang w:eastAsia="fr-FR"/>
        </w:rPr>
        <w:t>d’expérience</w:t>
      </w:r>
    </w:p>
    <w:p w:rsidR="00351711" w:rsidRPr="00543EC0" w:rsidRDefault="00351711" w:rsidP="00543EC0">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543EC0">
        <w:rPr>
          <w:rFonts w:ascii="Times New Roman" w:eastAsia="Times New Roman" w:hAnsi="Times New Roman" w:cs="Times New Roman"/>
          <w:b/>
          <w:bCs/>
          <w:sz w:val="36"/>
          <w:szCs w:val="36"/>
          <w:lang w:eastAsia="fr-FR"/>
        </w:rPr>
        <w:t>Méthodologie</w:t>
      </w:r>
    </w:p>
    <w:p w:rsidR="00351711" w:rsidRPr="00543EC0" w:rsidRDefault="00351711" w:rsidP="00543E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543EC0">
        <w:rPr>
          <w:rFonts w:ascii="Times New Roman" w:eastAsia="Times New Roman" w:hAnsi="Times New Roman" w:cs="Times New Roman"/>
          <w:b/>
          <w:bCs/>
          <w:sz w:val="27"/>
          <w:szCs w:val="27"/>
          <w:lang w:eastAsia="fr-FR"/>
        </w:rPr>
        <w:t>Principe de Détection et de Tri avec YOLO</w:t>
      </w:r>
    </w:p>
    <w:p w:rsidR="00AA4574" w:rsidRPr="00543EC0" w:rsidRDefault="00735076" w:rsidP="00543EC0">
      <w:pPr>
        <w:jc w:val="both"/>
        <w:rPr>
          <w:rFonts w:ascii="Times New Roman" w:hAnsi="Times New Roman" w:cs="Times New Roman"/>
          <w:lang w:eastAsia="fr-FR"/>
        </w:rPr>
      </w:pPr>
      <w:r w:rsidRPr="00543EC0">
        <w:rPr>
          <w:rFonts w:ascii="Times New Roman" w:hAnsi="Times New Roman" w:cs="Times New Roman"/>
          <w:lang w:eastAsia="fr-FR"/>
        </w:rPr>
        <w:t>Pour cette</w:t>
      </w:r>
      <w:r w:rsidR="00AA4574" w:rsidRPr="00543EC0">
        <w:rPr>
          <w:rFonts w:ascii="Times New Roman" w:hAnsi="Times New Roman" w:cs="Times New Roman"/>
          <w:lang w:eastAsia="fr-FR"/>
        </w:rPr>
        <w:t xml:space="preserve"> </w:t>
      </w:r>
      <w:r w:rsidRPr="00543EC0">
        <w:rPr>
          <w:rFonts w:ascii="Times New Roman" w:hAnsi="Times New Roman" w:cs="Times New Roman"/>
          <w:lang w:eastAsia="fr-FR"/>
        </w:rPr>
        <w:t>expérience</w:t>
      </w:r>
      <w:r w:rsidR="00AA4574" w:rsidRPr="00543EC0">
        <w:rPr>
          <w:rFonts w:ascii="Times New Roman" w:hAnsi="Times New Roman" w:cs="Times New Roman"/>
          <w:lang w:eastAsia="fr-FR"/>
        </w:rPr>
        <w:t xml:space="preserve">, un modèle YOLOv8s a été entraîné pour détecter et localiser automatiquement les cabosses de cacao sur des images issues des ensembles d'entraînement et de validation. </w:t>
      </w:r>
      <w:r w:rsidR="003F6D6D" w:rsidRPr="00543EC0">
        <w:rPr>
          <w:rFonts w:ascii="Times New Roman" w:hAnsi="Times New Roman" w:cs="Times New Roman"/>
          <w:lang w:eastAsia="fr-FR"/>
        </w:rPr>
        <w:t>Les prédictions obtenues</w:t>
      </w:r>
      <w:r w:rsidR="00AA4574" w:rsidRPr="00543EC0">
        <w:rPr>
          <w:rFonts w:ascii="Times New Roman" w:hAnsi="Times New Roman" w:cs="Times New Roman"/>
          <w:lang w:eastAsia="fr-FR"/>
        </w:rPr>
        <w:t xml:space="preserve"> sont triées selon leur niveau de confiance, lequel est défini comme le produit entre la confiance sur l'objet détecté et la probabilité associée à sa classe prédite.</w:t>
      </w:r>
      <w:r w:rsidRPr="00543EC0">
        <w:rPr>
          <w:rFonts w:ascii="Times New Roman" w:hAnsi="Times New Roman" w:cs="Times New Roman"/>
          <w:lang w:eastAsia="fr-FR"/>
        </w:rPr>
        <w:t xml:space="preserve"> </w:t>
      </w:r>
      <w:r w:rsidR="00AA4574" w:rsidRPr="00543EC0">
        <w:rPr>
          <w:rFonts w:ascii="Times New Roman" w:hAnsi="Times New Roman" w:cs="Times New Roman"/>
          <w:lang w:eastAsia="fr-FR"/>
        </w:rPr>
        <w:t>Les régions d'intérêt (ROI) ainsi extraites sont ensuite appariées aux vérités terrain issues des annotations manuelles. Cet appariement repose sur une mesure d'Intersection over Union (</w:t>
      </w:r>
      <w:proofErr w:type="spellStart"/>
      <w:r w:rsidR="00AA4574" w:rsidRPr="00543EC0">
        <w:rPr>
          <w:rFonts w:ascii="Times New Roman" w:hAnsi="Times New Roman" w:cs="Times New Roman"/>
          <w:lang w:eastAsia="fr-FR"/>
        </w:rPr>
        <w:t>IoU</w:t>
      </w:r>
      <w:proofErr w:type="spellEnd"/>
      <w:r w:rsidR="00AA4574" w:rsidRPr="00543EC0">
        <w:rPr>
          <w:rFonts w:ascii="Times New Roman" w:hAnsi="Times New Roman" w:cs="Times New Roman"/>
          <w:lang w:eastAsia="fr-FR"/>
        </w:rPr>
        <w:t>) calculée entre chaque boîte prédite et chaque boîte annotée. Seules les correspondances présentant un recouvrement suffisant sont considérées comme valides, assurant un appariement précis entre prédictions et annotations. Ce mécanisme permet de ne retenir que les détections véritablement pertinentes.</w:t>
      </w:r>
      <w:r w:rsidRPr="00543EC0">
        <w:rPr>
          <w:rFonts w:ascii="Times New Roman" w:hAnsi="Times New Roman" w:cs="Times New Roman"/>
          <w:lang w:eastAsia="fr-FR"/>
        </w:rPr>
        <w:t xml:space="preserve"> </w:t>
      </w:r>
      <w:r w:rsidR="00AA4574" w:rsidRPr="00543EC0">
        <w:rPr>
          <w:rFonts w:ascii="Times New Roman" w:hAnsi="Times New Roman" w:cs="Times New Roman"/>
          <w:lang w:eastAsia="fr-FR"/>
        </w:rPr>
        <w:t xml:space="preserve">Les ROI validées par ce processus sont sauvegardées individuellement et associées à leurs </w:t>
      </w:r>
      <w:proofErr w:type="gramStart"/>
      <w:r w:rsidR="00AA4574" w:rsidRPr="00543EC0">
        <w:rPr>
          <w:rFonts w:ascii="Times New Roman" w:hAnsi="Times New Roman" w:cs="Times New Roman"/>
          <w:lang w:eastAsia="fr-FR"/>
        </w:rPr>
        <w:t>métadonnées  pour</w:t>
      </w:r>
      <w:proofErr w:type="gramEnd"/>
      <w:r w:rsidR="00AA4574" w:rsidRPr="00543EC0">
        <w:rPr>
          <w:rFonts w:ascii="Times New Roman" w:hAnsi="Times New Roman" w:cs="Times New Roman"/>
          <w:lang w:eastAsia="fr-FR"/>
        </w:rPr>
        <w:t xml:space="preserve"> une analyse ultérieure. L'ensemble de ces étapes prépare ainsi une base de données fiable d'extraits d'images, destinée à alimenter une phase de classification plus fine par un modèle ConvNeXtSmall.</w:t>
      </w:r>
    </w:p>
    <w:p w:rsidR="00351711" w:rsidRPr="00543EC0" w:rsidRDefault="00351711" w:rsidP="00543E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543EC0">
        <w:rPr>
          <w:rFonts w:ascii="Times New Roman" w:eastAsia="Times New Roman" w:hAnsi="Times New Roman" w:cs="Times New Roman"/>
          <w:b/>
          <w:bCs/>
          <w:sz w:val="27"/>
          <w:szCs w:val="27"/>
          <w:lang w:eastAsia="fr-FR"/>
        </w:rPr>
        <w:t>Architecture du Modèle</w:t>
      </w:r>
    </w:p>
    <w:p w:rsidR="00351711" w:rsidRPr="00543EC0" w:rsidRDefault="00351711" w:rsidP="00543EC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b/>
          <w:bCs/>
          <w:sz w:val="24"/>
          <w:szCs w:val="24"/>
          <w:lang w:eastAsia="fr-FR"/>
        </w:rPr>
        <w:t>Modèle de Détection</w:t>
      </w:r>
      <w:r w:rsidRPr="00543EC0">
        <w:rPr>
          <w:rFonts w:ascii="Times New Roman" w:eastAsia="Times New Roman" w:hAnsi="Times New Roman" w:cs="Times New Roman"/>
          <w:sz w:val="24"/>
          <w:szCs w:val="24"/>
          <w:lang w:eastAsia="fr-FR"/>
        </w:rPr>
        <w:t xml:space="preserve"> : YOLOv8s, pré-entraîné et affiné sur les données du projet, a été utilisé pour extraire </w:t>
      </w:r>
      <w:proofErr w:type="gramStart"/>
      <w:r w:rsidRPr="00543EC0">
        <w:rPr>
          <w:rFonts w:ascii="Times New Roman" w:eastAsia="Times New Roman" w:hAnsi="Times New Roman" w:cs="Times New Roman"/>
          <w:sz w:val="24"/>
          <w:szCs w:val="24"/>
          <w:lang w:eastAsia="fr-FR"/>
        </w:rPr>
        <w:t>les ROI</w:t>
      </w:r>
      <w:proofErr w:type="gramEnd"/>
      <w:r w:rsidRPr="00543EC0">
        <w:rPr>
          <w:rFonts w:ascii="Times New Roman" w:eastAsia="Times New Roman" w:hAnsi="Times New Roman" w:cs="Times New Roman"/>
          <w:sz w:val="24"/>
          <w:szCs w:val="24"/>
          <w:lang w:eastAsia="fr-FR"/>
        </w:rPr>
        <w:t xml:space="preserve"> des cabosses. Les paramètres incluent une taille d’image de 640x640 pixels, un seuil de confiance de 0.6, et un seuil </w:t>
      </w:r>
      <w:proofErr w:type="spellStart"/>
      <w:r w:rsidRPr="00543EC0">
        <w:rPr>
          <w:rFonts w:ascii="Times New Roman" w:eastAsia="Times New Roman" w:hAnsi="Times New Roman" w:cs="Times New Roman"/>
          <w:sz w:val="24"/>
          <w:szCs w:val="24"/>
          <w:lang w:eastAsia="fr-FR"/>
        </w:rPr>
        <w:t>IoU</w:t>
      </w:r>
      <w:proofErr w:type="spellEnd"/>
      <w:r w:rsidRPr="00543EC0">
        <w:rPr>
          <w:rFonts w:ascii="Times New Roman" w:eastAsia="Times New Roman" w:hAnsi="Times New Roman" w:cs="Times New Roman"/>
          <w:sz w:val="24"/>
          <w:szCs w:val="24"/>
          <w:lang w:eastAsia="fr-FR"/>
        </w:rPr>
        <w:t xml:space="preserve"> de 0.45 pour le NMS.</w:t>
      </w:r>
    </w:p>
    <w:p w:rsidR="00351711" w:rsidRPr="00543EC0" w:rsidRDefault="00351711" w:rsidP="00543EC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b/>
          <w:bCs/>
          <w:sz w:val="24"/>
          <w:szCs w:val="24"/>
          <w:lang w:eastAsia="fr-FR"/>
        </w:rPr>
        <w:t>Modèle de Classification</w:t>
      </w:r>
      <w:r w:rsidRPr="00543EC0">
        <w:rPr>
          <w:rFonts w:ascii="Times New Roman" w:eastAsia="Times New Roman" w:hAnsi="Times New Roman" w:cs="Times New Roman"/>
          <w:sz w:val="24"/>
          <w:szCs w:val="24"/>
          <w:lang w:eastAsia="fr-FR"/>
        </w:rPr>
        <w:t xml:space="preserve"> : </w:t>
      </w:r>
      <w:proofErr w:type="spellStart"/>
      <w:r w:rsidRPr="00543EC0">
        <w:rPr>
          <w:rFonts w:ascii="Times New Roman" w:eastAsia="Times New Roman" w:hAnsi="Times New Roman" w:cs="Times New Roman"/>
          <w:sz w:val="24"/>
          <w:szCs w:val="24"/>
          <w:lang w:eastAsia="fr-FR"/>
        </w:rPr>
        <w:t>ConvNeXtSmall</w:t>
      </w:r>
      <w:proofErr w:type="spellEnd"/>
      <w:r w:rsidRPr="00543EC0">
        <w:rPr>
          <w:rFonts w:ascii="Times New Roman" w:eastAsia="Times New Roman" w:hAnsi="Times New Roman" w:cs="Times New Roman"/>
          <w:sz w:val="24"/>
          <w:szCs w:val="24"/>
          <w:lang w:eastAsia="fr-FR"/>
        </w:rPr>
        <w:t xml:space="preserve"> (</w:t>
      </w:r>
      <w:proofErr w:type="spellStart"/>
      <w:r w:rsidRPr="00543EC0">
        <w:rPr>
          <w:rFonts w:ascii="Times New Roman" w:eastAsia="Times New Roman" w:hAnsi="Times New Roman" w:cs="Times New Roman"/>
          <w:sz w:val="24"/>
          <w:szCs w:val="24"/>
          <w:lang w:eastAsia="fr-FR"/>
        </w:rPr>
        <w:fldChar w:fldCharType="begin"/>
      </w:r>
      <w:r w:rsidRPr="00543EC0">
        <w:rPr>
          <w:rFonts w:ascii="Times New Roman" w:eastAsia="Times New Roman" w:hAnsi="Times New Roman" w:cs="Times New Roman"/>
          <w:sz w:val="24"/>
          <w:szCs w:val="24"/>
          <w:lang w:eastAsia="fr-FR"/>
        </w:rPr>
        <w:instrText xml:space="preserve"> HYPERLINK "https://arxiv.org/abs/2201.03545" </w:instrText>
      </w:r>
      <w:r w:rsidRPr="00543EC0">
        <w:rPr>
          <w:rFonts w:ascii="Times New Roman" w:eastAsia="Times New Roman" w:hAnsi="Times New Roman" w:cs="Times New Roman"/>
          <w:sz w:val="24"/>
          <w:szCs w:val="24"/>
          <w:lang w:eastAsia="fr-FR"/>
        </w:rPr>
        <w:fldChar w:fldCharType="separate"/>
      </w:r>
      <w:r w:rsidRPr="00543EC0">
        <w:rPr>
          <w:rFonts w:ascii="Times New Roman" w:eastAsia="Times New Roman" w:hAnsi="Times New Roman" w:cs="Times New Roman"/>
          <w:color w:val="0000FF"/>
          <w:sz w:val="24"/>
          <w:szCs w:val="24"/>
          <w:u w:val="single"/>
          <w:lang w:eastAsia="fr-FR"/>
        </w:rPr>
        <w:t>ConvNeXt</w:t>
      </w:r>
      <w:proofErr w:type="spellEnd"/>
      <w:r w:rsidRPr="00543EC0">
        <w:rPr>
          <w:rFonts w:ascii="Times New Roman" w:eastAsia="Times New Roman" w:hAnsi="Times New Roman" w:cs="Times New Roman"/>
          <w:sz w:val="24"/>
          <w:szCs w:val="24"/>
          <w:lang w:eastAsia="fr-FR"/>
        </w:rPr>
        <w:fldChar w:fldCharType="end"/>
      </w:r>
      <w:r w:rsidRPr="00543EC0">
        <w:rPr>
          <w:rFonts w:ascii="Times New Roman" w:eastAsia="Times New Roman" w:hAnsi="Times New Roman" w:cs="Times New Roman"/>
          <w:sz w:val="24"/>
          <w:szCs w:val="24"/>
          <w:lang w:eastAsia="fr-FR"/>
        </w:rPr>
        <w:t xml:space="preserve">), pré-entraîné sur </w:t>
      </w:r>
      <w:proofErr w:type="spellStart"/>
      <w:r w:rsidRPr="00543EC0">
        <w:rPr>
          <w:rFonts w:ascii="Times New Roman" w:eastAsia="Times New Roman" w:hAnsi="Times New Roman" w:cs="Times New Roman"/>
          <w:sz w:val="24"/>
          <w:szCs w:val="24"/>
          <w:lang w:eastAsia="fr-FR"/>
        </w:rPr>
        <w:t>ImageNet</w:t>
      </w:r>
      <w:proofErr w:type="spellEnd"/>
      <w:r w:rsidRPr="00543EC0">
        <w:rPr>
          <w:rFonts w:ascii="Times New Roman" w:eastAsia="Times New Roman" w:hAnsi="Times New Roman" w:cs="Times New Roman"/>
          <w:sz w:val="24"/>
          <w:szCs w:val="24"/>
          <w:lang w:eastAsia="fr-FR"/>
        </w:rPr>
        <w:t>, a été adapté avec une tête de classification personnalisée pour trois classes (</w:t>
      </w:r>
      <w:proofErr w:type="spellStart"/>
      <w:r w:rsidRPr="00543EC0">
        <w:rPr>
          <w:rFonts w:ascii="Times New Roman" w:eastAsia="Times New Roman" w:hAnsi="Times New Roman" w:cs="Times New Roman"/>
          <w:sz w:val="24"/>
          <w:szCs w:val="24"/>
          <w:lang w:eastAsia="fr-FR"/>
        </w:rPr>
        <w:t>Fito</w:t>
      </w:r>
      <w:proofErr w:type="spellEnd"/>
      <w:r w:rsidRPr="00543EC0">
        <w:rPr>
          <w:rFonts w:ascii="Times New Roman" w:eastAsia="Times New Roman" w:hAnsi="Times New Roman" w:cs="Times New Roman"/>
          <w:sz w:val="24"/>
          <w:szCs w:val="24"/>
          <w:lang w:eastAsia="fr-FR"/>
        </w:rPr>
        <w:t xml:space="preserve">, Monilia, Sana). La tête comprend une couche de Global </w:t>
      </w:r>
      <w:proofErr w:type="spellStart"/>
      <w:r w:rsidRPr="00543EC0">
        <w:rPr>
          <w:rFonts w:ascii="Times New Roman" w:eastAsia="Times New Roman" w:hAnsi="Times New Roman" w:cs="Times New Roman"/>
          <w:sz w:val="24"/>
          <w:szCs w:val="24"/>
          <w:lang w:eastAsia="fr-FR"/>
        </w:rPr>
        <w:t>Average</w:t>
      </w:r>
      <w:proofErr w:type="spellEnd"/>
      <w:r w:rsidRPr="00543EC0">
        <w:rPr>
          <w:rFonts w:ascii="Times New Roman" w:eastAsia="Times New Roman" w:hAnsi="Times New Roman" w:cs="Times New Roman"/>
          <w:sz w:val="24"/>
          <w:szCs w:val="24"/>
          <w:lang w:eastAsia="fr-FR"/>
        </w:rPr>
        <w:t xml:space="preserve"> </w:t>
      </w:r>
      <w:proofErr w:type="spellStart"/>
      <w:r w:rsidRPr="00543EC0">
        <w:rPr>
          <w:rFonts w:ascii="Times New Roman" w:eastAsia="Times New Roman" w:hAnsi="Times New Roman" w:cs="Times New Roman"/>
          <w:sz w:val="24"/>
          <w:szCs w:val="24"/>
          <w:lang w:eastAsia="fr-FR"/>
        </w:rPr>
        <w:t>Pooling</w:t>
      </w:r>
      <w:proofErr w:type="spellEnd"/>
      <w:r w:rsidRPr="00543EC0">
        <w:rPr>
          <w:rFonts w:ascii="Times New Roman" w:eastAsia="Times New Roman" w:hAnsi="Times New Roman" w:cs="Times New Roman"/>
          <w:sz w:val="24"/>
          <w:szCs w:val="24"/>
          <w:lang w:eastAsia="fr-FR"/>
        </w:rPr>
        <w:t xml:space="preserve">, un Dropout (0.3) pour réduire le </w:t>
      </w:r>
      <w:proofErr w:type="spellStart"/>
      <w:r w:rsidRPr="00543EC0">
        <w:rPr>
          <w:rFonts w:ascii="Times New Roman" w:eastAsia="Times New Roman" w:hAnsi="Times New Roman" w:cs="Times New Roman"/>
          <w:sz w:val="24"/>
          <w:szCs w:val="24"/>
          <w:lang w:eastAsia="fr-FR"/>
        </w:rPr>
        <w:t>surapprentissage</w:t>
      </w:r>
      <w:proofErr w:type="spellEnd"/>
      <w:r w:rsidRPr="00543EC0">
        <w:rPr>
          <w:rFonts w:ascii="Times New Roman" w:eastAsia="Times New Roman" w:hAnsi="Times New Roman" w:cs="Times New Roman"/>
          <w:sz w:val="24"/>
          <w:szCs w:val="24"/>
          <w:lang w:eastAsia="fr-FR"/>
        </w:rPr>
        <w:t xml:space="preserve">, et une couche dense avec activation </w:t>
      </w:r>
      <w:proofErr w:type="spellStart"/>
      <w:r w:rsidRPr="00543EC0">
        <w:rPr>
          <w:rFonts w:ascii="Times New Roman" w:eastAsia="Times New Roman" w:hAnsi="Times New Roman" w:cs="Times New Roman"/>
          <w:sz w:val="24"/>
          <w:szCs w:val="24"/>
          <w:lang w:eastAsia="fr-FR"/>
        </w:rPr>
        <w:t>softmax</w:t>
      </w:r>
      <w:proofErr w:type="spellEnd"/>
      <w:r w:rsidRPr="00543EC0">
        <w:rPr>
          <w:rFonts w:ascii="Times New Roman" w:eastAsia="Times New Roman" w:hAnsi="Times New Roman" w:cs="Times New Roman"/>
          <w:sz w:val="24"/>
          <w:szCs w:val="24"/>
          <w:lang w:eastAsia="fr-FR"/>
        </w:rPr>
        <w:t xml:space="preserve"> pour produire les probabilités de classe.</w:t>
      </w:r>
    </w:p>
    <w:p w:rsidR="00E86165" w:rsidRPr="00543EC0" w:rsidRDefault="00E86165" w:rsidP="00543EC0">
      <w:pPr>
        <w:spacing w:before="100" w:beforeAutospacing="1" w:after="100" w:afterAutospacing="1" w:line="240" w:lineRule="auto"/>
        <w:jc w:val="both"/>
        <w:outlineLvl w:val="2"/>
        <w:rPr>
          <w:rFonts w:ascii="Times New Roman" w:eastAsia="Times New Roman" w:hAnsi="Times New Roman" w:cs="Times New Roman"/>
          <w:b/>
          <w:bCs/>
          <w:sz w:val="24"/>
          <w:szCs w:val="24"/>
          <w:lang w:eastAsia="fr-FR"/>
        </w:rPr>
      </w:pPr>
    </w:p>
    <w:p w:rsidR="00351711" w:rsidRPr="00543EC0" w:rsidRDefault="00351711" w:rsidP="00543E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543EC0">
        <w:rPr>
          <w:rFonts w:ascii="Times New Roman" w:eastAsia="Times New Roman" w:hAnsi="Times New Roman" w:cs="Times New Roman"/>
          <w:b/>
          <w:bCs/>
          <w:sz w:val="27"/>
          <w:szCs w:val="27"/>
          <w:lang w:eastAsia="fr-FR"/>
        </w:rPr>
        <w:t>Évaluation</w:t>
      </w:r>
    </w:p>
    <w:p w:rsidR="00351711" w:rsidRPr="00543EC0" w:rsidRDefault="00351711" w:rsidP="00543E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 xml:space="preserve">Les performances du modèle ont été évaluées sur l’ensemble de validation à l’aide des métriques suivantes : </w:t>
      </w:r>
      <w:proofErr w:type="spellStart"/>
      <w:r w:rsidRPr="00543EC0">
        <w:rPr>
          <w:rFonts w:ascii="Times New Roman" w:eastAsia="Times New Roman" w:hAnsi="Times New Roman" w:cs="Times New Roman"/>
          <w:sz w:val="24"/>
          <w:szCs w:val="24"/>
          <w:lang w:eastAsia="fr-FR"/>
        </w:rPr>
        <w:t>accuracy</w:t>
      </w:r>
      <w:proofErr w:type="spellEnd"/>
      <w:r w:rsidR="001733C8">
        <w:rPr>
          <w:rFonts w:ascii="Times New Roman" w:eastAsia="Times New Roman" w:hAnsi="Times New Roman" w:cs="Times New Roman"/>
          <w:sz w:val="24"/>
          <w:szCs w:val="24"/>
          <w:lang w:eastAsia="fr-FR"/>
        </w:rPr>
        <w:t>, précision et rappel</w:t>
      </w:r>
      <w:r w:rsidRPr="00543EC0">
        <w:rPr>
          <w:rFonts w:ascii="Times New Roman" w:eastAsia="Times New Roman" w:hAnsi="Times New Roman" w:cs="Times New Roman"/>
          <w:sz w:val="24"/>
          <w:szCs w:val="24"/>
          <w:lang w:eastAsia="fr-FR"/>
        </w:rPr>
        <w:t>. Des courbes d’</w:t>
      </w:r>
      <w:proofErr w:type="spellStart"/>
      <w:r w:rsidRPr="00543EC0">
        <w:rPr>
          <w:rFonts w:ascii="Times New Roman" w:eastAsia="Times New Roman" w:hAnsi="Times New Roman" w:cs="Times New Roman"/>
          <w:sz w:val="24"/>
          <w:szCs w:val="24"/>
          <w:lang w:eastAsia="fr-FR"/>
        </w:rPr>
        <w:t>accuracy</w:t>
      </w:r>
      <w:proofErr w:type="spellEnd"/>
      <w:r w:rsidRPr="00543EC0">
        <w:rPr>
          <w:rFonts w:ascii="Times New Roman" w:eastAsia="Times New Roman" w:hAnsi="Times New Roman" w:cs="Times New Roman"/>
          <w:sz w:val="24"/>
          <w:szCs w:val="24"/>
          <w:lang w:eastAsia="fr-FR"/>
        </w:rPr>
        <w:t xml:space="preserve"> et de perte ont été générées pour visualiser l’évolution des performances au cours des époques. Une matrice de confusion a été calculée pour analyser les erreurs de classification par classe (</w:t>
      </w:r>
      <w:proofErr w:type="spellStart"/>
      <w:r w:rsidRPr="00543EC0">
        <w:rPr>
          <w:rFonts w:ascii="Times New Roman" w:eastAsia="Times New Roman" w:hAnsi="Times New Roman" w:cs="Times New Roman"/>
          <w:sz w:val="24"/>
          <w:szCs w:val="24"/>
          <w:lang w:eastAsia="fr-FR"/>
        </w:rPr>
        <w:t>Fito</w:t>
      </w:r>
      <w:proofErr w:type="spellEnd"/>
      <w:r w:rsidRPr="00543EC0">
        <w:rPr>
          <w:rFonts w:ascii="Times New Roman" w:eastAsia="Times New Roman" w:hAnsi="Times New Roman" w:cs="Times New Roman"/>
          <w:sz w:val="24"/>
          <w:szCs w:val="24"/>
          <w:lang w:eastAsia="fr-FR"/>
        </w:rPr>
        <w:t>, Monilia, Sana). Les courbes ROC et les aires sous la courbe (AUC) ont été utilisées pour évaluer la capacité du modèle à discriminer les classes.</w:t>
      </w:r>
      <w:bookmarkStart w:id="0" w:name="_GoBack"/>
      <w:bookmarkEnd w:id="0"/>
    </w:p>
    <w:p w:rsidR="00E86165" w:rsidRPr="00543EC0" w:rsidRDefault="00E86165" w:rsidP="00543EC0">
      <w:pPr>
        <w:jc w:val="both"/>
        <w:rPr>
          <w:rFonts w:ascii="Times New Roman" w:hAnsi="Times New Roman" w:cs="Times New Roman"/>
          <w:lang w:eastAsia="fr-FR"/>
        </w:rPr>
      </w:pPr>
    </w:p>
    <w:p w:rsidR="00970B2F" w:rsidRPr="00543EC0" w:rsidRDefault="00970B2F" w:rsidP="00543EC0">
      <w:pPr>
        <w:jc w:val="both"/>
        <w:rPr>
          <w:rFonts w:ascii="Times New Roman" w:hAnsi="Times New Roman" w:cs="Times New Roman"/>
          <w:lang w:eastAsia="fr-FR"/>
        </w:rPr>
      </w:pPr>
    </w:p>
    <w:p w:rsidR="00970B2F" w:rsidRPr="00543EC0" w:rsidRDefault="00970B2F" w:rsidP="00543EC0">
      <w:pPr>
        <w:jc w:val="both"/>
        <w:rPr>
          <w:rFonts w:ascii="Times New Roman" w:hAnsi="Times New Roman" w:cs="Times New Roman"/>
          <w:lang w:eastAsia="fr-FR"/>
        </w:rPr>
      </w:pPr>
    </w:p>
    <w:p w:rsidR="00970B2F" w:rsidRPr="00543EC0" w:rsidRDefault="00970B2F" w:rsidP="00543EC0">
      <w:pPr>
        <w:jc w:val="both"/>
        <w:rPr>
          <w:rFonts w:ascii="Times New Roman" w:hAnsi="Times New Roman" w:cs="Times New Roman"/>
          <w:lang w:eastAsia="fr-FR"/>
        </w:rPr>
      </w:pPr>
    </w:p>
    <w:p w:rsidR="00351711" w:rsidRPr="00543EC0" w:rsidRDefault="00351711" w:rsidP="00543EC0">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543EC0">
        <w:rPr>
          <w:rFonts w:ascii="Times New Roman" w:eastAsia="Times New Roman" w:hAnsi="Times New Roman" w:cs="Times New Roman"/>
          <w:b/>
          <w:bCs/>
          <w:sz w:val="36"/>
          <w:szCs w:val="36"/>
          <w:lang w:eastAsia="fr-FR"/>
        </w:rPr>
        <w:lastRenderedPageBreak/>
        <w:t>Résultats</w:t>
      </w:r>
    </w:p>
    <w:p w:rsidR="00970B2F" w:rsidRPr="00543EC0" w:rsidRDefault="00970B2F" w:rsidP="00543EC0">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p>
    <w:p w:rsidR="00351711" w:rsidRPr="00543EC0" w:rsidRDefault="00C917BD" w:rsidP="00543EC0">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Entraînement sur 30 Époques </w:t>
      </w:r>
    </w:p>
    <w:p w:rsidR="00E86165" w:rsidRPr="00543EC0" w:rsidRDefault="00E86165" w:rsidP="00543EC0">
      <w:pPr>
        <w:spacing w:before="100" w:beforeAutospacing="1" w:after="100" w:afterAutospacing="1" w:line="240" w:lineRule="auto"/>
        <w:ind w:left="360"/>
        <w:jc w:val="both"/>
        <w:rPr>
          <w:rFonts w:ascii="Times New Roman" w:eastAsia="Times New Roman" w:hAnsi="Times New Roman" w:cs="Times New Roman"/>
          <w:noProof/>
          <w:sz w:val="24"/>
          <w:szCs w:val="24"/>
          <w:lang w:eastAsia="fr-FR"/>
        </w:rPr>
      </w:pPr>
      <w:r w:rsidRPr="00543EC0">
        <w:rPr>
          <w:rFonts w:ascii="Times New Roman" w:eastAsia="Times New Roman" w:hAnsi="Times New Roman" w:cs="Times New Roman"/>
          <w:noProof/>
          <w:sz w:val="24"/>
          <w:szCs w:val="24"/>
          <w:lang w:eastAsia="fr-FR"/>
        </w:rPr>
        <w:drawing>
          <wp:anchor distT="0" distB="0" distL="114300" distR="114300" simplePos="0" relativeHeight="251661312" behindDoc="0" locked="0" layoutInCell="1" allowOverlap="1">
            <wp:simplePos x="0" y="0"/>
            <wp:positionH relativeFrom="margin">
              <wp:posOffset>2658745</wp:posOffset>
            </wp:positionH>
            <wp:positionV relativeFrom="paragraph">
              <wp:posOffset>3024505</wp:posOffset>
            </wp:positionV>
            <wp:extent cx="3345180" cy="2505075"/>
            <wp:effectExtent l="0" t="0" r="7620" b="9525"/>
            <wp:wrapThrough wrapText="bothSides">
              <wp:wrapPolygon edited="0">
                <wp:start x="0" y="0"/>
                <wp:lineTo x="0" y="21518"/>
                <wp:lineTo x="21526" y="21518"/>
                <wp:lineTo x="2152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5-04-28 175349.png"/>
                    <pic:cNvPicPr/>
                  </pic:nvPicPr>
                  <pic:blipFill rotWithShape="1">
                    <a:blip r:embed="rId5" cstate="print">
                      <a:extLst>
                        <a:ext uri="{28A0092B-C50C-407E-A947-70E740481C1C}">
                          <a14:useLocalDpi xmlns:a14="http://schemas.microsoft.com/office/drawing/2010/main" val="0"/>
                        </a:ext>
                      </a:extLst>
                    </a:blip>
                    <a:srcRect l="3571" t="5224" r="1190" b="2897"/>
                    <a:stretch/>
                  </pic:blipFill>
                  <pic:spPr bwMode="auto">
                    <a:xfrm>
                      <a:off x="0" y="0"/>
                      <a:ext cx="3345180"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EC0">
        <w:rPr>
          <w:rFonts w:ascii="Times New Roman" w:eastAsia="Times New Roman" w:hAnsi="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-553085</wp:posOffset>
            </wp:positionH>
            <wp:positionV relativeFrom="paragraph">
              <wp:posOffset>273685</wp:posOffset>
            </wp:positionV>
            <wp:extent cx="3432175" cy="2461260"/>
            <wp:effectExtent l="0" t="0" r="0" b="0"/>
            <wp:wrapThrough wrapText="bothSides">
              <wp:wrapPolygon edited="0">
                <wp:start x="0" y="0"/>
                <wp:lineTo x="0" y="21399"/>
                <wp:lineTo x="21460" y="21399"/>
                <wp:lineTo x="214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5-04-28 172404.png"/>
                    <pic:cNvPicPr/>
                  </pic:nvPicPr>
                  <pic:blipFill rotWithShape="1">
                    <a:blip r:embed="rId6" cstate="print">
                      <a:extLst>
                        <a:ext uri="{28A0092B-C50C-407E-A947-70E740481C1C}">
                          <a14:useLocalDpi xmlns:a14="http://schemas.microsoft.com/office/drawing/2010/main" val="0"/>
                        </a:ext>
                      </a:extLst>
                    </a:blip>
                    <a:srcRect l="3307" t="3773" r="6481" b="3978"/>
                    <a:stretch/>
                  </pic:blipFill>
                  <pic:spPr bwMode="auto">
                    <a:xfrm>
                      <a:off x="0" y="0"/>
                      <a:ext cx="3432175" cy="246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EC0">
        <w:rPr>
          <w:rFonts w:ascii="Times New Roman" w:eastAsia="Times New Roman" w:hAnsi="Times New Roman" w:cs="Times New Roman"/>
          <w:noProof/>
          <w:sz w:val="24"/>
          <w:szCs w:val="24"/>
          <w:lang w:eastAsia="fr-FR"/>
        </w:rPr>
        <w:drawing>
          <wp:anchor distT="0" distB="0" distL="114300" distR="114300" simplePos="0" relativeHeight="251659264" behindDoc="0" locked="0" layoutInCell="1" allowOverlap="1">
            <wp:simplePos x="0" y="0"/>
            <wp:positionH relativeFrom="margin">
              <wp:align>right</wp:align>
            </wp:positionH>
            <wp:positionV relativeFrom="paragraph">
              <wp:posOffset>243205</wp:posOffset>
            </wp:positionV>
            <wp:extent cx="2964180" cy="2636520"/>
            <wp:effectExtent l="0" t="0" r="7620" b="0"/>
            <wp:wrapThrough wrapText="bothSides">
              <wp:wrapPolygon edited="0">
                <wp:start x="0" y="0"/>
                <wp:lineTo x="0" y="21382"/>
                <wp:lineTo x="21517" y="21382"/>
                <wp:lineTo x="215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5-04-28 172426.png"/>
                    <pic:cNvPicPr/>
                  </pic:nvPicPr>
                  <pic:blipFill rotWithShape="1">
                    <a:blip r:embed="rId7">
                      <a:extLst>
                        <a:ext uri="{28A0092B-C50C-407E-A947-70E740481C1C}">
                          <a14:useLocalDpi xmlns:a14="http://schemas.microsoft.com/office/drawing/2010/main" val="0"/>
                        </a:ext>
                      </a:extLst>
                    </a:blip>
                    <a:srcRect l="4365" t="6012" r="10715" b="3653"/>
                    <a:stretch/>
                  </pic:blipFill>
                  <pic:spPr bwMode="auto">
                    <a:xfrm>
                      <a:off x="0" y="0"/>
                      <a:ext cx="2964180" cy="2636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6165" w:rsidRPr="00543EC0" w:rsidRDefault="00E86165" w:rsidP="00543EC0">
      <w:pPr>
        <w:spacing w:before="100" w:beforeAutospacing="1" w:after="100" w:afterAutospacing="1" w:line="240" w:lineRule="auto"/>
        <w:ind w:left="360"/>
        <w:jc w:val="both"/>
        <w:rPr>
          <w:rFonts w:ascii="Times New Roman" w:eastAsia="Times New Roman" w:hAnsi="Times New Roman" w:cs="Times New Roman"/>
          <w:noProof/>
          <w:sz w:val="24"/>
          <w:szCs w:val="24"/>
          <w:lang w:eastAsia="fr-FR"/>
        </w:rPr>
      </w:pPr>
      <w:r w:rsidRPr="00543EC0">
        <w:rPr>
          <w:rFonts w:ascii="Times New Roman" w:eastAsia="Times New Roman" w:hAnsi="Times New Roman" w:cs="Times New Roman"/>
          <w:noProof/>
          <w:sz w:val="24"/>
          <w:szCs w:val="24"/>
          <w:lang w:eastAsia="fr-FR"/>
        </w:rPr>
        <w:drawing>
          <wp:anchor distT="0" distB="0" distL="114300" distR="114300" simplePos="0" relativeHeight="251660288" behindDoc="0" locked="0" layoutInCell="1" allowOverlap="1">
            <wp:simplePos x="0" y="0"/>
            <wp:positionH relativeFrom="column">
              <wp:posOffset>-602615</wp:posOffset>
            </wp:positionH>
            <wp:positionV relativeFrom="paragraph">
              <wp:posOffset>2625725</wp:posOffset>
            </wp:positionV>
            <wp:extent cx="3577590" cy="2651760"/>
            <wp:effectExtent l="0" t="0" r="3810" b="0"/>
            <wp:wrapThrough wrapText="bothSides">
              <wp:wrapPolygon edited="0">
                <wp:start x="0" y="0"/>
                <wp:lineTo x="0" y="21414"/>
                <wp:lineTo x="21508" y="21414"/>
                <wp:lineTo x="215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5-04-28 175317.png"/>
                    <pic:cNvPicPr/>
                  </pic:nvPicPr>
                  <pic:blipFill rotWithShape="1">
                    <a:blip r:embed="rId8">
                      <a:extLst>
                        <a:ext uri="{28A0092B-C50C-407E-A947-70E740481C1C}">
                          <a14:useLocalDpi xmlns:a14="http://schemas.microsoft.com/office/drawing/2010/main" val="0"/>
                        </a:ext>
                      </a:extLst>
                    </a:blip>
                    <a:srcRect l="3836" t="4197" r="1323" b="2738"/>
                    <a:stretch/>
                  </pic:blipFill>
                  <pic:spPr bwMode="auto">
                    <a:xfrm>
                      <a:off x="0" y="0"/>
                      <a:ext cx="3577590" cy="2651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51711" w:rsidRPr="00543EC0" w:rsidRDefault="00970B2F" w:rsidP="00543E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b/>
          <w:bCs/>
          <w:sz w:val="24"/>
          <w:szCs w:val="24"/>
          <w:lang w:eastAsia="fr-FR"/>
        </w:rPr>
        <w:t xml:space="preserve">                  </w:t>
      </w:r>
      <w:r w:rsidR="00AA4574" w:rsidRPr="00543EC0">
        <w:rPr>
          <w:rFonts w:ascii="Times New Roman" w:eastAsia="Times New Roman" w:hAnsi="Times New Roman" w:cs="Times New Roman"/>
          <w:b/>
          <w:bCs/>
          <w:sz w:val="24"/>
          <w:szCs w:val="24"/>
          <w:lang w:eastAsia="fr-FR"/>
        </w:rPr>
        <w:t>Figure</w:t>
      </w:r>
      <w:r w:rsidR="00351711" w:rsidRPr="00543EC0">
        <w:rPr>
          <w:rFonts w:ascii="Times New Roman" w:eastAsia="Times New Roman" w:hAnsi="Times New Roman" w:cs="Times New Roman"/>
          <w:b/>
          <w:bCs/>
          <w:sz w:val="24"/>
          <w:szCs w:val="24"/>
          <w:lang w:eastAsia="fr-FR"/>
        </w:rPr>
        <w:t xml:space="preserve"> 1 : Résultats pour 30 Époques</w:t>
      </w:r>
    </w:p>
    <w:p w:rsidR="00E86165" w:rsidRPr="00543EC0" w:rsidRDefault="00E86165" w:rsidP="00543E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p>
    <w:p w:rsidR="00E86165" w:rsidRPr="00543EC0" w:rsidRDefault="00E86165" w:rsidP="00543E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p>
    <w:p w:rsidR="00E86165" w:rsidRPr="00543EC0" w:rsidRDefault="00E86165" w:rsidP="00543E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p>
    <w:p w:rsidR="00E86165" w:rsidRPr="00543EC0" w:rsidRDefault="00E86165" w:rsidP="00543E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p>
    <w:p w:rsidR="00351711" w:rsidRPr="00543EC0" w:rsidRDefault="00E86165" w:rsidP="00543EC0">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543EC0">
        <w:rPr>
          <w:rFonts w:ascii="Times New Roman" w:eastAsia="Times New Roman" w:hAnsi="Times New Roman" w:cs="Times New Roman"/>
          <w:b/>
          <w:bCs/>
          <w:sz w:val="27"/>
          <w:szCs w:val="27"/>
          <w:lang w:eastAsia="fr-FR"/>
        </w:rPr>
        <w:t xml:space="preserve">Entraînement sur 50 Époques </w:t>
      </w:r>
    </w:p>
    <w:p w:rsidR="002A6F90" w:rsidRPr="00543EC0" w:rsidRDefault="002A6F90" w:rsidP="00543EC0">
      <w:pPr>
        <w:spacing w:before="100" w:beforeAutospacing="1" w:after="100" w:afterAutospacing="1" w:line="240" w:lineRule="auto"/>
        <w:jc w:val="both"/>
        <w:rPr>
          <w:rFonts w:ascii="Times New Roman" w:eastAsia="Times New Roman" w:hAnsi="Times New Roman" w:cs="Times New Roman"/>
          <w:b/>
          <w:bCs/>
          <w:noProof/>
          <w:sz w:val="24"/>
          <w:szCs w:val="24"/>
          <w:lang w:eastAsia="fr-FR"/>
        </w:rPr>
      </w:pPr>
    </w:p>
    <w:p w:rsidR="002A6F90" w:rsidRPr="00543EC0" w:rsidRDefault="005B4DEE" w:rsidP="00543EC0">
      <w:pPr>
        <w:spacing w:before="100" w:beforeAutospacing="1" w:after="100" w:afterAutospacing="1" w:line="240" w:lineRule="auto"/>
        <w:jc w:val="both"/>
        <w:rPr>
          <w:rFonts w:ascii="Times New Roman" w:eastAsia="Times New Roman" w:hAnsi="Times New Roman" w:cs="Times New Roman"/>
          <w:b/>
          <w:bCs/>
          <w:noProof/>
          <w:sz w:val="24"/>
          <w:szCs w:val="24"/>
          <w:lang w:eastAsia="fr-FR"/>
        </w:rPr>
      </w:pPr>
      <w:r w:rsidRPr="00543EC0">
        <w:rPr>
          <w:rFonts w:ascii="Times New Roman" w:eastAsia="Times New Roman" w:hAnsi="Times New Roman" w:cs="Times New Roman"/>
          <w:b/>
          <w:bCs/>
          <w:noProof/>
          <w:sz w:val="24"/>
          <w:szCs w:val="24"/>
          <w:lang w:eastAsia="fr-FR"/>
        </w:rPr>
        <w:drawing>
          <wp:anchor distT="0" distB="0" distL="114300" distR="114300" simplePos="0" relativeHeight="251663360" behindDoc="0" locked="0" layoutInCell="1" allowOverlap="1">
            <wp:simplePos x="0" y="0"/>
            <wp:positionH relativeFrom="margin">
              <wp:posOffset>2780665</wp:posOffset>
            </wp:positionH>
            <wp:positionV relativeFrom="paragraph">
              <wp:posOffset>466090</wp:posOffset>
            </wp:positionV>
            <wp:extent cx="3442970" cy="2811780"/>
            <wp:effectExtent l="0" t="0" r="5080" b="7620"/>
            <wp:wrapThrough wrapText="bothSides">
              <wp:wrapPolygon edited="0">
                <wp:start x="0" y="0"/>
                <wp:lineTo x="0" y="21512"/>
                <wp:lineTo x="21512" y="21512"/>
                <wp:lineTo x="2151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5-04-28 175246.png"/>
                    <pic:cNvPicPr/>
                  </pic:nvPicPr>
                  <pic:blipFill rotWithShape="1">
                    <a:blip r:embed="rId9">
                      <a:extLst>
                        <a:ext uri="{28A0092B-C50C-407E-A947-70E740481C1C}">
                          <a14:useLocalDpi xmlns:a14="http://schemas.microsoft.com/office/drawing/2010/main" val="0"/>
                        </a:ext>
                      </a:extLst>
                    </a:blip>
                    <a:srcRect l="3042" t="3714" r="2513" b="2136"/>
                    <a:stretch/>
                  </pic:blipFill>
                  <pic:spPr bwMode="auto">
                    <a:xfrm>
                      <a:off x="0" y="0"/>
                      <a:ext cx="3442970" cy="2811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EC0">
        <w:rPr>
          <w:rFonts w:ascii="Times New Roman" w:eastAsia="Times New Roman" w:hAnsi="Times New Roman" w:cs="Times New Roman"/>
          <w:b/>
          <w:bCs/>
          <w:noProof/>
          <w:sz w:val="24"/>
          <w:szCs w:val="24"/>
          <w:lang w:eastAsia="fr-FR"/>
        </w:rPr>
        <w:drawing>
          <wp:anchor distT="0" distB="0" distL="114300" distR="114300" simplePos="0" relativeHeight="251664384" behindDoc="0" locked="0" layoutInCell="1" allowOverlap="1">
            <wp:simplePos x="0" y="0"/>
            <wp:positionH relativeFrom="margin">
              <wp:posOffset>-244475</wp:posOffset>
            </wp:positionH>
            <wp:positionV relativeFrom="paragraph">
              <wp:posOffset>481330</wp:posOffset>
            </wp:positionV>
            <wp:extent cx="3064510" cy="2705100"/>
            <wp:effectExtent l="0" t="0" r="2540" b="0"/>
            <wp:wrapThrough wrapText="bothSides">
              <wp:wrapPolygon edited="0">
                <wp:start x="0" y="0"/>
                <wp:lineTo x="0" y="21448"/>
                <wp:lineTo x="21484" y="21448"/>
                <wp:lineTo x="2148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2025-04-28 184007.png"/>
                    <pic:cNvPicPr/>
                  </pic:nvPicPr>
                  <pic:blipFill>
                    <a:blip r:embed="rId10">
                      <a:extLst>
                        <a:ext uri="{28A0092B-C50C-407E-A947-70E740481C1C}">
                          <a14:useLocalDpi xmlns:a14="http://schemas.microsoft.com/office/drawing/2010/main" val="0"/>
                        </a:ext>
                      </a:extLst>
                    </a:blip>
                    <a:stretch>
                      <a:fillRect/>
                    </a:stretch>
                  </pic:blipFill>
                  <pic:spPr>
                    <a:xfrm>
                      <a:off x="0" y="0"/>
                      <a:ext cx="3064510" cy="2705100"/>
                    </a:xfrm>
                    <a:prstGeom prst="rect">
                      <a:avLst/>
                    </a:prstGeom>
                  </pic:spPr>
                </pic:pic>
              </a:graphicData>
            </a:graphic>
            <wp14:sizeRelH relativeFrom="margin">
              <wp14:pctWidth>0</wp14:pctWidth>
            </wp14:sizeRelH>
            <wp14:sizeRelV relativeFrom="margin">
              <wp14:pctHeight>0</wp14:pctHeight>
            </wp14:sizeRelV>
          </wp:anchor>
        </w:drawing>
      </w:r>
    </w:p>
    <w:p w:rsidR="00E86165" w:rsidRPr="00543EC0" w:rsidRDefault="00E86165" w:rsidP="00543EC0">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86165" w:rsidRPr="00543EC0" w:rsidRDefault="005B4DEE" w:rsidP="00543EC0">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noProof/>
          <w:sz w:val="24"/>
          <w:szCs w:val="24"/>
          <w:lang w:eastAsia="fr-FR"/>
        </w:rPr>
        <w:drawing>
          <wp:anchor distT="0" distB="0" distL="114300" distR="114300" simplePos="0" relativeHeight="251666432" behindDoc="0" locked="0" layoutInCell="1" allowOverlap="1">
            <wp:simplePos x="0" y="0"/>
            <wp:positionH relativeFrom="margin">
              <wp:posOffset>-320675</wp:posOffset>
            </wp:positionH>
            <wp:positionV relativeFrom="paragraph">
              <wp:posOffset>308610</wp:posOffset>
            </wp:positionV>
            <wp:extent cx="3495675" cy="2689860"/>
            <wp:effectExtent l="0" t="0" r="9525" b="0"/>
            <wp:wrapThrough wrapText="bothSides">
              <wp:wrapPolygon edited="0">
                <wp:start x="0" y="0"/>
                <wp:lineTo x="0" y="21416"/>
                <wp:lineTo x="21541" y="21416"/>
                <wp:lineTo x="2154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5-04-28 183957.png"/>
                    <pic:cNvPicPr/>
                  </pic:nvPicPr>
                  <pic:blipFill>
                    <a:blip r:embed="rId11">
                      <a:extLst>
                        <a:ext uri="{28A0092B-C50C-407E-A947-70E740481C1C}">
                          <a14:useLocalDpi xmlns:a14="http://schemas.microsoft.com/office/drawing/2010/main" val="0"/>
                        </a:ext>
                      </a:extLst>
                    </a:blip>
                    <a:stretch>
                      <a:fillRect/>
                    </a:stretch>
                  </pic:blipFill>
                  <pic:spPr>
                    <a:xfrm>
                      <a:off x="0" y="0"/>
                      <a:ext cx="3495675" cy="2689860"/>
                    </a:xfrm>
                    <a:prstGeom prst="rect">
                      <a:avLst/>
                    </a:prstGeom>
                  </pic:spPr>
                </pic:pic>
              </a:graphicData>
            </a:graphic>
            <wp14:sizeRelH relativeFrom="margin">
              <wp14:pctWidth>0</wp14:pctWidth>
            </wp14:sizeRelH>
            <wp14:sizeRelV relativeFrom="margin">
              <wp14:pctHeight>0</wp14:pctHeight>
            </wp14:sizeRelV>
          </wp:anchor>
        </w:drawing>
      </w:r>
      <w:r w:rsidRPr="00543EC0">
        <w:rPr>
          <w:rFonts w:ascii="Times New Roman" w:eastAsia="Times New Roman" w:hAnsi="Times New Roman" w:cs="Times New Roman"/>
          <w:b/>
          <w:bCs/>
          <w:noProof/>
          <w:sz w:val="24"/>
          <w:szCs w:val="24"/>
          <w:lang w:eastAsia="fr-FR"/>
        </w:rPr>
        <w:drawing>
          <wp:anchor distT="0" distB="0" distL="114300" distR="114300" simplePos="0" relativeHeight="251667456" behindDoc="0" locked="0" layoutInCell="1" allowOverlap="1">
            <wp:simplePos x="0" y="0"/>
            <wp:positionH relativeFrom="column">
              <wp:posOffset>2946400</wp:posOffset>
            </wp:positionH>
            <wp:positionV relativeFrom="paragraph">
              <wp:posOffset>262890</wp:posOffset>
            </wp:positionV>
            <wp:extent cx="3284855" cy="2651760"/>
            <wp:effectExtent l="0" t="0" r="0" b="0"/>
            <wp:wrapThrough wrapText="bothSides">
              <wp:wrapPolygon edited="0">
                <wp:start x="0" y="0"/>
                <wp:lineTo x="0" y="21414"/>
                <wp:lineTo x="21420" y="21414"/>
                <wp:lineTo x="214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écran 2025-04-28 184029.png"/>
                    <pic:cNvPicPr/>
                  </pic:nvPicPr>
                  <pic:blipFill>
                    <a:blip r:embed="rId12">
                      <a:extLst>
                        <a:ext uri="{28A0092B-C50C-407E-A947-70E740481C1C}">
                          <a14:useLocalDpi xmlns:a14="http://schemas.microsoft.com/office/drawing/2010/main" val="0"/>
                        </a:ext>
                      </a:extLst>
                    </a:blip>
                    <a:stretch>
                      <a:fillRect/>
                    </a:stretch>
                  </pic:blipFill>
                  <pic:spPr>
                    <a:xfrm>
                      <a:off x="0" y="0"/>
                      <a:ext cx="3284855" cy="2651760"/>
                    </a:xfrm>
                    <a:prstGeom prst="rect">
                      <a:avLst/>
                    </a:prstGeom>
                  </pic:spPr>
                </pic:pic>
              </a:graphicData>
            </a:graphic>
            <wp14:sizeRelH relativeFrom="margin">
              <wp14:pctWidth>0</wp14:pctWidth>
            </wp14:sizeRelH>
            <wp14:sizeRelV relativeFrom="margin">
              <wp14:pctHeight>0</wp14:pctHeight>
            </wp14:sizeRelV>
          </wp:anchor>
        </w:drawing>
      </w:r>
    </w:p>
    <w:p w:rsidR="00970B2F" w:rsidRPr="00543EC0" w:rsidRDefault="00970B2F" w:rsidP="00543EC0">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sz w:val="24"/>
          <w:szCs w:val="24"/>
          <w:lang w:eastAsia="fr-FR"/>
        </w:rPr>
        <w:t xml:space="preserve">                     </w:t>
      </w:r>
    </w:p>
    <w:p w:rsidR="00970B2F" w:rsidRPr="00543EC0" w:rsidRDefault="00970B2F" w:rsidP="00543EC0">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2A6F90" w:rsidRPr="00543EC0" w:rsidRDefault="002A6F90" w:rsidP="00543EC0">
      <w:pPr>
        <w:spacing w:before="100" w:beforeAutospacing="1" w:after="100" w:afterAutospacing="1" w:line="240" w:lineRule="auto"/>
        <w:ind w:left="2124" w:firstLine="708"/>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b/>
          <w:bCs/>
          <w:sz w:val="24"/>
          <w:szCs w:val="24"/>
          <w:lang w:eastAsia="fr-FR"/>
        </w:rPr>
        <w:t>Figure</w:t>
      </w:r>
      <w:r w:rsidR="00351711" w:rsidRPr="00543EC0">
        <w:rPr>
          <w:rFonts w:ascii="Times New Roman" w:eastAsia="Times New Roman" w:hAnsi="Times New Roman" w:cs="Times New Roman"/>
          <w:b/>
          <w:bCs/>
          <w:sz w:val="24"/>
          <w:szCs w:val="24"/>
          <w:lang w:eastAsia="fr-FR"/>
        </w:rPr>
        <w:t xml:space="preserve"> 2 : Résultats pour 50 Époques</w:t>
      </w:r>
    </w:p>
    <w:p w:rsidR="00351711" w:rsidRPr="00543EC0" w:rsidRDefault="00543EC0" w:rsidP="00543EC0">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lastRenderedPageBreak/>
        <w:t xml:space="preserve">Analyse </w:t>
      </w:r>
      <w:r w:rsidR="00351711" w:rsidRPr="00543EC0">
        <w:rPr>
          <w:rFonts w:ascii="Times New Roman" w:eastAsia="Times New Roman" w:hAnsi="Times New Roman" w:cs="Times New Roman"/>
          <w:b/>
          <w:bCs/>
          <w:sz w:val="36"/>
          <w:szCs w:val="36"/>
          <w:lang w:eastAsia="fr-FR"/>
        </w:rPr>
        <w:t>des Résultats</w:t>
      </w:r>
    </w:p>
    <w:p w:rsidR="00434CCC" w:rsidRPr="00543EC0" w:rsidRDefault="00434CCC" w:rsidP="00543EC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 xml:space="preserve">Dans le cadre de l'expérimentation, le modèle a été entraîné pendant 30 époques. Les résultats obtenus montrent une précision globale d’environ </w:t>
      </w:r>
      <w:r w:rsidRPr="00543EC0">
        <w:rPr>
          <w:rFonts w:ascii="Times New Roman" w:eastAsia="Times New Roman" w:hAnsi="Times New Roman" w:cs="Times New Roman"/>
          <w:b/>
          <w:bCs/>
          <w:sz w:val="24"/>
          <w:szCs w:val="24"/>
          <w:lang w:eastAsia="fr-FR"/>
        </w:rPr>
        <w:t>84 %</w:t>
      </w:r>
      <w:r w:rsidRPr="00543EC0">
        <w:rPr>
          <w:rFonts w:ascii="Times New Roman" w:eastAsia="Times New Roman" w:hAnsi="Times New Roman" w:cs="Times New Roman"/>
          <w:sz w:val="24"/>
          <w:szCs w:val="24"/>
          <w:lang w:eastAsia="fr-FR"/>
        </w:rPr>
        <w:t xml:space="preserve">, avec une performance particulièrement élevée pour la classe </w:t>
      </w:r>
      <w:r w:rsidRPr="00543EC0">
        <w:rPr>
          <w:rFonts w:ascii="Times New Roman" w:eastAsia="Times New Roman" w:hAnsi="Times New Roman" w:cs="Times New Roman"/>
          <w:b/>
          <w:bCs/>
          <w:sz w:val="24"/>
          <w:szCs w:val="24"/>
          <w:lang w:eastAsia="fr-FR"/>
        </w:rPr>
        <w:t>Sana</w:t>
      </w:r>
      <w:r w:rsidRPr="00543EC0">
        <w:rPr>
          <w:rFonts w:ascii="Times New Roman" w:eastAsia="Times New Roman" w:hAnsi="Times New Roman" w:cs="Times New Roman"/>
          <w:sz w:val="24"/>
          <w:szCs w:val="24"/>
          <w:lang w:eastAsia="fr-FR"/>
        </w:rPr>
        <w:t xml:space="preserve"> (</w:t>
      </w:r>
      <w:r w:rsidRPr="00543EC0">
        <w:rPr>
          <w:rFonts w:ascii="Times New Roman" w:eastAsia="Times New Roman" w:hAnsi="Times New Roman" w:cs="Times New Roman"/>
          <w:b/>
          <w:bCs/>
          <w:sz w:val="24"/>
          <w:szCs w:val="24"/>
          <w:lang w:eastAsia="fr-FR"/>
        </w:rPr>
        <w:t>96,9 %</w:t>
      </w:r>
      <w:r w:rsidRPr="00543EC0">
        <w:rPr>
          <w:rFonts w:ascii="Times New Roman" w:eastAsia="Times New Roman" w:hAnsi="Times New Roman" w:cs="Times New Roman"/>
          <w:sz w:val="24"/>
          <w:szCs w:val="24"/>
          <w:lang w:eastAsia="fr-FR"/>
        </w:rPr>
        <w:t xml:space="preserve">), tandis que les classes </w:t>
      </w:r>
      <w:proofErr w:type="spellStart"/>
      <w:r w:rsidRPr="00543EC0">
        <w:rPr>
          <w:rFonts w:ascii="Times New Roman" w:eastAsia="Times New Roman" w:hAnsi="Times New Roman" w:cs="Times New Roman"/>
          <w:b/>
          <w:bCs/>
          <w:sz w:val="24"/>
          <w:szCs w:val="24"/>
          <w:lang w:eastAsia="fr-FR"/>
        </w:rPr>
        <w:t>Fito</w:t>
      </w:r>
      <w:proofErr w:type="spellEnd"/>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Monilia</w:t>
      </w:r>
      <w:r w:rsidRPr="00543EC0">
        <w:rPr>
          <w:rFonts w:ascii="Times New Roman" w:eastAsia="Times New Roman" w:hAnsi="Times New Roman" w:cs="Times New Roman"/>
          <w:sz w:val="24"/>
          <w:szCs w:val="24"/>
          <w:lang w:eastAsia="fr-FR"/>
        </w:rPr>
        <w:t xml:space="preserve"> atteignent chacune une précision de </w:t>
      </w:r>
      <w:r w:rsidRPr="00543EC0">
        <w:rPr>
          <w:rFonts w:ascii="Times New Roman" w:eastAsia="Times New Roman" w:hAnsi="Times New Roman" w:cs="Times New Roman"/>
          <w:b/>
          <w:bCs/>
          <w:sz w:val="24"/>
          <w:szCs w:val="24"/>
          <w:lang w:eastAsia="fr-FR"/>
        </w:rPr>
        <w:t>60,0 %</w:t>
      </w:r>
      <w:r w:rsidRPr="00543EC0">
        <w:rPr>
          <w:rFonts w:ascii="Times New Roman" w:eastAsia="Times New Roman" w:hAnsi="Times New Roman" w:cs="Times New Roman"/>
          <w:sz w:val="24"/>
          <w:szCs w:val="24"/>
          <w:lang w:eastAsia="fr-FR"/>
        </w:rPr>
        <w:t>. Les métriques calculées sur l'ensemble d'entraînement (</w:t>
      </w:r>
      <w:proofErr w:type="spellStart"/>
      <w:r w:rsidRPr="00543EC0">
        <w:rPr>
          <w:rFonts w:ascii="Times New Roman" w:eastAsia="Times New Roman" w:hAnsi="Times New Roman" w:cs="Times New Roman"/>
          <w:sz w:val="24"/>
          <w:szCs w:val="24"/>
          <w:lang w:eastAsia="fr-FR"/>
        </w:rPr>
        <w:t>accuracy</w:t>
      </w:r>
      <w:proofErr w:type="spellEnd"/>
      <w:r w:rsidRPr="00543EC0">
        <w:rPr>
          <w:rFonts w:ascii="Times New Roman" w:eastAsia="Times New Roman" w:hAnsi="Times New Roman" w:cs="Times New Roman"/>
          <w:sz w:val="24"/>
          <w:szCs w:val="24"/>
          <w:lang w:eastAsia="fr-FR"/>
        </w:rPr>
        <w:t xml:space="preserve"> ~0,90 ; précision ~0,95 ; rappel ~0,88) sont légèrement supérieures à celles obtenues sur l'ensemble de validation (</w:t>
      </w:r>
      <w:proofErr w:type="spellStart"/>
      <w:r w:rsidRPr="00543EC0">
        <w:rPr>
          <w:rFonts w:ascii="Times New Roman" w:eastAsia="Times New Roman" w:hAnsi="Times New Roman" w:cs="Times New Roman"/>
          <w:sz w:val="24"/>
          <w:szCs w:val="24"/>
          <w:lang w:eastAsia="fr-FR"/>
        </w:rPr>
        <w:t>accuracy</w:t>
      </w:r>
      <w:proofErr w:type="spellEnd"/>
      <w:r w:rsidRPr="00543EC0">
        <w:rPr>
          <w:rFonts w:ascii="Times New Roman" w:eastAsia="Times New Roman" w:hAnsi="Times New Roman" w:cs="Times New Roman"/>
          <w:sz w:val="24"/>
          <w:szCs w:val="24"/>
          <w:lang w:eastAsia="fr-FR"/>
        </w:rPr>
        <w:t xml:space="preserve"> ~0,84 ; précision ~0,88 ; rappel ~0,82). L’analyse des matrices de confusion indique que des confusions surviennent principalement entre les classes </w:t>
      </w:r>
      <w:proofErr w:type="spellStart"/>
      <w:r w:rsidRPr="00543EC0">
        <w:rPr>
          <w:rFonts w:ascii="Times New Roman" w:eastAsia="Times New Roman" w:hAnsi="Times New Roman" w:cs="Times New Roman"/>
          <w:b/>
          <w:bCs/>
          <w:sz w:val="24"/>
          <w:szCs w:val="24"/>
          <w:lang w:eastAsia="fr-FR"/>
        </w:rPr>
        <w:t>Fito</w:t>
      </w:r>
      <w:proofErr w:type="spellEnd"/>
      <w:r w:rsidRPr="00543EC0">
        <w:rPr>
          <w:rFonts w:ascii="Times New Roman" w:eastAsia="Times New Roman" w:hAnsi="Times New Roman" w:cs="Times New Roman"/>
          <w:sz w:val="24"/>
          <w:szCs w:val="24"/>
          <w:lang w:eastAsia="fr-FR"/>
        </w:rPr>
        <w:t xml:space="preserve">, </w:t>
      </w:r>
      <w:r w:rsidRPr="00543EC0">
        <w:rPr>
          <w:rFonts w:ascii="Times New Roman" w:eastAsia="Times New Roman" w:hAnsi="Times New Roman" w:cs="Times New Roman"/>
          <w:b/>
          <w:bCs/>
          <w:sz w:val="24"/>
          <w:szCs w:val="24"/>
          <w:lang w:eastAsia="fr-FR"/>
        </w:rPr>
        <w:t>Monilia</w:t>
      </w:r>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Sana</w:t>
      </w:r>
      <w:r w:rsidRPr="00543EC0">
        <w:rPr>
          <w:rFonts w:ascii="Times New Roman" w:eastAsia="Times New Roman" w:hAnsi="Times New Roman" w:cs="Times New Roman"/>
          <w:sz w:val="24"/>
          <w:szCs w:val="24"/>
          <w:lang w:eastAsia="fr-FR"/>
        </w:rPr>
        <w:t xml:space="preserve">. Les courbes AUC révèlent une bonne capacité de discrimination pour les différentes classes, avec des valeurs de </w:t>
      </w:r>
      <w:r w:rsidRPr="00543EC0">
        <w:rPr>
          <w:rFonts w:ascii="Times New Roman" w:eastAsia="Times New Roman" w:hAnsi="Times New Roman" w:cs="Times New Roman"/>
          <w:b/>
          <w:bCs/>
          <w:sz w:val="24"/>
          <w:szCs w:val="24"/>
          <w:lang w:eastAsia="fr-FR"/>
        </w:rPr>
        <w:t>0,95</w:t>
      </w:r>
      <w:r w:rsidRPr="00543EC0">
        <w:rPr>
          <w:rFonts w:ascii="Times New Roman" w:eastAsia="Times New Roman" w:hAnsi="Times New Roman" w:cs="Times New Roman"/>
          <w:sz w:val="24"/>
          <w:szCs w:val="24"/>
          <w:lang w:eastAsia="fr-FR"/>
        </w:rPr>
        <w:t xml:space="preserve"> pour </w:t>
      </w:r>
      <w:r w:rsidRPr="00543EC0">
        <w:rPr>
          <w:rFonts w:ascii="Times New Roman" w:eastAsia="Times New Roman" w:hAnsi="Times New Roman" w:cs="Times New Roman"/>
          <w:b/>
          <w:bCs/>
          <w:sz w:val="24"/>
          <w:szCs w:val="24"/>
          <w:lang w:eastAsia="fr-FR"/>
        </w:rPr>
        <w:t>Sana</w:t>
      </w:r>
      <w:r w:rsidRPr="00543EC0">
        <w:rPr>
          <w:rFonts w:ascii="Times New Roman" w:eastAsia="Times New Roman" w:hAnsi="Times New Roman" w:cs="Times New Roman"/>
          <w:sz w:val="24"/>
          <w:szCs w:val="24"/>
          <w:lang w:eastAsia="fr-FR"/>
        </w:rPr>
        <w:t xml:space="preserve">, </w:t>
      </w:r>
      <w:r w:rsidRPr="00543EC0">
        <w:rPr>
          <w:rFonts w:ascii="Times New Roman" w:eastAsia="Times New Roman" w:hAnsi="Times New Roman" w:cs="Times New Roman"/>
          <w:b/>
          <w:bCs/>
          <w:sz w:val="24"/>
          <w:szCs w:val="24"/>
          <w:lang w:eastAsia="fr-FR"/>
        </w:rPr>
        <w:t>0,94</w:t>
      </w:r>
      <w:r w:rsidRPr="00543EC0">
        <w:rPr>
          <w:rFonts w:ascii="Times New Roman" w:eastAsia="Times New Roman" w:hAnsi="Times New Roman" w:cs="Times New Roman"/>
          <w:sz w:val="24"/>
          <w:szCs w:val="24"/>
          <w:lang w:eastAsia="fr-FR"/>
        </w:rPr>
        <w:t xml:space="preserve"> pour </w:t>
      </w:r>
      <w:r w:rsidRPr="00543EC0">
        <w:rPr>
          <w:rFonts w:ascii="Times New Roman" w:eastAsia="Times New Roman" w:hAnsi="Times New Roman" w:cs="Times New Roman"/>
          <w:b/>
          <w:bCs/>
          <w:sz w:val="24"/>
          <w:szCs w:val="24"/>
          <w:lang w:eastAsia="fr-FR"/>
        </w:rPr>
        <w:t>Monilia</w:t>
      </w:r>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0,90</w:t>
      </w:r>
      <w:r w:rsidRPr="00543EC0">
        <w:rPr>
          <w:rFonts w:ascii="Times New Roman" w:eastAsia="Times New Roman" w:hAnsi="Times New Roman" w:cs="Times New Roman"/>
          <w:sz w:val="24"/>
          <w:szCs w:val="24"/>
          <w:lang w:eastAsia="fr-FR"/>
        </w:rPr>
        <w:t xml:space="preserve"> pour </w:t>
      </w:r>
      <w:proofErr w:type="spellStart"/>
      <w:r w:rsidRPr="00543EC0">
        <w:rPr>
          <w:rFonts w:ascii="Times New Roman" w:eastAsia="Times New Roman" w:hAnsi="Times New Roman" w:cs="Times New Roman"/>
          <w:b/>
          <w:bCs/>
          <w:sz w:val="24"/>
          <w:szCs w:val="24"/>
          <w:lang w:eastAsia="fr-FR"/>
        </w:rPr>
        <w:t>Fito</w:t>
      </w:r>
      <w:proofErr w:type="spellEnd"/>
      <w:r w:rsidRPr="00543EC0">
        <w:rPr>
          <w:rFonts w:ascii="Times New Roman" w:eastAsia="Times New Roman" w:hAnsi="Times New Roman" w:cs="Times New Roman"/>
          <w:sz w:val="24"/>
          <w:szCs w:val="24"/>
          <w:lang w:eastAsia="fr-FR"/>
        </w:rPr>
        <w:t>.</w:t>
      </w:r>
    </w:p>
    <w:p w:rsidR="00434CCC" w:rsidRPr="00543EC0" w:rsidRDefault="00434CCC" w:rsidP="00543EC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Une seconde phase d'entraînement a été réalisée, combinant 20 époques initiales suivies de 30 époques de fine-</w:t>
      </w:r>
      <w:proofErr w:type="spellStart"/>
      <w:r w:rsidRPr="00543EC0">
        <w:rPr>
          <w:rFonts w:ascii="Times New Roman" w:eastAsia="Times New Roman" w:hAnsi="Times New Roman" w:cs="Times New Roman"/>
          <w:sz w:val="24"/>
          <w:szCs w:val="24"/>
          <w:lang w:eastAsia="fr-FR"/>
        </w:rPr>
        <w:t>tuning</w:t>
      </w:r>
      <w:proofErr w:type="spellEnd"/>
      <w:r w:rsidRPr="00543EC0">
        <w:rPr>
          <w:rFonts w:ascii="Times New Roman" w:eastAsia="Times New Roman" w:hAnsi="Times New Roman" w:cs="Times New Roman"/>
          <w:sz w:val="24"/>
          <w:szCs w:val="24"/>
          <w:lang w:eastAsia="fr-FR"/>
        </w:rPr>
        <w:t xml:space="preserve">, soit un total de 50 époques. Dans cette configuration, la précision globale atteint environ </w:t>
      </w:r>
      <w:r w:rsidR="004061F5" w:rsidRPr="00543EC0">
        <w:rPr>
          <w:rFonts w:ascii="Times New Roman" w:eastAsia="Times New Roman" w:hAnsi="Times New Roman" w:cs="Times New Roman"/>
          <w:b/>
          <w:bCs/>
          <w:sz w:val="24"/>
          <w:szCs w:val="24"/>
          <w:lang w:eastAsia="fr-FR"/>
        </w:rPr>
        <w:t>83</w:t>
      </w:r>
      <w:r w:rsidRPr="00543EC0">
        <w:rPr>
          <w:rFonts w:ascii="Times New Roman" w:eastAsia="Times New Roman" w:hAnsi="Times New Roman" w:cs="Times New Roman"/>
          <w:b/>
          <w:bCs/>
          <w:sz w:val="24"/>
          <w:szCs w:val="24"/>
          <w:lang w:eastAsia="fr-FR"/>
        </w:rPr>
        <w:t>%</w:t>
      </w:r>
      <w:r w:rsidRPr="00543EC0">
        <w:rPr>
          <w:rFonts w:ascii="Times New Roman" w:eastAsia="Times New Roman" w:hAnsi="Times New Roman" w:cs="Times New Roman"/>
          <w:sz w:val="24"/>
          <w:szCs w:val="24"/>
          <w:lang w:eastAsia="fr-FR"/>
        </w:rPr>
        <w:t xml:space="preserve">. La précision de la classe </w:t>
      </w:r>
      <w:r w:rsidRPr="00543EC0">
        <w:rPr>
          <w:rFonts w:ascii="Times New Roman" w:eastAsia="Times New Roman" w:hAnsi="Times New Roman" w:cs="Times New Roman"/>
          <w:b/>
          <w:bCs/>
          <w:sz w:val="24"/>
          <w:szCs w:val="24"/>
          <w:lang w:eastAsia="fr-FR"/>
        </w:rPr>
        <w:t>Monilia</w:t>
      </w:r>
      <w:r w:rsidRPr="00543EC0">
        <w:rPr>
          <w:rFonts w:ascii="Times New Roman" w:eastAsia="Times New Roman" w:hAnsi="Times New Roman" w:cs="Times New Roman"/>
          <w:sz w:val="24"/>
          <w:szCs w:val="24"/>
          <w:lang w:eastAsia="fr-FR"/>
        </w:rPr>
        <w:t xml:space="preserve"> s'améliore à </w:t>
      </w:r>
      <w:r w:rsidRPr="00543EC0">
        <w:rPr>
          <w:rFonts w:ascii="Times New Roman" w:eastAsia="Times New Roman" w:hAnsi="Times New Roman" w:cs="Times New Roman"/>
          <w:b/>
          <w:bCs/>
          <w:sz w:val="24"/>
          <w:szCs w:val="24"/>
          <w:lang w:eastAsia="fr-FR"/>
        </w:rPr>
        <w:t>75,0 %</w:t>
      </w:r>
      <w:r w:rsidRPr="00543EC0">
        <w:rPr>
          <w:rFonts w:ascii="Times New Roman" w:eastAsia="Times New Roman" w:hAnsi="Times New Roman" w:cs="Times New Roman"/>
          <w:sz w:val="24"/>
          <w:szCs w:val="24"/>
          <w:lang w:eastAsia="fr-FR"/>
        </w:rPr>
        <w:t xml:space="preserve">, tandis que celle de </w:t>
      </w:r>
      <w:proofErr w:type="spellStart"/>
      <w:r w:rsidRPr="00543EC0">
        <w:rPr>
          <w:rFonts w:ascii="Times New Roman" w:eastAsia="Times New Roman" w:hAnsi="Times New Roman" w:cs="Times New Roman"/>
          <w:b/>
          <w:bCs/>
          <w:sz w:val="24"/>
          <w:szCs w:val="24"/>
          <w:lang w:eastAsia="fr-FR"/>
        </w:rPr>
        <w:t>Fito</w:t>
      </w:r>
      <w:proofErr w:type="spellEnd"/>
      <w:r w:rsidRPr="00543EC0">
        <w:rPr>
          <w:rFonts w:ascii="Times New Roman" w:eastAsia="Times New Roman" w:hAnsi="Times New Roman" w:cs="Times New Roman"/>
          <w:sz w:val="24"/>
          <w:szCs w:val="24"/>
          <w:lang w:eastAsia="fr-FR"/>
        </w:rPr>
        <w:t xml:space="preserve"> baisse légèrement à </w:t>
      </w:r>
      <w:r w:rsidRPr="00543EC0">
        <w:rPr>
          <w:rFonts w:ascii="Times New Roman" w:eastAsia="Times New Roman" w:hAnsi="Times New Roman" w:cs="Times New Roman"/>
          <w:b/>
          <w:bCs/>
          <w:sz w:val="24"/>
          <w:szCs w:val="24"/>
          <w:lang w:eastAsia="fr-FR"/>
        </w:rPr>
        <w:t>56,7 %</w:t>
      </w:r>
      <w:r w:rsidRPr="00543EC0">
        <w:rPr>
          <w:rFonts w:ascii="Times New Roman" w:eastAsia="Times New Roman" w:hAnsi="Times New Roman" w:cs="Times New Roman"/>
          <w:sz w:val="24"/>
          <w:szCs w:val="24"/>
          <w:lang w:eastAsia="fr-FR"/>
        </w:rPr>
        <w:t xml:space="preserve">, et celle de </w:t>
      </w:r>
      <w:r w:rsidRPr="00543EC0">
        <w:rPr>
          <w:rFonts w:ascii="Times New Roman" w:eastAsia="Times New Roman" w:hAnsi="Times New Roman" w:cs="Times New Roman"/>
          <w:b/>
          <w:bCs/>
          <w:sz w:val="24"/>
          <w:szCs w:val="24"/>
          <w:lang w:eastAsia="fr-FR"/>
        </w:rPr>
        <w:t>Sana</w:t>
      </w:r>
      <w:r w:rsidRPr="00543EC0">
        <w:rPr>
          <w:rFonts w:ascii="Times New Roman" w:eastAsia="Times New Roman" w:hAnsi="Times New Roman" w:cs="Times New Roman"/>
          <w:sz w:val="24"/>
          <w:szCs w:val="24"/>
          <w:lang w:eastAsia="fr-FR"/>
        </w:rPr>
        <w:t xml:space="preserve"> reste élevée à </w:t>
      </w:r>
      <w:r w:rsidRPr="00543EC0">
        <w:rPr>
          <w:rFonts w:ascii="Times New Roman" w:eastAsia="Times New Roman" w:hAnsi="Times New Roman" w:cs="Times New Roman"/>
          <w:b/>
          <w:bCs/>
          <w:sz w:val="24"/>
          <w:szCs w:val="24"/>
          <w:lang w:eastAsia="fr-FR"/>
        </w:rPr>
        <w:t>92,8 %</w:t>
      </w:r>
      <w:r w:rsidRPr="00543EC0">
        <w:rPr>
          <w:rFonts w:ascii="Times New Roman" w:eastAsia="Times New Roman" w:hAnsi="Times New Roman" w:cs="Times New Roman"/>
          <w:sz w:val="24"/>
          <w:szCs w:val="24"/>
          <w:lang w:eastAsia="fr-FR"/>
        </w:rPr>
        <w:t>. L'</w:t>
      </w:r>
      <w:proofErr w:type="spellStart"/>
      <w:r w:rsidRPr="00543EC0">
        <w:rPr>
          <w:rFonts w:ascii="Times New Roman" w:eastAsia="Times New Roman" w:hAnsi="Times New Roman" w:cs="Times New Roman"/>
          <w:sz w:val="24"/>
          <w:szCs w:val="24"/>
          <w:lang w:eastAsia="fr-FR"/>
        </w:rPr>
        <w:t>accuracy</w:t>
      </w:r>
      <w:proofErr w:type="spellEnd"/>
      <w:r w:rsidRPr="00543EC0">
        <w:rPr>
          <w:rFonts w:ascii="Times New Roman" w:eastAsia="Times New Roman" w:hAnsi="Times New Roman" w:cs="Times New Roman"/>
          <w:sz w:val="24"/>
          <w:szCs w:val="24"/>
          <w:lang w:eastAsia="fr-FR"/>
        </w:rPr>
        <w:t xml:space="preserve"> d'entraînement se stabilise autour de </w:t>
      </w:r>
      <w:r w:rsidRPr="00543EC0">
        <w:rPr>
          <w:rFonts w:ascii="Times New Roman" w:eastAsia="Times New Roman" w:hAnsi="Times New Roman" w:cs="Times New Roman"/>
          <w:b/>
          <w:bCs/>
          <w:sz w:val="24"/>
          <w:szCs w:val="24"/>
          <w:lang w:eastAsia="fr-FR"/>
        </w:rPr>
        <w:t>0,95</w:t>
      </w:r>
      <w:r w:rsidRPr="00543EC0">
        <w:rPr>
          <w:rFonts w:ascii="Times New Roman" w:eastAsia="Times New Roman" w:hAnsi="Times New Roman" w:cs="Times New Roman"/>
          <w:sz w:val="24"/>
          <w:szCs w:val="24"/>
          <w:lang w:eastAsia="fr-FR"/>
        </w:rPr>
        <w:t>, tandis que l'</w:t>
      </w:r>
      <w:proofErr w:type="spellStart"/>
      <w:r w:rsidRPr="00543EC0">
        <w:rPr>
          <w:rFonts w:ascii="Times New Roman" w:eastAsia="Times New Roman" w:hAnsi="Times New Roman" w:cs="Times New Roman"/>
          <w:sz w:val="24"/>
          <w:szCs w:val="24"/>
          <w:lang w:eastAsia="fr-FR"/>
        </w:rPr>
        <w:t>accuracy</w:t>
      </w:r>
      <w:proofErr w:type="spellEnd"/>
      <w:r w:rsidRPr="00543EC0">
        <w:rPr>
          <w:rFonts w:ascii="Times New Roman" w:eastAsia="Times New Roman" w:hAnsi="Times New Roman" w:cs="Times New Roman"/>
          <w:sz w:val="24"/>
          <w:szCs w:val="24"/>
          <w:lang w:eastAsia="fr-FR"/>
        </w:rPr>
        <w:t xml:space="preserve"> de validation varie entre </w:t>
      </w:r>
      <w:r w:rsidRPr="00543EC0">
        <w:rPr>
          <w:rFonts w:ascii="Times New Roman" w:eastAsia="Times New Roman" w:hAnsi="Times New Roman" w:cs="Times New Roman"/>
          <w:b/>
          <w:bCs/>
          <w:sz w:val="24"/>
          <w:szCs w:val="24"/>
          <w:lang w:eastAsia="fr-FR"/>
        </w:rPr>
        <w:t>0,80</w:t>
      </w:r>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0,85</w:t>
      </w:r>
      <w:r w:rsidRPr="00543EC0">
        <w:rPr>
          <w:rFonts w:ascii="Times New Roman" w:eastAsia="Times New Roman" w:hAnsi="Times New Roman" w:cs="Times New Roman"/>
          <w:sz w:val="24"/>
          <w:szCs w:val="24"/>
          <w:lang w:eastAsia="fr-FR"/>
        </w:rPr>
        <w:t xml:space="preserve">. Les précisions et rappels obtenus sont également élevés sur les deux ensembles, avec une précision d'entraînement autour de </w:t>
      </w:r>
      <w:r w:rsidRPr="00543EC0">
        <w:rPr>
          <w:rFonts w:ascii="Times New Roman" w:eastAsia="Times New Roman" w:hAnsi="Times New Roman" w:cs="Times New Roman"/>
          <w:b/>
          <w:bCs/>
          <w:sz w:val="24"/>
          <w:szCs w:val="24"/>
          <w:lang w:eastAsia="fr-FR"/>
        </w:rPr>
        <w:t>0,95</w:t>
      </w:r>
      <w:r w:rsidRPr="00543EC0">
        <w:rPr>
          <w:rFonts w:ascii="Times New Roman" w:eastAsia="Times New Roman" w:hAnsi="Times New Roman" w:cs="Times New Roman"/>
          <w:sz w:val="24"/>
          <w:szCs w:val="24"/>
          <w:lang w:eastAsia="fr-FR"/>
        </w:rPr>
        <w:t xml:space="preserve"> et de validation entre </w:t>
      </w:r>
      <w:r w:rsidRPr="00543EC0">
        <w:rPr>
          <w:rFonts w:ascii="Times New Roman" w:eastAsia="Times New Roman" w:hAnsi="Times New Roman" w:cs="Times New Roman"/>
          <w:b/>
          <w:bCs/>
          <w:sz w:val="24"/>
          <w:szCs w:val="24"/>
          <w:lang w:eastAsia="fr-FR"/>
        </w:rPr>
        <w:t>0,85</w:t>
      </w:r>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0,87</w:t>
      </w:r>
      <w:r w:rsidRPr="00543EC0">
        <w:rPr>
          <w:rFonts w:ascii="Times New Roman" w:eastAsia="Times New Roman" w:hAnsi="Times New Roman" w:cs="Times New Roman"/>
          <w:sz w:val="24"/>
          <w:szCs w:val="24"/>
          <w:lang w:eastAsia="fr-FR"/>
        </w:rPr>
        <w:t xml:space="preserve">, et un rappel respectivement autour de </w:t>
      </w:r>
      <w:r w:rsidRPr="00543EC0">
        <w:rPr>
          <w:rFonts w:ascii="Times New Roman" w:eastAsia="Times New Roman" w:hAnsi="Times New Roman" w:cs="Times New Roman"/>
          <w:b/>
          <w:bCs/>
          <w:sz w:val="24"/>
          <w:szCs w:val="24"/>
          <w:lang w:eastAsia="fr-FR"/>
        </w:rPr>
        <w:t>0,92</w:t>
      </w:r>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0,85</w:t>
      </w:r>
      <w:r w:rsidRPr="00543EC0">
        <w:rPr>
          <w:rFonts w:ascii="Times New Roman" w:eastAsia="Times New Roman" w:hAnsi="Times New Roman" w:cs="Times New Roman"/>
          <w:sz w:val="24"/>
          <w:szCs w:val="24"/>
          <w:lang w:eastAsia="fr-FR"/>
        </w:rPr>
        <w:t xml:space="preserve">. Les courbes AUC, comprises entre </w:t>
      </w:r>
      <w:r w:rsidRPr="00543EC0">
        <w:rPr>
          <w:rFonts w:ascii="Times New Roman" w:eastAsia="Times New Roman" w:hAnsi="Times New Roman" w:cs="Times New Roman"/>
          <w:b/>
          <w:bCs/>
          <w:sz w:val="24"/>
          <w:szCs w:val="24"/>
          <w:lang w:eastAsia="fr-FR"/>
        </w:rPr>
        <w:t>0,92</w:t>
      </w:r>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0,96</w:t>
      </w:r>
      <w:r w:rsidRPr="00543EC0">
        <w:rPr>
          <w:rFonts w:ascii="Times New Roman" w:eastAsia="Times New Roman" w:hAnsi="Times New Roman" w:cs="Times New Roman"/>
          <w:sz w:val="24"/>
          <w:szCs w:val="24"/>
          <w:lang w:eastAsia="fr-FR"/>
        </w:rPr>
        <w:t xml:space="preserve"> pour toutes les classes après 50 époques, confirment une bonne capacité de discrimination du modèle. Globalement, les performances sont stables entre 30 et 50 époques, avec des résultats particulièrement solides pour la classe </w:t>
      </w:r>
      <w:r w:rsidRPr="00543EC0">
        <w:rPr>
          <w:rFonts w:ascii="Times New Roman" w:eastAsia="Times New Roman" w:hAnsi="Times New Roman" w:cs="Times New Roman"/>
          <w:b/>
          <w:bCs/>
          <w:sz w:val="24"/>
          <w:szCs w:val="24"/>
          <w:lang w:eastAsia="fr-FR"/>
        </w:rPr>
        <w:t>Sana</w:t>
      </w:r>
      <w:r w:rsidRPr="00543EC0">
        <w:rPr>
          <w:rFonts w:ascii="Times New Roman" w:eastAsia="Times New Roman" w:hAnsi="Times New Roman" w:cs="Times New Roman"/>
          <w:sz w:val="24"/>
          <w:szCs w:val="24"/>
          <w:lang w:eastAsia="fr-FR"/>
        </w:rPr>
        <w:t xml:space="preserve">, mais des difficultés persistantes pour la distinction entre </w:t>
      </w:r>
      <w:proofErr w:type="spellStart"/>
      <w:r w:rsidRPr="00543EC0">
        <w:rPr>
          <w:rFonts w:ascii="Times New Roman" w:eastAsia="Times New Roman" w:hAnsi="Times New Roman" w:cs="Times New Roman"/>
          <w:b/>
          <w:bCs/>
          <w:sz w:val="24"/>
          <w:szCs w:val="24"/>
          <w:lang w:eastAsia="fr-FR"/>
        </w:rPr>
        <w:t>Fito</w:t>
      </w:r>
      <w:proofErr w:type="spellEnd"/>
      <w:r w:rsidRPr="00543EC0">
        <w:rPr>
          <w:rFonts w:ascii="Times New Roman" w:eastAsia="Times New Roman" w:hAnsi="Times New Roman" w:cs="Times New Roman"/>
          <w:sz w:val="24"/>
          <w:szCs w:val="24"/>
          <w:lang w:eastAsia="fr-FR"/>
        </w:rPr>
        <w:t xml:space="preserve"> et </w:t>
      </w:r>
      <w:r w:rsidRPr="00543EC0">
        <w:rPr>
          <w:rFonts w:ascii="Times New Roman" w:eastAsia="Times New Roman" w:hAnsi="Times New Roman" w:cs="Times New Roman"/>
          <w:b/>
          <w:bCs/>
          <w:sz w:val="24"/>
          <w:szCs w:val="24"/>
          <w:lang w:eastAsia="fr-FR"/>
        </w:rPr>
        <w:t>Monilia</w:t>
      </w:r>
      <w:r w:rsidRPr="00543EC0">
        <w:rPr>
          <w:rFonts w:ascii="Times New Roman" w:eastAsia="Times New Roman" w:hAnsi="Times New Roman" w:cs="Times New Roman"/>
          <w:sz w:val="24"/>
          <w:szCs w:val="24"/>
          <w:lang w:eastAsia="fr-FR"/>
        </w:rPr>
        <w:t>.</w:t>
      </w:r>
    </w:p>
    <w:p w:rsidR="00A1220B" w:rsidRPr="00543EC0" w:rsidRDefault="00A1220B" w:rsidP="00543EC0">
      <w:pPr>
        <w:jc w:val="both"/>
        <w:rPr>
          <w:rFonts w:ascii="Times New Roman" w:hAnsi="Times New Roman" w:cs="Times New Roman"/>
        </w:rPr>
      </w:pPr>
    </w:p>
    <w:tbl>
      <w:tblPr>
        <w:tblStyle w:val="TableGrid"/>
        <w:tblW w:w="0" w:type="auto"/>
        <w:tblLook w:val="04A0" w:firstRow="1" w:lastRow="0" w:firstColumn="1" w:lastColumn="0" w:noHBand="0" w:noVBand="1"/>
      </w:tblPr>
      <w:tblGrid>
        <w:gridCol w:w="1802"/>
        <w:gridCol w:w="1185"/>
        <w:gridCol w:w="1183"/>
        <w:gridCol w:w="1188"/>
        <w:gridCol w:w="1181"/>
        <w:gridCol w:w="748"/>
        <w:gridCol w:w="1029"/>
        <w:gridCol w:w="746"/>
      </w:tblGrid>
      <w:tr w:rsidR="004061F5" w:rsidRPr="00543EC0" w:rsidTr="004061F5">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sz w:val="24"/>
                <w:szCs w:val="24"/>
                <w:lang w:eastAsia="fr-FR"/>
              </w:rPr>
              <w:t>Phase d'entraînement</w:t>
            </w:r>
          </w:p>
        </w:tc>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sz w:val="24"/>
                <w:szCs w:val="24"/>
                <w:lang w:eastAsia="fr-FR"/>
              </w:rPr>
              <w:t>Précision Globale (%)</w:t>
            </w:r>
          </w:p>
        </w:tc>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sz w:val="24"/>
                <w:szCs w:val="24"/>
                <w:lang w:eastAsia="fr-FR"/>
              </w:rPr>
              <w:t>Sana - Précision (%)</w:t>
            </w:r>
          </w:p>
        </w:tc>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sz w:val="24"/>
                <w:szCs w:val="24"/>
                <w:lang w:eastAsia="fr-FR"/>
              </w:rPr>
              <w:t>Monilia - Précision (%)</w:t>
            </w:r>
          </w:p>
        </w:tc>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proofErr w:type="spellStart"/>
            <w:r w:rsidRPr="00543EC0">
              <w:rPr>
                <w:rFonts w:ascii="Times New Roman" w:eastAsia="Times New Roman" w:hAnsi="Times New Roman" w:cs="Times New Roman"/>
                <w:b/>
                <w:bCs/>
                <w:sz w:val="24"/>
                <w:szCs w:val="24"/>
                <w:lang w:eastAsia="fr-FR"/>
              </w:rPr>
              <w:t>Fito</w:t>
            </w:r>
            <w:proofErr w:type="spellEnd"/>
            <w:r w:rsidRPr="00543EC0">
              <w:rPr>
                <w:rFonts w:ascii="Times New Roman" w:eastAsia="Times New Roman" w:hAnsi="Times New Roman" w:cs="Times New Roman"/>
                <w:b/>
                <w:bCs/>
                <w:sz w:val="24"/>
                <w:szCs w:val="24"/>
                <w:lang w:eastAsia="fr-FR"/>
              </w:rPr>
              <w:t xml:space="preserve"> - Précision (%)</w:t>
            </w:r>
          </w:p>
        </w:tc>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sz w:val="24"/>
                <w:szCs w:val="24"/>
                <w:lang w:eastAsia="fr-FR"/>
              </w:rPr>
              <w:t>Sana - AUC</w:t>
            </w:r>
          </w:p>
        </w:tc>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r w:rsidRPr="00543EC0">
              <w:rPr>
                <w:rFonts w:ascii="Times New Roman" w:eastAsia="Times New Roman" w:hAnsi="Times New Roman" w:cs="Times New Roman"/>
                <w:b/>
                <w:bCs/>
                <w:sz w:val="24"/>
                <w:szCs w:val="24"/>
                <w:lang w:eastAsia="fr-FR"/>
              </w:rPr>
              <w:t>Monilia - AUC</w:t>
            </w:r>
          </w:p>
        </w:tc>
        <w:tc>
          <w:tcPr>
            <w:tcW w:w="0" w:type="auto"/>
            <w:hideMark/>
          </w:tcPr>
          <w:p w:rsidR="004061F5" w:rsidRPr="00543EC0" w:rsidRDefault="004061F5" w:rsidP="00543EC0">
            <w:pPr>
              <w:jc w:val="both"/>
              <w:rPr>
                <w:rFonts w:ascii="Times New Roman" w:eastAsia="Times New Roman" w:hAnsi="Times New Roman" w:cs="Times New Roman"/>
                <w:b/>
                <w:bCs/>
                <w:sz w:val="24"/>
                <w:szCs w:val="24"/>
                <w:lang w:eastAsia="fr-FR"/>
              </w:rPr>
            </w:pPr>
            <w:proofErr w:type="spellStart"/>
            <w:r w:rsidRPr="00543EC0">
              <w:rPr>
                <w:rFonts w:ascii="Times New Roman" w:eastAsia="Times New Roman" w:hAnsi="Times New Roman" w:cs="Times New Roman"/>
                <w:b/>
                <w:bCs/>
                <w:sz w:val="24"/>
                <w:szCs w:val="24"/>
                <w:lang w:eastAsia="fr-FR"/>
              </w:rPr>
              <w:t>Fito</w:t>
            </w:r>
            <w:proofErr w:type="spellEnd"/>
            <w:r w:rsidRPr="00543EC0">
              <w:rPr>
                <w:rFonts w:ascii="Times New Roman" w:eastAsia="Times New Roman" w:hAnsi="Times New Roman" w:cs="Times New Roman"/>
                <w:b/>
                <w:bCs/>
                <w:sz w:val="24"/>
                <w:szCs w:val="24"/>
                <w:lang w:eastAsia="fr-FR"/>
              </w:rPr>
              <w:t xml:space="preserve"> - AUC</w:t>
            </w:r>
          </w:p>
        </w:tc>
      </w:tr>
      <w:tr w:rsidR="004061F5" w:rsidRPr="00543EC0" w:rsidTr="004061F5">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30 époques</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84,0</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96,9</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60,0</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60,0</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0,95</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0,94</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0,90</w:t>
            </w:r>
          </w:p>
        </w:tc>
      </w:tr>
      <w:tr w:rsidR="004061F5" w:rsidRPr="00543EC0" w:rsidTr="004061F5">
        <w:trPr>
          <w:trHeight w:val="452"/>
        </w:trPr>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 xml:space="preserve">50 époques </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83,0</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92,8</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75,0</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56,7</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0,96</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0,96</w:t>
            </w:r>
          </w:p>
        </w:tc>
        <w:tc>
          <w:tcPr>
            <w:tcW w:w="0" w:type="auto"/>
            <w:hideMark/>
          </w:tcPr>
          <w:p w:rsidR="004061F5" w:rsidRPr="00543EC0" w:rsidRDefault="004061F5" w:rsidP="00543EC0">
            <w:pPr>
              <w:jc w:val="both"/>
              <w:rPr>
                <w:rFonts w:ascii="Times New Roman" w:eastAsia="Times New Roman" w:hAnsi="Times New Roman" w:cs="Times New Roman"/>
                <w:sz w:val="24"/>
                <w:szCs w:val="24"/>
                <w:lang w:eastAsia="fr-FR"/>
              </w:rPr>
            </w:pPr>
            <w:r w:rsidRPr="00543EC0">
              <w:rPr>
                <w:rFonts w:ascii="Times New Roman" w:eastAsia="Times New Roman" w:hAnsi="Times New Roman" w:cs="Times New Roman"/>
                <w:sz w:val="24"/>
                <w:szCs w:val="24"/>
                <w:lang w:eastAsia="fr-FR"/>
              </w:rPr>
              <w:t>0,92</w:t>
            </w:r>
          </w:p>
        </w:tc>
      </w:tr>
    </w:tbl>
    <w:p w:rsidR="004061F5" w:rsidRPr="00543EC0" w:rsidRDefault="004061F5" w:rsidP="00543EC0">
      <w:pPr>
        <w:jc w:val="both"/>
        <w:rPr>
          <w:rFonts w:ascii="Times New Roman" w:hAnsi="Times New Roman" w:cs="Times New Roman"/>
        </w:rPr>
      </w:pPr>
    </w:p>
    <w:p w:rsidR="004061F5" w:rsidRPr="00543EC0" w:rsidRDefault="004061F5" w:rsidP="00543EC0">
      <w:pPr>
        <w:ind w:left="708" w:firstLine="708"/>
        <w:jc w:val="both"/>
        <w:rPr>
          <w:rFonts w:ascii="Times New Roman" w:hAnsi="Times New Roman" w:cs="Times New Roman"/>
          <w:b/>
        </w:rPr>
      </w:pPr>
      <w:r w:rsidRPr="00543EC0">
        <w:rPr>
          <w:rFonts w:ascii="Times New Roman" w:hAnsi="Times New Roman" w:cs="Times New Roman"/>
          <w:b/>
        </w:rPr>
        <w:t>Tableau 1 : Tableau récapitulatif des performances des modèles étudiés</w:t>
      </w:r>
    </w:p>
    <w:sectPr w:rsidR="004061F5" w:rsidRPr="00543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13D6F"/>
    <w:multiLevelType w:val="multilevel"/>
    <w:tmpl w:val="F9F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B1941"/>
    <w:multiLevelType w:val="multilevel"/>
    <w:tmpl w:val="FB3C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92A3B"/>
    <w:multiLevelType w:val="multilevel"/>
    <w:tmpl w:val="9FC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86734"/>
    <w:multiLevelType w:val="multilevel"/>
    <w:tmpl w:val="297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67905"/>
    <w:multiLevelType w:val="multilevel"/>
    <w:tmpl w:val="EC46B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C6B32"/>
    <w:multiLevelType w:val="multilevel"/>
    <w:tmpl w:val="6D16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B1C78"/>
    <w:multiLevelType w:val="multilevel"/>
    <w:tmpl w:val="D7EE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512F6"/>
    <w:multiLevelType w:val="hybridMultilevel"/>
    <w:tmpl w:val="053046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BC5451"/>
    <w:multiLevelType w:val="hybridMultilevel"/>
    <w:tmpl w:val="C30A0E4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1068DC"/>
    <w:multiLevelType w:val="multilevel"/>
    <w:tmpl w:val="2DBA9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17DDA"/>
    <w:multiLevelType w:val="multilevel"/>
    <w:tmpl w:val="E5E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10"/>
  </w:num>
  <w:num w:numId="6">
    <w:abstractNumId w:val="9"/>
  </w:num>
  <w:num w:numId="7">
    <w:abstractNumId w:val="5"/>
  </w:num>
  <w:num w:numId="8">
    <w:abstractNumId w:val="6"/>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11"/>
    <w:rsid w:val="001733C8"/>
    <w:rsid w:val="00274031"/>
    <w:rsid w:val="002A6F90"/>
    <w:rsid w:val="00351711"/>
    <w:rsid w:val="003F6D6D"/>
    <w:rsid w:val="004061F5"/>
    <w:rsid w:val="00434CCC"/>
    <w:rsid w:val="00543EC0"/>
    <w:rsid w:val="005B4DEE"/>
    <w:rsid w:val="00735076"/>
    <w:rsid w:val="00970B2F"/>
    <w:rsid w:val="00A1220B"/>
    <w:rsid w:val="00AA4574"/>
    <w:rsid w:val="00AD2C61"/>
    <w:rsid w:val="00C22691"/>
    <w:rsid w:val="00C917BD"/>
    <w:rsid w:val="00E86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EC24"/>
  <w15:chartTrackingRefBased/>
  <w15:docId w15:val="{3DE9BBAF-1865-4446-B45E-D2D8326B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17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35171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35171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711"/>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351711"/>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35171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517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351711"/>
    <w:rPr>
      <w:b/>
      <w:bCs/>
    </w:rPr>
  </w:style>
  <w:style w:type="character" w:styleId="HTMLCode">
    <w:name w:val="HTML Code"/>
    <w:basedOn w:val="DefaultParagraphFont"/>
    <w:uiPriority w:val="99"/>
    <w:semiHidden/>
    <w:unhideWhenUsed/>
    <w:rsid w:val="003517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1711"/>
    <w:rPr>
      <w:color w:val="0000FF"/>
      <w:u w:val="single"/>
    </w:rPr>
  </w:style>
  <w:style w:type="paragraph" w:customStyle="1" w:styleId="break-words">
    <w:name w:val="break-words"/>
    <w:basedOn w:val="Normal"/>
    <w:rsid w:val="00274031"/>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40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2183">
      <w:bodyDiv w:val="1"/>
      <w:marLeft w:val="0"/>
      <w:marRight w:val="0"/>
      <w:marTop w:val="0"/>
      <w:marBottom w:val="0"/>
      <w:divBdr>
        <w:top w:val="none" w:sz="0" w:space="0" w:color="auto"/>
        <w:left w:val="none" w:sz="0" w:space="0" w:color="auto"/>
        <w:bottom w:val="none" w:sz="0" w:space="0" w:color="auto"/>
        <w:right w:val="none" w:sz="0" w:space="0" w:color="auto"/>
      </w:divBdr>
    </w:div>
    <w:div w:id="124125753">
      <w:bodyDiv w:val="1"/>
      <w:marLeft w:val="0"/>
      <w:marRight w:val="0"/>
      <w:marTop w:val="0"/>
      <w:marBottom w:val="0"/>
      <w:divBdr>
        <w:top w:val="none" w:sz="0" w:space="0" w:color="auto"/>
        <w:left w:val="none" w:sz="0" w:space="0" w:color="auto"/>
        <w:bottom w:val="none" w:sz="0" w:space="0" w:color="auto"/>
        <w:right w:val="none" w:sz="0" w:space="0" w:color="auto"/>
      </w:divBdr>
    </w:div>
    <w:div w:id="248975632">
      <w:bodyDiv w:val="1"/>
      <w:marLeft w:val="0"/>
      <w:marRight w:val="0"/>
      <w:marTop w:val="0"/>
      <w:marBottom w:val="0"/>
      <w:divBdr>
        <w:top w:val="none" w:sz="0" w:space="0" w:color="auto"/>
        <w:left w:val="none" w:sz="0" w:space="0" w:color="auto"/>
        <w:bottom w:val="none" w:sz="0" w:space="0" w:color="auto"/>
        <w:right w:val="none" w:sz="0" w:space="0" w:color="auto"/>
      </w:divBdr>
    </w:div>
    <w:div w:id="422452911">
      <w:bodyDiv w:val="1"/>
      <w:marLeft w:val="0"/>
      <w:marRight w:val="0"/>
      <w:marTop w:val="0"/>
      <w:marBottom w:val="0"/>
      <w:divBdr>
        <w:top w:val="none" w:sz="0" w:space="0" w:color="auto"/>
        <w:left w:val="none" w:sz="0" w:space="0" w:color="auto"/>
        <w:bottom w:val="none" w:sz="0" w:space="0" w:color="auto"/>
        <w:right w:val="none" w:sz="0" w:space="0" w:color="auto"/>
      </w:divBdr>
    </w:div>
    <w:div w:id="428356973">
      <w:bodyDiv w:val="1"/>
      <w:marLeft w:val="0"/>
      <w:marRight w:val="0"/>
      <w:marTop w:val="0"/>
      <w:marBottom w:val="0"/>
      <w:divBdr>
        <w:top w:val="none" w:sz="0" w:space="0" w:color="auto"/>
        <w:left w:val="none" w:sz="0" w:space="0" w:color="auto"/>
        <w:bottom w:val="none" w:sz="0" w:space="0" w:color="auto"/>
        <w:right w:val="none" w:sz="0" w:space="0" w:color="auto"/>
      </w:divBdr>
    </w:div>
    <w:div w:id="1533036010">
      <w:bodyDiv w:val="1"/>
      <w:marLeft w:val="0"/>
      <w:marRight w:val="0"/>
      <w:marTop w:val="0"/>
      <w:marBottom w:val="0"/>
      <w:divBdr>
        <w:top w:val="none" w:sz="0" w:space="0" w:color="auto"/>
        <w:left w:val="none" w:sz="0" w:space="0" w:color="auto"/>
        <w:bottom w:val="none" w:sz="0" w:space="0" w:color="auto"/>
        <w:right w:val="none" w:sz="0" w:space="0" w:color="auto"/>
      </w:divBdr>
      <w:divsChild>
        <w:div w:id="1923374259">
          <w:marLeft w:val="0"/>
          <w:marRight w:val="0"/>
          <w:marTop w:val="0"/>
          <w:marBottom w:val="0"/>
          <w:divBdr>
            <w:top w:val="none" w:sz="0" w:space="0" w:color="auto"/>
            <w:left w:val="none" w:sz="0" w:space="0" w:color="auto"/>
            <w:bottom w:val="none" w:sz="0" w:space="0" w:color="auto"/>
            <w:right w:val="none" w:sz="0" w:space="0" w:color="auto"/>
          </w:divBdr>
        </w:div>
      </w:divsChild>
    </w:div>
    <w:div w:id="207095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755</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 BAH</dc:creator>
  <cp:keywords/>
  <dc:description/>
  <cp:lastModifiedBy>AMED BAH</cp:lastModifiedBy>
  <cp:revision>10</cp:revision>
  <cp:lastPrinted>2025-04-28T20:30:00Z</cp:lastPrinted>
  <dcterms:created xsi:type="dcterms:W3CDTF">2025-04-28T18:12:00Z</dcterms:created>
  <dcterms:modified xsi:type="dcterms:W3CDTF">2025-04-28T21:43:00Z</dcterms:modified>
</cp:coreProperties>
</file>