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892" w:rsidRPr="00F82892" w:rsidRDefault="00F82892" w:rsidP="00F82892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Tags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 xml:space="preserve"> estruturais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&lt;!– –&gt;</w:t>
      </w:r>
      <w:bookmarkStart w:id="0" w:name="_GoBack"/>
      <w:bookmarkEnd w:id="0"/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Cria um comentário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proofErr w:type="gram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html</w:t>
      </w:r>
      <w:proofErr w:type="spellEnd"/>
      <w:proofErr w:type="gram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html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Envolve todo um documento </w:t>
      </w:r>
      <w:proofErr w:type="spellStart"/>
      <w:proofErr w:type="gramStart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html</w:t>
      </w:r>
      <w:proofErr w:type="spellEnd"/>
      <w:proofErr w:type="gramEnd"/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head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head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Envolve o cabeçalho de um documento </w:t>
      </w:r>
      <w:proofErr w:type="spellStart"/>
      <w:proofErr w:type="gramStart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html</w:t>
      </w:r>
      <w:proofErr w:type="spellEnd"/>
      <w:proofErr w:type="gramEnd"/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&lt;meta 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Fornece informações gerais sobre o documento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style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style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Informações de estilo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&lt;script&gt; &lt;/script&gt;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Linguagem script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noscript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noscript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Conteúdo alternativo para quando a linguagem script não for suportada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title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title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O título do documento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body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body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Envolve o corpo (texto e </w:t>
      </w:r>
      <w:proofErr w:type="spellStart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tags</w:t>
      </w:r>
      <w:proofErr w:type="spellEnd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) do documento </w:t>
      </w:r>
      <w:proofErr w:type="spellStart"/>
      <w:proofErr w:type="gramStart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html</w:t>
      </w:r>
      <w:proofErr w:type="spellEnd"/>
      <w:proofErr w:type="gramEnd"/>
    </w:p>
    <w:p w:rsidR="00F82892" w:rsidRPr="00F82892" w:rsidRDefault="00F82892" w:rsidP="00F82892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bgcolor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de fundo #RRGGBB</w:t>
      </w:r>
    </w:p>
    <w:p w:rsidR="00F82892" w:rsidRPr="00F82892" w:rsidRDefault="00F82892" w:rsidP="00F82892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background</w:t>
      </w:r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Imagem como plano de fundo</w:t>
      </w:r>
    </w:p>
    <w:p w:rsidR="00F82892" w:rsidRPr="00F82892" w:rsidRDefault="00F82892" w:rsidP="00F82892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text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do texto principal</w:t>
      </w:r>
    </w:p>
    <w:p w:rsidR="00F82892" w:rsidRPr="00F82892" w:rsidRDefault="00F82892" w:rsidP="00F82892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link</w:t>
      </w:r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dos links existentes na página</w:t>
      </w:r>
    </w:p>
    <w:p w:rsidR="00F82892" w:rsidRPr="00F82892" w:rsidRDefault="00F82892" w:rsidP="00F82892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vlink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do link já visitado</w:t>
      </w:r>
    </w:p>
    <w:p w:rsidR="00F82892" w:rsidRPr="00F82892" w:rsidRDefault="00F82892" w:rsidP="00F82892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alink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do link que foi ativado</w:t>
      </w:r>
    </w:p>
    <w:p w:rsidR="00F82892" w:rsidRPr="00F82892" w:rsidRDefault="00F82892" w:rsidP="00F82892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marginheight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Elimina a margem esquerda apenas no Netscape</w:t>
      </w:r>
    </w:p>
    <w:p w:rsidR="00F82892" w:rsidRPr="00F82892" w:rsidRDefault="00F82892" w:rsidP="00F82892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lastRenderedPageBreak/>
        <w:t>marginwidth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Elimina a margem no topo da página apenas no Netscape</w:t>
      </w:r>
    </w:p>
    <w:p w:rsidR="00F82892" w:rsidRPr="00F82892" w:rsidRDefault="00F82892" w:rsidP="00F82892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topmargin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Elimina a margem no topo da página apenas no Internet Explorer</w:t>
      </w:r>
    </w:p>
    <w:p w:rsidR="00F82892" w:rsidRPr="00F82892" w:rsidRDefault="00F82892" w:rsidP="00F82892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leftmargin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Elimina a margem esquerda apenas no Internet Explorer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Cabeçalhos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hn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hn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Cabeçalho nível n para n de 1 a 6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Parágrafos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&lt;p&gt; &lt;/p&gt;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Um simples </w:t>
      </w:r>
      <w:proofErr w:type="spellStart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páragrafo</w:t>
      </w:r>
      <w:proofErr w:type="spellEnd"/>
    </w:p>
    <w:p w:rsidR="00F82892" w:rsidRPr="00F82892" w:rsidRDefault="00F82892" w:rsidP="00F82892">
      <w:pPr>
        <w:numPr>
          <w:ilvl w:val="0"/>
          <w:numId w:val="2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align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Alinhamento do parágrafo: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left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right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center e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justify</w:t>
      </w:r>
      <w:proofErr w:type="spellEnd"/>
    </w:p>
    <w:p w:rsidR="00F82892" w:rsidRPr="00F82892" w:rsidRDefault="00F82892" w:rsidP="00F82892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Links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&lt;a&gt; &lt;/a&gt;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Cria um link e inclui atributos em comum</w:t>
      </w:r>
    </w:p>
    <w:p w:rsidR="00F82892" w:rsidRPr="00F82892" w:rsidRDefault="00F82892" w:rsidP="00F82892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href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O URL do documento que será vinculado a este. Para e-mail: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mailto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e link externo: </w:t>
      </w:r>
      <w:proofErr w:type="spellStart"/>
      <w:proofErr w:type="gram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http</w:t>
      </w:r>
      <w:proofErr w:type="spellEnd"/>
      <w:proofErr w:type="gramEnd"/>
    </w:p>
    <w:p w:rsidR="00F82892" w:rsidRPr="00F82892" w:rsidRDefault="00F82892" w:rsidP="00F82892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name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nome da âncora</w:t>
      </w:r>
    </w:p>
    <w:p w:rsidR="00F82892" w:rsidRPr="00F82892" w:rsidRDefault="00F82892" w:rsidP="00F82892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target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Identifica a janela ou local em que o link deverá ser aberto: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blank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self, top,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parent</w:t>
      </w:r>
      <w:proofErr w:type="spellEnd"/>
    </w:p>
    <w:p w:rsidR="00F82892" w:rsidRPr="00F82892" w:rsidRDefault="00F82892" w:rsidP="00F82892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rel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Define os tipos de link que avançam</w:t>
      </w:r>
    </w:p>
    <w:p w:rsidR="00F82892" w:rsidRPr="00F82892" w:rsidRDefault="00F82892" w:rsidP="00F82892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rev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Define os tipos de link que revertem a ação</w:t>
      </w:r>
    </w:p>
    <w:p w:rsidR="00F82892" w:rsidRPr="00F82892" w:rsidRDefault="00F82892" w:rsidP="00F82892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acesskey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Atribui uma tecla de atalho para este elemento</w:t>
      </w:r>
    </w:p>
    <w:p w:rsidR="00F82892" w:rsidRPr="00F82892" w:rsidRDefault="00F82892" w:rsidP="00F82892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shape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Para uso com formas de objeto</w:t>
      </w:r>
    </w:p>
    <w:p w:rsidR="00F82892" w:rsidRPr="00F82892" w:rsidRDefault="00F82892" w:rsidP="00F82892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coords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Para uso com formas de objeto</w:t>
      </w:r>
    </w:p>
    <w:p w:rsidR="00F82892" w:rsidRPr="00F82892" w:rsidRDefault="00F82892" w:rsidP="00F82892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lastRenderedPageBreak/>
        <w:t>tabindex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Determina a ordem das guias</w:t>
      </w:r>
    </w:p>
    <w:p w:rsidR="00F82892" w:rsidRPr="00F82892" w:rsidRDefault="00F82892" w:rsidP="00F82892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onclick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É um evento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JavaScript</w:t>
      </w:r>
      <w:proofErr w:type="spellEnd"/>
    </w:p>
    <w:p w:rsidR="00F82892" w:rsidRPr="00F82892" w:rsidRDefault="00F82892" w:rsidP="00F82892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onmouseover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É um evento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JavaScript</w:t>
      </w:r>
      <w:proofErr w:type="spellEnd"/>
    </w:p>
    <w:p w:rsidR="00F82892" w:rsidRPr="00F82892" w:rsidRDefault="00F82892" w:rsidP="00F82892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onmouseout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É um evento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JavaScript</w:t>
      </w:r>
      <w:proofErr w:type="spellEnd"/>
    </w:p>
    <w:p w:rsidR="00F82892" w:rsidRPr="00F82892" w:rsidRDefault="00F82892" w:rsidP="00F82892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Listas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ol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ol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Uma lista ordenada</w:t>
      </w:r>
    </w:p>
    <w:p w:rsidR="00F82892" w:rsidRPr="00F82892" w:rsidRDefault="00F82892" w:rsidP="00F82892">
      <w:pPr>
        <w:numPr>
          <w:ilvl w:val="0"/>
          <w:numId w:val="4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start</w:t>
      </w:r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Define a partir de qual número a listagem começa</w:t>
      </w:r>
    </w:p>
    <w:p w:rsidR="00F82892" w:rsidRPr="00F82892" w:rsidRDefault="00F82892" w:rsidP="00F82892">
      <w:pPr>
        <w:numPr>
          <w:ilvl w:val="0"/>
          <w:numId w:val="4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type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Tipos de caracteres ordenados: A, a, I, i, 1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ul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ul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Uma lista não ordenada</w:t>
      </w:r>
    </w:p>
    <w:p w:rsidR="00F82892" w:rsidRPr="00F82892" w:rsidRDefault="00F82892" w:rsidP="00F82892">
      <w:pPr>
        <w:numPr>
          <w:ilvl w:val="0"/>
          <w:numId w:val="5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type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Tipos de caracteres não ordenados: disk,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square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circle</w:t>
      </w:r>
      <w:proofErr w:type="spellEnd"/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&lt;li&gt; &lt;/li&gt;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 item da lista</w:t>
      </w:r>
    </w:p>
    <w:p w:rsidR="00F82892" w:rsidRPr="00F82892" w:rsidRDefault="00F82892" w:rsidP="00F82892">
      <w:pPr>
        <w:numPr>
          <w:ilvl w:val="0"/>
          <w:numId w:val="6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value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Numeração individual do item da lista</w:t>
      </w:r>
    </w:p>
    <w:p w:rsidR="00F82892" w:rsidRPr="00F82892" w:rsidRDefault="00F82892" w:rsidP="00F82892">
      <w:pPr>
        <w:numPr>
          <w:ilvl w:val="0"/>
          <w:numId w:val="6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type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Tipos de caracteres ordenados: A, a, I, i e 1 para listagem ordenada e disk,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square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e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circle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para não ordenada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gram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menu</w:t>
      </w:r>
      <w:proofErr w:type="gram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&lt;/menu&gt;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Um </w:t>
      </w:r>
      <w:proofErr w:type="gramStart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menu</w:t>
      </w:r>
      <w:proofErr w:type="gramEnd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 com uma lista de itens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dir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dir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Uma listagem de diretórios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&lt;dl&gt; &lt;/dl&gt;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Uma lista de definições ou glossário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dt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dt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Marca o texto especificado como um termo de definição de um glossário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lastRenderedPageBreak/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dd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dd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Especifica o texto referente a um termo criado pela </w:t>
      </w:r>
      <w:proofErr w:type="spellStart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tag</w:t>
      </w:r>
      <w:proofErr w:type="spellEnd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 </w:t>
      </w:r>
      <w:r w:rsidRPr="00F82892">
        <w:rPr>
          <w:rFonts w:ascii="Arial" w:eastAsia="Times New Roman" w:hAnsi="Arial" w:cs="Arial"/>
          <w:b/>
          <w:bCs/>
          <w:color w:val="1B1C2A"/>
          <w:sz w:val="26"/>
          <w:szCs w:val="2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1B1C2A"/>
          <w:sz w:val="26"/>
          <w:szCs w:val="26"/>
          <w:lang w:eastAsia="pt-BR"/>
        </w:rPr>
        <w:t>dt</w:t>
      </w:r>
      <w:proofErr w:type="spellEnd"/>
      <w:r w:rsidRPr="00F82892">
        <w:rPr>
          <w:rFonts w:ascii="Arial" w:eastAsia="Times New Roman" w:hAnsi="Arial" w:cs="Arial"/>
          <w:b/>
          <w:bCs/>
          <w:color w:val="1B1C2A"/>
          <w:sz w:val="26"/>
          <w:szCs w:val="26"/>
          <w:lang w:eastAsia="pt-BR"/>
        </w:rPr>
        <w:t>&gt;</w:t>
      </w: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 dentro de uma lista de definição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Formatação de caracteres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&lt;em&gt; &lt;/em&gt;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Maior ênfase em itálico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strong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strong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Maior ênfase em negrito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code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code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Amostra de código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kbd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kbd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a ser digitado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&lt;var&gt; &lt;/var&gt;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Uma variável ou espaço reservado para </w:t>
      </w:r>
      <w:proofErr w:type="gramStart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 outro</w:t>
      </w:r>
      <w:proofErr w:type="gramEnd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 valor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samp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samp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de amostra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dfn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dfn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Aplica </w:t>
      </w:r>
      <w:proofErr w:type="gramStart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 formatação</w:t>
      </w:r>
      <w:proofErr w:type="gramEnd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 no texto definido como termo de um glossário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&lt;cite&gt; &lt;/cite&gt;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Uma citação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&lt;b&gt; &lt;/b&gt;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em negrito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&lt;i&gt; &lt;/i&gt;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em itálico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&lt;u&gt; &lt;/u&gt;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sublinhado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lastRenderedPageBreak/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tt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tt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Fonte </w:t>
      </w:r>
      <w:proofErr w:type="spellStart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monoespaçada</w:t>
      </w:r>
      <w:proofErr w:type="spellEnd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 (texto semelhante </w:t>
      </w:r>
      <w:proofErr w:type="gramStart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à</w:t>
      </w:r>
      <w:proofErr w:type="gramEnd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 maquina de escrever)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pre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pre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pré-formatado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strike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strike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riscado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&lt;s&gt; &lt;/s&gt;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tachado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&lt;sub&gt; &lt;/sub&gt;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subscrito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sup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sup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sobrescrito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&lt;big&gt; &lt;/big&gt;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em fonte maior do que o padrão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small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small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em fonte menor do que o padrão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blink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blink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Texto piscando somente no </w:t>
      </w:r>
      <w:proofErr w:type="spellStart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Nestcape</w:t>
      </w:r>
      <w:proofErr w:type="spellEnd"/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marquee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marquee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animado no Internet Explorer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Outros elementos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hr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Uma régua horizontal</w:t>
      </w:r>
    </w:p>
    <w:p w:rsidR="00F82892" w:rsidRPr="00F82892" w:rsidRDefault="00F82892" w:rsidP="00F82892">
      <w:pPr>
        <w:numPr>
          <w:ilvl w:val="0"/>
          <w:numId w:val="7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size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Espessura da linha em pixels</w:t>
      </w:r>
    </w:p>
    <w:p w:rsidR="00F82892" w:rsidRPr="00F82892" w:rsidRDefault="00F82892" w:rsidP="00F82892">
      <w:pPr>
        <w:numPr>
          <w:ilvl w:val="0"/>
          <w:numId w:val="7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width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Largura da linha em pixels ou porcentagem</w:t>
      </w:r>
    </w:p>
    <w:p w:rsidR="00F82892" w:rsidRPr="00F82892" w:rsidRDefault="00F82892" w:rsidP="00F82892">
      <w:pPr>
        <w:numPr>
          <w:ilvl w:val="0"/>
          <w:numId w:val="7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align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Alinhamento da linha em center,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left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right</w:t>
      </w:r>
      <w:proofErr w:type="spellEnd"/>
    </w:p>
    <w:p w:rsidR="00F82892" w:rsidRPr="00F82892" w:rsidRDefault="00F82892" w:rsidP="00F82892">
      <w:pPr>
        <w:numPr>
          <w:ilvl w:val="0"/>
          <w:numId w:val="7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lastRenderedPageBreak/>
        <w:t>color</w:t>
      </w:r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da linha em #RRGGBB</w:t>
      </w:r>
    </w:p>
    <w:p w:rsidR="00F82892" w:rsidRPr="00F82892" w:rsidRDefault="00F82892" w:rsidP="00F82892">
      <w:pPr>
        <w:numPr>
          <w:ilvl w:val="0"/>
          <w:numId w:val="7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noshade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Linha sólida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proofErr w:type="gram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br</w:t>
      </w:r>
      <w:proofErr w:type="spellEnd"/>
      <w:proofErr w:type="gram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Uma quebra de linha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gram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center</w:t>
      </w:r>
      <w:proofErr w:type="gram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&lt;/center&gt;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Centralizar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div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div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Conteúdo</w:t>
      </w:r>
    </w:p>
    <w:p w:rsidR="00F82892" w:rsidRPr="00F82892" w:rsidRDefault="00F82892" w:rsidP="00F82892">
      <w:pPr>
        <w:numPr>
          <w:ilvl w:val="0"/>
          <w:numId w:val="8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align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Alinhamento: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left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center e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right</w:t>
      </w:r>
      <w:proofErr w:type="spellEnd"/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blockquote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blockquote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Texto com mais margem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address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address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Assinaturas ou informações gerais sobre o autor de um documento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font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font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Alterna </w:t>
      </w:r>
      <w:proofErr w:type="gramStart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tamanho ,</w:t>
      </w:r>
      <w:proofErr w:type="gramEnd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 cor e tipo de fonte exibida</w:t>
      </w:r>
    </w:p>
    <w:p w:rsidR="00F82892" w:rsidRPr="00F82892" w:rsidRDefault="00F82892" w:rsidP="00F82892">
      <w:pPr>
        <w:numPr>
          <w:ilvl w:val="0"/>
          <w:numId w:val="9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size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tamanho da fonte varia de 1 a 7</w:t>
      </w:r>
    </w:p>
    <w:p w:rsidR="00F82892" w:rsidRPr="00F82892" w:rsidRDefault="00F82892" w:rsidP="00F82892">
      <w:pPr>
        <w:numPr>
          <w:ilvl w:val="0"/>
          <w:numId w:val="9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color</w:t>
      </w:r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A cor da fonte #RRGGBB</w:t>
      </w:r>
    </w:p>
    <w:p w:rsidR="00F82892" w:rsidRPr="00F82892" w:rsidRDefault="00F82892" w:rsidP="00F82892">
      <w:pPr>
        <w:numPr>
          <w:ilvl w:val="0"/>
          <w:numId w:val="9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face</w:t>
      </w:r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tipo da fonte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basefonte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Define o tamanho padrão para a fonte na página atual</w:t>
      </w:r>
    </w:p>
    <w:p w:rsidR="00F82892" w:rsidRPr="00F82892" w:rsidRDefault="00F82892" w:rsidP="00F82892">
      <w:pPr>
        <w:numPr>
          <w:ilvl w:val="0"/>
          <w:numId w:val="10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size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tamanho da fonte varia de 1 a 7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Imagens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img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Insere uma imagem </w:t>
      </w:r>
      <w:proofErr w:type="spellStart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in-line</w:t>
      </w:r>
      <w:proofErr w:type="spellEnd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 no documento e inclui atributos comuns</w:t>
      </w:r>
    </w:p>
    <w:p w:rsidR="00F82892" w:rsidRPr="00F82892" w:rsidRDefault="00F82892" w:rsidP="00F8289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usemap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Um mapa de imagens do lado cliente</w:t>
      </w:r>
    </w:p>
    <w:p w:rsidR="00F82892" w:rsidRPr="00F82892" w:rsidRDefault="00F82892" w:rsidP="00F8289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lastRenderedPageBreak/>
        <w:t>src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URL da imagem</w:t>
      </w:r>
    </w:p>
    <w:p w:rsidR="00F82892" w:rsidRPr="00F82892" w:rsidRDefault="00F82892" w:rsidP="00F8289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alt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Uma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string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de texto que será exibida em navegadores que não possam suportar imagens</w:t>
      </w:r>
    </w:p>
    <w:p w:rsidR="00F82892" w:rsidRPr="00F82892" w:rsidRDefault="00F82892" w:rsidP="00F8289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align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Determina o alinhamento de uma determinada imagem: top,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middle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bottom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left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e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right</w:t>
      </w:r>
      <w:proofErr w:type="spellEnd"/>
    </w:p>
    <w:p w:rsidR="00F82892" w:rsidRPr="00F82892" w:rsidRDefault="00F82892" w:rsidP="00F8289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height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É a altura sugerida em pixels</w:t>
      </w:r>
    </w:p>
    <w:p w:rsidR="00F82892" w:rsidRPr="00F82892" w:rsidRDefault="00F82892" w:rsidP="00F8289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width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É a extensão sugerida em pixels</w:t>
      </w:r>
    </w:p>
    <w:p w:rsidR="00F82892" w:rsidRPr="00F82892" w:rsidRDefault="00F82892" w:rsidP="00F8289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vspace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espaço entre a imagem e o texto acima e abaixo dela</w:t>
      </w:r>
    </w:p>
    <w:p w:rsidR="00F82892" w:rsidRPr="00F82892" w:rsidRDefault="00F82892" w:rsidP="00F8289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hspace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espaço entre a imagem e o texto à esquerda e à direita dela</w:t>
      </w:r>
    </w:p>
    <w:p w:rsidR="00F82892" w:rsidRPr="00F82892" w:rsidRDefault="00F82892" w:rsidP="00F82892">
      <w:pPr>
        <w:numPr>
          <w:ilvl w:val="0"/>
          <w:numId w:val="1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border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Largura da borda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Frames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frameset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frameset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Define um </w:t>
      </w:r>
      <w:proofErr w:type="spellStart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frameset</w:t>
      </w:r>
      <w:proofErr w:type="spellEnd"/>
    </w:p>
    <w:p w:rsidR="00F82892" w:rsidRPr="00F82892" w:rsidRDefault="00F82892" w:rsidP="00F82892">
      <w:pPr>
        <w:numPr>
          <w:ilvl w:val="0"/>
          <w:numId w:val="12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rows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Número de linhas no frame</w:t>
      </w:r>
    </w:p>
    <w:p w:rsidR="00F82892" w:rsidRPr="00F82892" w:rsidRDefault="00F82892" w:rsidP="00F82892">
      <w:pPr>
        <w:numPr>
          <w:ilvl w:val="0"/>
          <w:numId w:val="12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cols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Número de colunas no frame</w:t>
      </w:r>
    </w:p>
    <w:p w:rsidR="00F82892" w:rsidRPr="00F82892" w:rsidRDefault="00F82892" w:rsidP="00F82892">
      <w:pPr>
        <w:numPr>
          <w:ilvl w:val="0"/>
          <w:numId w:val="12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frameborder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Borda do frame</w:t>
      </w:r>
    </w:p>
    <w:p w:rsidR="00F82892" w:rsidRPr="00F82892" w:rsidRDefault="00F82892" w:rsidP="00F82892">
      <w:pPr>
        <w:numPr>
          <w:ilvl w:val="0"/>
          <w:numId w:val="12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framespacing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Espaçamento</w:t>
      </w:r>
    </w:p>
    <w:p w:rsidR="00F82892" w:rsidRPr="00F82892" w:rsidRDefault="00F82892" w:rsidP="00F82892">
      <w:pPr>
        <w:numPr>
          <w:ilvl w:val="0"/>
          <w:numId w:val="12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onload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É um evento intrínseco</w:t>
      </w:r>
    </w:p>
    <w:p w:rsidR="00F82892" w:rsidRPr="00F82892" w:rsidRDefault="00F82892" w:rsidP="00F82892">
      <w:pPr>
        <w:numPr>
          <w:ilvl w:val="0"/>
          <w:numId w:val="12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onunload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É um evento intrínseco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&lt;frame&gt; &lt;/frame&gt;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Define um </w:t>
      </w:r>
      <w:proofErr w:type="spellStart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frameset</w:t>
      </w:r>
      <w:proofErr w:type="spellEnd"/>
    </w:p>
    <w:p w:rsidR="00F82892" w:rsidRPr="00F82892" w:rsidRDefault="00F82892" w:rsidP="00F82892">
      <w:pPr>
        <w:numPr>
          <w:ilvl w:val="0"/>
          <w:numId w:val="13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name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É o nome do frame-alvo</w:t>
      </w:r>
    </w:p>
    <w:p w:rsidR="00F82892" w:rsidRPr="00F82892" w:rsidRDefault="00F82892" w:rsidP="00F82892">
      <w:pPr>
        <w:numPr>
          <w:ilvl w:val="0"/>
          <w:numId w:val="13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src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Chama a fonte de conteúdo do frame</w:t>
      </w:r>
    </w:p>
    <w:p w:rsidR="00F82892" w:rsidRPr="00F82892" w:rsidRDefault="00F82892" w:rsidP="00F82892">
      <w:pPr>
        <w:numPr>
          <w:ilvl w:val="0"/>
          <w:numId w:val="13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frameborder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Determina a borda do frame</w:t>
      </w:r>
    </w:p>
    <w:p w:rsidR="00F82892" w:rsidRPr="00F82892" w:rsidRDefault="00F82892" w:rsidP="00F82892">
      <w:pPr>
        <w:numPr>
          <w:ilvl w:val="0"/>
          <w:numId w:val="13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marginheight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Determina a largura das margens</w:t>
      </w:r>
    </w:p>
    <w:p w:rsidR="00F82892" w:rsidRPr="00F82892" w:rsidRDefault="00F82892" w:rsidP="00F82892">
      <w:pPr>
        <w:numPr>
          <w:ilvl w:val="0"/>
          <w:numId w:val="13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noresize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Determina a capacidade de redimensionar frames</w:t>
      </w:r>
    </w:p>
    <w:p w:rsidR="00F82892" w:rsidRPr="00F82892" w:rsidRDefault="00F82892" w:rsidP="00F82892">
      <w:pPr>
        <w:numPr>
          <w:ilvl w:val="0"/>
          <w:numId w:val="13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lastRenderedPageBreak/>
        <w:t>scrolling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Determina a capacidade de rolagem dentro dos frames: auto,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yes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e no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iframe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iframe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 xml:space="preserve">Define um frame </w:t>
      </w:r>
      <w:proofErr w:type="spellStart"/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in-line</w:t>
      </w:r>
      <w:proofErr w:type="spellEnd"/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noframes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noframes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Alterna o conteúdo quando os frames não são suportados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Tabelas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table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table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Cria uma tabela</w:t>
      </w:r>
    </w:p>
    <w:p w:rsidR="00F82892" w:rsidRPr="00F82892" w:rsidRDefault="00F82892" w:rsidP="00F82892">
      <w:pPr>
        <w:numPr>
          <w:ilvl w:val="0"/>
          <w:numId w:val="14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background</w:t>
      </w:r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Imagem de plano de fundo</w:t>
      </w:r>
    </w:p>
    <w:p w:rsidR="00F82892" w:rsidRPr="00F82892" w:rsidRDefault="00F82892" w:rsidP="00F82892">
      <w:pPr>
        <w:numPr>
          <w:ilvl w:val="0"/>
          <w:numId w:val="14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bgcolor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de plano de fundo</w:t>
      </w:r>
    </w:p>
    <w:p w:rsidR="00F82892" w:rsidRPr="00F82892" w:rsidRDefault="00F82892" w:rsidP="00F82892">
      <w:pPr>
        <w:numPr>
          <w:ilvl w:val="0"/>
          <w:numId w:val="14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border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Largura da borda em pixels</w:t>
      </w:r>
    </w:p>
    <w:p w:rsidR="00F82892" w:rsidRPr="00F82892" w:rsidRDefault="00F82892" w:rsidP="00F82892">
      <w:pPr>
        <w:numPr>
          <w:ilvl w:val="0"/>
          <w:numId w:val="14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cols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Número de colunas</w:t>
      </w:r>
    </w:p>
    <w:p w:rsidR="00F82892" w:rsidRPr="00F82892" w:rsidRDefault="00F82892" w:rsidP="00F82892">
      <w:pPr>
        <w:numPr>
          <w:ilvl w:val="0"/>
          <w:numId w:val="14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cellpadding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Espaçamento nas células</w:t>
      </w:r>
    </w:p>
    <w:p w:rsidR="00F82892" w:rsidRPr="00F82892" w:rsidRDefault="00F82892" w:rsidP="00F82892">
      <w:pPr>
        <w:numPr>
          <w:ilvl w:val="0"/>
          <w:numId w:val="14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cellspacing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Espaçamento entre as células</w:t>
      </w:r>
    </w:p>
    <w:p w:rsidR="00F82892" w:rsidRPr="00F82892" w:rsidRDefault="00F82892" w:rsidP="00F82892">
      <w:pPr>
        <w:numPr>
          <w:ilvl w:val="0"/>
          <w:numId w:val="14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width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Largura da tabela</w:t>
      </w:r>
    </w:p>
    <w:p w:rsidR="00F82892" w:rsidRPr="00F82892" w:rsidRDefault="00F82892" w:rsidP="00F82892">
      <w:pPr>
        <w:numPr>
          <w:ilvl w:val="0"/>
          <w:numId w:val="14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align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Alinhamento da tabela: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left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center,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right</w:t>
      </w:r>
      <w:proofErr w:type="spellEnd"/>
    </w:p>
    <w:p w:rsidR="00F82892" w:rsidRPr="00F82892" w:rsidRDefault="00F82892" w:rsidP="00F82892">
      <w:pPr>
        <w:numPr>
          <w:ilvl w:val="0"/>
          <w:numId w:val="14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bordercolor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na borda da tabela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caption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caption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A legenda para a tabela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proofErr w:type="gram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tr</w:t>
      </w:r>
      <w:proofErr w:type="spellEnd"/>
      <w:proofErr w:type="gram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tr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Uma linha na tabela</w:t>
      </w:r>
    </w:p>
    <w:p w:rsidR="00F82892" w:rsidRPr="00F82892" w:rsidRDefault="00F82892" w:rsidP="00F82892">
      <w:pPr>
        <w:numPr>
          <w:ilvl w:val="0"/>
          <w:numId w:val="15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align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O alinhamento horizontal do conteúdo das células dentro dessa linha com os valores possíveis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left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right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center,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justify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e char</w:t>
      </w:r>
    </w:p>
    <w:p w:rsidR="00F82892" w:rsidRPr="00F82892" w:rsidRDefault="00F82892" w:rsidP="00F82892">
      <w:pPr>
        <w:numPr>
          <w:ilvl w:val="0"/>
          <w:numId w:val="15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bgcolor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de fundo</w:t>
      </w:r>
    </w:p>
    <w:p w:rsidR="00F82892" w:rsidRPr="00F82892" w:rsidRDefault="00F82892" w:rsidP="00F82892">
      <w:pPr>
        <w:numPr>
          <w:ilvl w:val="0"/>
          <w:numId w:val="15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valign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o alinhamento vertical do conteúdo das células dentro dessa linha com os valores possíveis top,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middle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bottom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e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baseline</w:t>
      </w:r>
      <w:proofErr w:type="spellEnd"/>
    </w:p>
    <w:p w:rsidR="00F82892" w:rsidRPr="00F82892" w:rsidRDefault="00F82892" w:rsidP="00F82892">
      <w:pPr>
        <w:numPr>
          <w:ilvl w:val="0"/>
          <w:numId w:val="15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lastRenderedPageBreak/>
        <w:t>background</w:t>
      </w:r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Figura como plano de fundo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th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th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Um cabeçalho de célula da tabela</w:t>
      </w:r>
    </w:p>
    <w:p w:rsidR="00F82892" w:rsidRPr="00F82892" w:rsidRDefault="00F82892" w:rsidP="00F82892">
      <w:pPr>
        <w:numPr>
          <w:ilvl w:val="0"/>
          <w:numId w:val="16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align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Alinhamento horizontal</w:t>
      </w:r>
    </w:p>
    <w:p w:rsidR="00F82892" w:rsidRPr="00F82892" w:rsidRDefault="00F82892" w:rsidP="00F82892">
      <w:pPr>
        <w:numPr>
          <w:ilvl w:val="0"/>
          <w:numId w:val="16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valign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Alinhamento vertical</w:t>
      </w:r>
    </w:p>
    <w:p w:rsidR="00F82892" w:rsidRPr="00F82892" w:rsidRDefault="00F82892" w:rsidP="00F82892">
      <w:pPr>
        <w:numPr>
          <w:ilvl w:val="0"/>
          <w:numId w:val="16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bgcolor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de plano de fundo</w:t>
      </w:r>
    </w:p>
    <w:p w:rsidR="00F82892" w:rsidRPr="00F82892" w:rsidRDefault="00F82892" w:rsidP="00F82892">
      <w:pPr>
        <w:numPr>
          <w:ilvl w:val="0"/>
          <w:numId w:val="16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rowspan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número de linhas pelo qual essa célula se expandirá</w:t>
      </w:r>
    </w:p>
    <w:p w:rsidR="00F82892" w:rsidRPr="00F82892" w:rsidRDefault="00F82892" w:rsidP="00F82892">
      <w:pPr>
        <w:numPr>
          <w:ilvl w:val="0"/>
          <w:numId w:val="16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colspan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número de colunas pelo qual essa célula se expandirá</w:t>
      </w:r>
    </w:p>
    <w:p w:rsidR="00F82892" w:rsidRPr="00F82892" w:rsidRDefault="00F82892" w:rsidP="00F82892">
      <w:pPr>
        <w:numPr>
          <w:ilvl w:val="0"/>
          <w:numId w:val="16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nowrap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Desliga o enquadramento de texto em uma célula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td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td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Define uma célula de dados da tabela</w:t>
      </w:r>
    </w:p>
    <w:p w:rsidR="00F82892" w:rsidRPr="00F82892" w:rsidRDefault="00F82892" w:rsidP="00F82892">
      <w:pPr>
        <w:numPr>
          <w:ilvl w:val="0"/>
          <w:numId w:val="17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align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Alinhamento horizontal</w:t>
      </w:r>
    </w:p>
    <w:p w:rsidR="00F82892" w:rsidRPr="00F82892" w:rsidRDefault="00F82892" w:rsidP="00F82892">
      <w:pPr>
        <w:numPr>
          <w:ilvl w:val="0"/>
          <w:numId w:val="17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valign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Alinhamento vertical</w:t>
      </w:r>
    </w:p>
    <w:p w:rsidR="00F82892" w:rsidRPr="00F82892" w:rsidRDefault="00F82892" w:rsidP="00F82892">
      <w:pPr>
        <w:numPr>
          <w:ilvl w:val="0"/>
          <w:numId w:val="17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bgcolor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Cor de plano de fundo</w:t>
      </w:r>
    </w:p>
    <w:p w:rsidR="00F82892" w:rsidRPr="00F82892" w:rsidRDefault="00F82892" w:rsidP="00F82892">
      <w:pPr>
        <w:numPr>
          <w:ilvl w:val="0"/>
          <w:numId w:val="17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rowspan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número de linhas pelo qual essa célula se expandirá</w:t>
      </w:r>
    </w:p>
    <w:p w:rsidR="00F82892" w:rsidRPr="00F82892" w:rsidRDefault="00F82892" w:rsidP="00F82892">
      <w:pPr>
        <w:numPr>
          <w:ilvl w:val="0"/>
          <w:numId w:val="17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colspan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O número de colunas pelo qual essa célula se expandirá</w:t>
      </w:r>
    </w:p>
    <w:p w:rsidR="00F82892" w:rsidRPr="00F82892" w:rsidRDefault="00F82892" w:rsidP="00F82892">
      <w:pPr>
        <w:numPr>
          <w:ilvl w:val="0"/>
          <w:numId w:val="17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nowrap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Desliga o enquadramento de texto em uma célula</w:t>
      </w:r>
    </w:p>
    <w:p w:rsidR="00F82892" w:rsidRPr="00F82892" w:rsidRDefault="00F82892" w:rsidP="00F82892">
      <w:pPr>
        <w:numPr>
          <w:ilvl w:val="0"/>
          <w:numId w:val="17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width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Largura da célula</w:t>
      </w:r>
    </w:p>
    <w:p w:rsidR="00F82892" w:rsidRPr="00F82892" w:rsidRDefault="00F82892" w:rsidP="00F82892">
      <w:pPr>
        <w:numPr>
          <w:ilvl w:val="0"/>
          <w:numId w:val="17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height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Altura da célula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42"/>
          <w:szCs w:val="42"/>
          <w:lang w:eastAsia="pt-BR"/>
        </w:rPr>
        <w:t>Formulários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form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form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Define um formulário</w:t>
      </w:r>
    </w:p>
    <w:p w:rsidR="00F82892" w:rsidRPr="00F82892" w:rsidRDefault="00F82892" w:rsidP="00F82892">
      <w:pPr>
        <w:numPr>
          <w:ilvl w:val="0"/>
          <w:numId w:val="18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action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Responsável por determinar o exato local para onde as informações coletadas no formulário deverão ser enviadas</w:t>
      </w:r>
    </w:p>
    <w:p w:rsidR="00F82892" w:rsidRPr="00F82892" w:rsidRDefault="00F82892" w:rsidP="00F82892">
      <w:pPr>
        <w:numPr>
          <w:ilvl w:val="0"/>
          <w:numId w:val="18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method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Método de empacotamento dos dados do formulário: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get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post e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enctype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="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multipart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/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form-data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"</w:t>
      </w:r>
    </w:p>
    <w:p w:rsidR="00F82892" w:rsidRPr="00F82892" w:rsidRDefault="00F82892" w:rsidP="00F82892">
      <w:pPr>
        <w:numPr>
          <w:ilvl w:val="0"/>
          <w:numId w:val="18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name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Nome do objeto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lastRenderedPageBreak/>
        <w:t>&lt;input&gt;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Caixa de texto</w:t>
      </w:r>
    </w:p>
    <w:p w:rsidR="00F82892" w:rsidRPr="00F82892" w:rsidRDefault="00F82892" w:rsidP="00F82892">
      <w:pPr>
        <w:numPr>
          <w:ilvl w:val="0"/>
          <w:numId w:val="19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type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Tipo de dado: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text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file, radio,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checkbox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hidden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password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submit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reset,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button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image</w:t>
      </w:r>
      <w:proofErr w:type="spellEnd"/>
    </w:p>
    <w:p w:rsidR="00F82892" w:rsidRPr="00F82892" w:rsidRDefault="00F82892" w:rsidP="00F82892">
      <w:pPr>
        <w:numPr>
          <w:ilvl w:val="0"/>
          <w:numId w:val="19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name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Identificação do campo</w:t>
      </w:r>
    </w:p>
    <w:p w:rsidR="00F82892" w:rsidRPr="00F82892" w:rsidRDefault="00F82892" w:rsidP="00F82892">
      <w:pPr>
        <w:numPr>
          <w:ilvl w:val="0"/>
          <w:numId w:val="19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size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Largura</w:t>
      </w:r>
    </w:p>
    <w:p w:rsidR="00F82892" w:rsidRPr="00F82892" w:rsidRDefault="00F82892" w:rsidP="00F82892">
      <w:pPr>
        <w:numPr>
          <w:ilvl w:val="0"/>
          <w:numId w:val="19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maxlength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Número máximo de caracteres permitidos</w:t>
      </w:r>
    </w:p>
    <w:p w:rsidR="00F82892" w:rsidRPr="00F82892" w:rsidRDefault="00F82892" w:rsidP="00F82892">
      <w:pPr>
        <w:numPr>
          <w:ilvl w:val="0"/>
          <w:numId w:val="19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value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Texto que aparece dentro da caixa ou nome do botão</w:t>
      </w:r>
    </w:p>
    <w:p w:rsidR="00F82892" w:rsidRPr="00F82892" w:rsidRDefault="00F82892" w:rsidP="00F82892">
      <w:pPr>
        <w:numPr>
          <w:ilvl w:val="0"/>
          <w:numId w:val="19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checked</w:t>
      </w:r>
      <w:proofErr w:type="spellEnd"/>
      <w:proofErr w:type="gramEnd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 xml:space="preserve"> </w:t>
      </w:r>
      <w:proofErr w:type="spell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value</w:t>
      </w:r>
      <w:proofErr w:type="spell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Valor assumido quando este campo for selecionado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textarea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textarea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Permite criar elementos de entrada com características de texto</w:t>
      </w:r>
    </w:p>
    <w:p w:rsidR="00F82892" w:rsidRPr="00F82892" w:rsidRDefault="00F82892" w:rsidP="00F82892">
      <w:pPr>
        <w:numPr>
          <w:ilvl w:val="0"/>
          <w:numId w:val="20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rows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Tamanho da linha da caixa de texto</w:t>
      </w:r>
    </w:p>
    <w:p w:rsidR="00F82892" w:rsidRPr="00F82892" w:rsidRDefault="00F82892" w:rsidP="00F82892">
      <w:pPr>
        <w:numPr>
          <w:ilvl w:val="0"/>
          <w:numId w:val="20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cols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Tamanho da coluna da caixa de texto</w:t>
      </w:r>
    </w:p>
    <w:p w:rsidR="00F82892" w:rsidRPr="00F82892" w:rsidRDefault="00F82892" w:rsidP="00F82892">
      <w:pPr>
        <w:numPr>
          <w:ilvl w:val="0"/>
          <w:numId w:val="20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name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Identificação do campo</w:t>
      </w:r>
    </w:p>
    <w:p w:rsidR="00F82892" w:rsidRPr="00F82892" w:rsidRDefault="00F82892" w:rsidP="00F82892">
      <w:pPr>
        <w:numPr>
          <w:ilvl w:val="0"/>
          <w:numId w:val="20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wrap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– Quebra de linha da caixa de texto: off, virtual, </w:t>
      </w:r>
      <w:proofErr w:type="spellStart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physical</w:t>
      </w:r>
      <w:proofErr w:type="spellEnd"/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select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select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Seleção</w:t>
      </w:r>
    </w:p>
    <w:p w:rsidR="00F82892" w:rsidRPr="00F82892" w:rsidRDefault="00F82892" w:rsidP="00F82892">
      <w:pPr>
        <w:numPr>
          <w:ilvl w:val="0"/>
          <w:numId w:val="21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name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Identificador</w:t>
      </w:r>
    </w:p>
    <w:p w:rsidR="00F82892" w:rsidRPr="00F82892" w:rsidRDefault="00F82892" w:rsidP="00F82892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</w:pPr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&lt;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option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 &lt;/</w:t>
      </w:r>
      <w:proofErr w:type="spellStart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option</w:t>
      </w:r>
      <w:proofErr w:type="spellEnd"/>
      <w:r w:rsidRPr="00F82892">
        <w:rPr>
          <w:rFonts w:ascii="Arial" w:eastAsia="Times New Roman" w:hAnsi="Arial" w:cs="Arial"/>
          <w:b/>
          <w:bCs/>
          <w:color w:val="000113"/>
          <w:sz w:val="36"/>
          <w:szCs w:val="36"/>
          <w:lang w:eastAsia="pt-BR"/>
        </w:rPr>
        <w:t>&gt;</w:t>
      </w:r>
    </w:p>
    <w:p w:rsidR="00F82892" w:rsidRPr="00F82892" w:rsidRDefault="00F82892" w:rsidP="00F8289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B1C2A"/>
          <w:sz w:val="26"/>
          <w:szCs w:val="26"/>
          <w:lang w:eastAsia="pt-BR"/>
        </w:rPr>
      </w:pPr>
      <w:r w:rsidRPr="00F82892">
        <w:rPr>
          <w:rFonts w:ascii="Arial" w:eastAsia="Times New Roman" w:hAnsi="Arial" w:cs="Arial"/>
          <w:color w:val="1B1C2A"/>
          <w:sz w:val="26"/>
          <w:szCs w:val="26"/>
          <w:lang w:eastAsia="pt-BR"/>
        </w:rPr>
        <w:t>Opção</w:t>
      </w:r>
    </w:p>
    <w:p w:rsidR="00F82892" w:rsidRPr="00F82892" w:rsidRDefault="00F82892" w:rsidP="00F82892">
      <w:pPr>
        <w:numPr>
          <w:ilvl w:val="0"/>
          <w:numId w:val="22"/>
        </w:numPr>
        <w:shd w:val="clear" w:color="auto" w:fill="FFFFFF"/>
        <w:spacing w:after="100" w:afterAutospacing="1" w:line="360" w:lineRule="auto"/>
        <w:ind w:left="30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proofErr w:type="gramStart"/>
      <w:r w:rsidRPr="00F82892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value</w:t>
      </w:r>
      <w:proofErr w:type="spellEnd"/>
      <w:proofErr w:type="gramEnd"/>
      <w:r w:rsidRPr="00F8289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– Valor do campo</w:t>
      </w:r>
    </w:p>
    <w:p w:rsidR="00A25F78" w:rsidRDefault="00A25F78" w:rsidP="00F82892">
      <w:pPr>
        <w:spacing w:line="360" w:lineRule="auto"/>
      </w:pPr>
    </w:p>
    <w:sectPr w:rsidR="00A25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002" w:rsidRDefault="00C74002" w:rsidP="00F82892">
      <w:pPr>
        <w:spacing w:after="0" w:line="240" w:lineRule="auto"/>
      </w:pPr>
      <w:r>
        <w:separator/>
      </w:r>
    </w:p>
  </w:endnote>
  <w:endnote w:type="continuationSeparator" w:id="0">
    <w:p w:rsidR="00C74002" w:rsidRDefault="00C74002" w:rsidP="00F8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002" w:rsidRDefault="00C74002" w:rsidP="00F82892">
      <w:pPr>
        <w:spacing w:after="0" w:line="240" w:lineRule="auto"/>
      </w:pPr>
      <w:r>
        <w:separator/>
      </w:r>
    </w:p>
  </w:footnote>
  <w:footnote w:type="continuationSeparator" w:id="0">
    <w:p w:rsidR="00C74002" w:rsidRDefault="00C74002" w:rsidP="00F82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943"/>
    <w:multiLevelType w:val="multilevel"/>
    <w:tmpl w:val="A552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207CD"/>
    <w:multiLevelType w:val="multilevel"/>
    <w:tmpl w:val="FE34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B787A"/>
    <w:multiLevelType w:val="multilevel"/>
    <w:tmpl w:val="8AE2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64605"/>
    <w:multiLevelType w:val="multilevel"/>
    <w:tmpl w:val="C6E6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544AF3"/>
    <w:multiLevelType w:val="multilevel"/>
    <w:tmpl w:val="3858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6C4660"/>
    <w:multiLevelType w:val="multilevel"/>
    <w:tmpl w:val="4384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5F28E9"/>
    <w:multiLevelType w:val="multilevel"/>
    <w:tmpl w:val="5680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516D25"/>
    <w:multiLevelType w:val="multilevel"/>
    <w:tmpl w:val="FC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9E00FA"/>
    <w:multiLevelType w:val="multilevel"/>
    <w:tmpl w:val="6EA0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184CA2"/>
    <w:multiLevelType w:val="multilevel"/>
    <w:tmpl w:val="5376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9C4E91"/>
    <w:multiLevelType w:val="multilevel"/>
    <w:tmpl w:val="B0D6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AC28CC"/>
    <w:multiLevelType w:val="multilevel"/>
    <w:tmpl w:val="AE06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9B33E4"/>
    <w:multiLevelType w:val="multilevel"/>
    <w:tmpl w:val="E5F2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B74DBF"/>
    <w:multiLevelType w:val="multilevel"/>
    <w:tmpl w:val="B90A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DF3377"/>
    <w:multiLevelType w:val="multilevel"/>
    <w:tmpl w:val="2370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AC09BB"/>
    <w:multiLevelType w:val="multilevel"/>
    <w:tmpl w:val="DFEA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02379A"/>
    <w:multiLevelType w:val="multilevel"/>
    <w:tmpl w:val="B630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6764F6"/>
    <w:multiLevelType w:val="multilevel"/>
    <w:tmpl w:val="E4C4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4B591F"/>
    <w:multiLevelType w:val="multilevel"/>
    <w:tmpl w:val="6DEA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AD6A46"/>
    <w:multiLevelType w:val="multilevel"/>
    <w:tmpl w:val="9AFA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F353E4"/>
    <w:multiLevelType w:val="multilevel"/>
    <w:tmpl w:val="19BA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9B33FA"/>
    <w:multiLevelType w:val="multilevel"/>
    <w:tmpl w:val="5566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14"/>
  </w:num>
  <w:num w:numId="8">
    <w:abstractNumId w:val="12"/>
  </w:num>
  <w:num w:numId="9">
    <w:abstractNumId w:val="15"/>
  </w:num>
  <w:num w:numId="10">
    <w:abstractNumId w:val="5"/>
  </w:num>
  <w:num w:numId="11">
    <w:abstractNumId w:val="0"/>
  </w:num>
  <w:num w:numId="12">
    <w:abstractNumId w:val="21"/>
  </w:num>
  <w:num w:numId="13">
    <w:abstractNumId w:val="1"/>
  </w:num>
  <w:num w:numId="14">
    <w:abstractNumId w:val="19"/>
  </w:num>
  <w:num w:numId="15">
    <w:abstractNumId w:val="13"/>
  </w:num>
  <w:num w:numId="16">
    <w:abstractNumId w:val="7"/>
  </w:num>
  <w:num w:numId="17">
    <w:abstractNumId w:val="9"/>
  </w:num>
  <w:num w:numId="18">
    <w:abstractNumId w:val="4"/>
  </w:num>
  <w:num w:numId="19">
    <w:abstractNumId w:val="16"/>
  </w:num>
  <w:num w:numId="20">
    <w:abstractNumId w:val="20"/>
  </w:num>
  <w:num w:numId="21">
    <w:abstractNumId w:val="1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892"/>
    <w:rsid w:val="00A25F78"/>
    <w:rsid w:val="00C74002"/>
    <w:rsid w:val="00F8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828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828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828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8289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82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2892"/>
  </w:style>
  <w:style w:type="paragraph" w:styleId="Rodap">
    <w:name w:val="footer"/>
    <w:basedOn w:val="Normal"/>
    <w:link w:val="RodapChar"/>
    <w:uiPriority w:val="99"/>
    <w:unhideWhenUsed/>
    <w:rsid w:val="00F82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28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828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828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828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8289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82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2892"/>
  </w:style>
  <w:style w:type="paragraph" w:styleId="Rodap">
    <w:name w:val="footer"/>
    <w:basedOn w:val="Normal"/>
    <w:link w:val="RodapChar"/>
    <w:uiPriority w:val="99"/>
    <w:unhideWhenUsed/>
    <w:rsid w:val="00F82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2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1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D231D-EF92-4588-B75D-6CFB2C8DB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1229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2017-11-28T00:54:00Z</dcterms:created>
  <dcterms:modified xsi:type="dcterms:W3CDTF">2017-11-28T00:57:00Z</dcterms:modified>
</cp:coreProperties>
</file>