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Special Dietary Needs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2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Understanding Special Dietary Needs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https://youtube.com/shorts/0DZ5DGxKOZc?si=akUhEoZzChhMhMhg</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w:t>
      </w:r>
      <w:r w:rsidDel="00000000" w:rsidR="00000000" w:rsidRPr="00000000">
        <w:rPr>
          <w:color w:val="24242c"/>
          <w:sz w:val="26"/>
          <w:szCs w:val="26"/>
          <w:rtl w:val="0"/>
        </w:rPr>
        <w:t xml:space="preserve">Understanding Special Dietary Needs for Healthy Living</w:t>
      </w: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5 - 10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What are special dietary needs?</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Some people need to eat different foods or avoid certain foods because of health conditions. These needs help their bodies work better and prevent sickness. Everyone has different needs, and understanding them helps us be kind and make safe food choices.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Why do people have special dietary needs?</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Their bodies react differently to certain foods.</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They may have chronic diseases (long-lasting health conditions) that affect digestion, immune system, or metabolism.</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They might have allergies or intolerances.</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Doctors or dietitians often give advice on the best eating plan.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Common types of special dietary needs</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Food allergies (immune system reacts strongly </w:t>
      </w:r>
      <w:r w:rsidDel="00000000" w:rsidR="00000000" w:rsidRPr="00000000">
        <w:rPr>
          <w:color w:val="24242c"/>
          <w:sz w:val="26"/>
          <w:szCs w:val="26"/>
          <w:rtl w:val="0"/>
        </w:rPr>
        <w:t xml:space="preserve">to a food</w:t>
      </w:r>
      <w:r w:rsidDel="00000000" w:rsidR="00000000" w:rsidRPr="00000000">
        <w:rPr>
          <w:color w:val="24242c"/>
          <w:sz w:val="26"/>
          <w:szCs w:val="26"/>
          <w:rtl w:val="0"/>
        </w:rPr>
        <w:t xml:space="preserve">).</w:t>
      </w:r>
    </w:p>
    <w:p w:rsidR="00000000" w:rsidDel="00000000" w:rsidP="00000000" w:rsidRDefault="00000000" w:rsidRPr="00000000" w14:paraId="00000019">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24242c"/>
          <w:sz w:val="26"/>
          <w:szCs w:val="26"/>
          <w:u w:val="none"/>
        </w:rPr>
      </w:pPr>
      <w:r w:rsidDel="00000000" w:rsidR="00000000" w:rsidRPr="00000000">
        <w:rPr>
          <w:color w:val="24242c"/>
          <w:sz w:val="26"/>
          <w:szCs w:val="26"/>
          <w:rtl w:val="0"/>
        </w:rPr>
        <w:t xml:space="preserve">Requires a special medicine called epinephrine (Epi-Pen) to help reverse a severe, life-threatening reaction to a food.</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Food intolerances (body has trouble </w:t>
      </w:r>
      <w:r w:rsidDel="00000000" w:rsidR="00000000" w:rsidRPr="00000000">
        <w:rPr>
          <w:color w:val="24242c"/>
          <w:sz w:val="26"/>
          <w:szCs w:val="26"/>
          <w:rtl w:val="0"/>
        </w:rPr>
        <w:t xml:space="preserve">processing a food</w:t>
      </w:r>
      <w:r w:rsidDel="00000000" w:rsidR="00000000" w:rsidRPr="00000000">
        <w:rPr>
          <w:color w:val="24242c"/>
          <w:sz w:val="26"/>
          <w:szCs w:val="26"/>
          <w:rtl w:val="0"/>
        </w:rPr>
        <w:t xml:space="preserve">).</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Medical diets for chronic diseases (long-term conditions that require specific food choices).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Examples of chronic diseases and how they affect diet</w:t>
      </w:r>
      <w:r w:rsidDel="00000000" w:rsidR="00000000" w:rsidRPr="00000000">
        <w:rPr>
          <w:color w:val="24242c"/>
          <w:sz w:val="26"/>
          <w:szCs w:val="26"/>
          <w:rtl w:val="0"/>
        </w:rPr>
        <w:t xml:space="preserve">:</w:t>
      </w:r>
      <w:r w:rsidDel="00000000" w:rsidR="00000000" w:rsidRPr="00000000">
        <w:rPr>
          <w:rtl w:val="0"/>
        </w:rPr>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Hashimoto’s disease</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What it is: An autoimmune condition where the immune system attacks the thyroid gland.</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How it affects diet: People with Hashimoto’s may need to monitor iodine intake and work with a doctor about supplements and thyroid medication. Eating a balanced diet with enough protein, fruits, vegetables, and whole grains supports overall health. Some people may be sensitive to gluten or have other food sensitivities; they should follow a health care provider’s advice.</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Helpful foods: Nutrient-rich foods (lean proteins, vegetables, fruits, whole grains) and sources of selenium and iodine as recommended by a provider.</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Foods to check with a doctor: Very high-iodine foods, certain supplements, or extreme diets.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Crohn’s disease</w:t>
      </w:r>
    </w:p>
    <w:p w:rsidR="00000000" w:rsidDel="00000000" w:rsidP="00000000" w:rsidRDefault="00000000" w:rsidRPr="00000000" w14:paraId="0000002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What it is: A type of inflammatory bowel disease (IBD) that causes inflammation in the digestive tract.</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How it affects diet: During flare-ups, some high-fiber or high-fat foods may cause discomfort. People may follow a low-residue or low-fiber diet temporarily, eat smaller, more frequent meals, and avoid foods that trigger symptoms.</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Helpful foods: Easily digested proteins, cooked vegetables, refined grains when needed, and staying hydrated.</w:t>
      </w:r>
    </w:p>
    <w:p w:rsidR="00000000" w:rsidDel="00000000" w:rsidP="00000000" w:rsidRDefault="00000000" w:rsidRPr="00000000" w14:paraId="0000002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Foods to avoid when symptomatic: Raw vegetables, nuts, seeds, and very spicy or fatty foods (but this varies by person).</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Alpha-gal syndrome</w:t>
      </w:r>
    </w:p>
    <w:p w:rsidR="00000000" w:rsidDel="00000000" w:rsidP="00000000" w:rsidRDefault="00000000" w:rsidRPr="00000000" w14:paraId="0000002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What it is: An allergy to a carbohydrate (alpha-gal) often triggered by certain tick bites; people react to red meat and products made from mammals.</w:t>
      </w:r>
    </w:p>
    <w:p w:rsidR="00000000" w:rsidDel="00000000" w:rsidP="00000000" w:rsidRDefault="00000000" w:rsidRPr="00000000" w14:paraId="0000002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How it affects diet: People must avoid beef, pork, lamb, and sometimes dairy or gelatin products that come from mammals.</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Helpful foods: Poultry, fish (if not allergic), plant-based proteins (beans, lentils, tofu), fruits, vegetables, grains.</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Foods to check: Processed foods that may contain mammal-derived ingredients (gelatin, certain additives).</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Type 1 and Type 2 diabetes (brief overview)</w:t>
      </w:r>
    </w:p>
    <w:p w:rsidR="00000000" w:rsidDel="00000000" w:rsidP="00000000" w:rsidRDefault="00000000" w:rsidRPr="00000000" w14:paraId="0000002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What they are: Conditions that affect blood sugar control.</w:t>
      </w:r>
    </w:p>
    <w:p w:rsidR="00000000" w:rsidDel="00000000" w:rsidP="00000000" w:rsidRDefault="00000000" w:rsidRPr="00000000" w14:paraId="0000002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How they affect diet: People monitor carbohydrate intake, choose whole grains, lean proteins, healthy fats, and balance meals to manage blood sugar. Portion size and timing of meals matter.</w:t>
      </w:r>
    </w:p>
    <w:p w:rsidR="00000000" w:rsidDel="00000000" w:rsidP="00000000" w:rsidRDefault="00000000" w:rsidRPr="00000000" w14:paraId="0000002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Helpful foods: Vegetables, whole grains, lean proteins, legumes, nuts, and healthy fats.</w:t>
      </w:r>
    </w:p>
    <w:p w:rsidR="00000000" w:rsidDel="00000000" w:rsidP="00000000" w:rsidRDefault="00000000" w:rsidRPr="00000000" w14:paraId="0000003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Foods to limit: Sugary drinks, foods high in added sugars, and large portions of refined carbohydrates.</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Celiac disease</w:t>
      </w:r>
    </w:p>
    <w:p w:rsidR="00000000" w:rsidDel="00000000" w:rsidP="00000000" w:rsidRDefault="00000000" w:rsidRPr="00000000" w14:paraId="0000003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What it is: An autoimmune reaction to gluten (a protein in wheat, barley, and rye).</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How it affects diet: People must follow a strict gluten-free diet to avoid damage to the small intestine.</w:t>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Helpful foods: Naturally gluten-free foods such as rice, corn, quinoa, fruits, vegetables, meat, fish, dairy (if tolerated).</w:t>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6"/>
          <w:szCs w:val="26"/>
        </w:rPr>
      </w:pPr>
      <w:r w:rsidDel="00000000" w:rsidR="00000000" w:rsidRPr="00000000">
        <w:rPr>
          <w:color w:val="24242c"/>
          <w:sz w:val="26"/>
          <w:szCs w:val="26"/>
          <w:rtl w:val="0"/>
        </w:rPr>
        <w:t xml:space="preserve">Foods to check: Bread, pasta, cereals, sauces, and processed foods for hidden gluten.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How special diets are planned</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Medical professionals help decide what diet is safest. This may include doctors, registered dietitians, and allergists.</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Plans are personalized — what works for one person may not work for another.</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People often keep food journals to track symptoms and identify triggers.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Practical classroom and cafeteria tips</w:t>
      </w:r>
    </w:p>
    <w:p w:rsidR="00000000" w:rsidDel="00000000" w:rsidP="00000000" w:rsidRDefault="00000000" w:rsidRPr="00000000" w14:paraId="0000003B">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Always tell an adult if you have a food allergy or a special diet.</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Read ingredient labels when you can; look for known problem foods.</w:t>
      </w:r>
    </w:p>
    <w:p w:rsidR="00000000" w:rsidDel="00000000" w:rsidP="00000000" w:rsidRDefault="00000000" w:rsidRPr="00000000" w14:paraId="0000003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Respect classmates’ dietary needs — never tease, and don’t pressure someone to try foods they avoid.</w:t>
      </w:r>
    </w:p>
    <w:p w:rsidR="00000000" w:rsidDel="00000000" w:rsidP="00000000" w:rsidRDefault="00000000" w:rsidRPr="00000000" w14:paraId="0000003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When organizing class snacks or potlucks, choose inclusive options (fruit, vegetables, plain rice or corn-based snacks, dairy-free choices, and clearly labeled foods).</w:t>
      </w:r>
    </w:p>
    <w:p w:rsidR="00000000" w:rsidDel="00000000" w:rsidP="00000000" w:rsidRDefault="00000000" w:rsidRPr="00000000" w14:paraId="0000003F">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Wash hands and clean surfaces to avoid cross-contact (tiny amounts of an allergen can cause reactions).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Simple safety rules to remember</w:t>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If someone says they can’t eat something — believe them.</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In case of a severe allergic reaction (trouble breathing, swelling, hives, or passing out), get an adult and call emergency help immediately.</w:t>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For less severe symptoms (stomach pain, mild rash), tell a teacher or school nurse.</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6">
      <w:pPr>
        <w:rPr>
          <w:sz w:val="26"/>
          <w:szCs w:val="26"/>
        </w:rPr>
      </w:pPr>
      <w:r w:rsidDel="00000000" w:rsidR="00000000" w:rsidRPr="00000000">
        <w:rPr>
          <w:sz w:val="26"/>
          <w:szCs w:val="26"/>
          <w:rtl w:val="0"/>
        </w:rPr>
        <w:t xml:space="preserve">Reading Title: Problem Solving Dietary Needs</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Module Time: 30 minutes</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4B">
      <w:pPr>
        <w:rPr>
          <w:sz w:val="26"/>
          <w:szCs w:val="26"/>
        </w:rPr>
      </w:pPr>
      <w:r w:rsidDel="00000000" w:rsidR="00000000" w:rsidRPr="00000000">
        <w:rPr>
          <w:sz w:val="26"/>
          <w:szCs w:val="26"/>
          <w:rtl w:val="0"/>
        </w:rPr>
        <w:t xml:space="preserve">In this activity, you will select 1 health condition that requires special dietary needs. For the condition you will answer the following questions:</w:t>
      </w:r>
    </w:p>
    <w:p w:rsidR="00000000" w:rsidDel="00000000" w:rsidP="00000000" w:rsidRDefault="00000000" w:rsidRPr="00000000" w14:paraId="0000004C">
      <w:pPr>
        <w:numPr>
          <w:ilvl w:val="0"/>
          <w:numId w:val="10"/>
        </w:numPr>
        <w:ind w:left="720" w:hanging="360"/>
        <w:rPr>
          <w:sz w:val="26"/>
          <w:szCs w:val="26"/>
          <w:u w:val="none"/>
        </w:rPr>
      </w:pPr>
      <w:r w:rsidDel="00000000" w:rsidR="00000000" w:rsidRPr="00000000">
        <w:rPr>
          <w:sz w:val="26"/>
          <w:szCs w:val="26"/>
          <w:rtl w:val="0"/>
        </w:rPr>
        <w:t xml:space="preserve">What the condition is and how it affects the body</w:t>
      </w:r>
    </w:p>
    <w:p w:rsidR="00000000" w:rsidDel="00000000" w:rsidP="00000000" w:rsidRDefault="00000000" w:rsidRPr="00000000" w14:paraId="0000004D">
      <w:pPr>
        <w:numPr>
          <w:ilvl w:val="0"/>
          <w:numId w:val="10"/>
        </w:numPr>
        <w:ind w:left="720" w:hanging="360"/>
        <w:rPr>
          <w:sz w:val="26"/>
          <w:szCs w:val="26"/>
          <w:u w:val="none"/>
        </w:rPr>
      </w:pPr>
      <w:r w:rsidDel="00000000" w:rsidR="00000000" w:rsidRPr="00000000">
        <w:rPr>
          <w:sz w:val="26"/>
          <w:szCs w:val="26"/>
          <w:rtl w:val="0"/>
        </w:rPr>
        <w:t xml:space="preserve">Dietary needs (ex. Low-sodium, gluten-free, dairy-free, etc.)</w:t>
      </w:r>
    </w:p>
    <w:p w:rsidR="00000000" w:rsidDel="00000000" w:rsidP="00000000" w:rsidRDefault="00000000" w:rsidRPr="00000000" w14:paraId="0000004E">
      <w:pPr>
        <w:numPr>
          <w:ilvl w:val="0"/>
          <w:numId w:val="10"/>
        </w:numPr>
        <w:ind w:left="720" w:hanging="360"/>
        <w:rPr>
          <w:sz w:val="26"/>
          <w:szCs w:val="26"/>
          <w:u w:val="none"/>
        </w:rPr>
      </w:pPr>
      <w:r w:rsidDel="00000000" w:rsidR="00000000" w:rsidRPr="00000000">
        <w:rPr>
          <w:sz w:val="26"/>
          <w:szCs w:val="26"/>
          <w:rtl w:val="0"/>
        </w:rPr>
        <w:t xml:space="preserve">Safe foods</w:t>
      </w:r>
    </w:p>
    <w:p w:rsidR="00000000" w:rsidDel="00000000" w:rsidP="00000000" w:rsidRDefault="00000000" w:rsidRPr="00000000" w14:paraId="0000004F">
      <w:pPr>
        <w:numPr>
          <w:ilvl w:val="0"/>
          <w:numId w:val="10"/>
        </w:numPr>
        <w:ind w:left="720" w:hanging="360"/>
        <w:rPr>
          <w:sz w:val="26"/>
          <w:szCs w:val="26"/>
          <w:u w:val="none"/>
        </w:rPr>
      </w:pPr>
      <w:r w:rsidDel="00000000" w:rsidR="00000000" w:rsidRPr="00000000">
        <w:rPr>
          <w:sz w:val="26"/>
          <w:szCs w:val="26"/>
          <w:rtl w:val="0"/>
        </w:rPr>
        <w:t xml:space="preserve">Foods to avoid</w:t>
      </w:r>
    </w:p>
    <w:p w:rsidR="00000000" w:rsidDel="00000000" w:rsidP="00000000" w:rsidRDefault="00000000" w:rsidRPr="00000000" w14:paraId="00000050">
      <w:pPr>
        <w:rPr>
          <w:sz w:val="26"/>
          <w:szCs w:val="26"/>
        </w:rPr>
      </w:pPr>
      <w:r w:rsidDel="00000000" w:rsidR="00000000" w:rsidRPr="00000000">
        <w:rPr>
          <w:sz w:val="26"/>
          <w:szCs w:val="26"/>
          <w:rtl w:val="0"/>
        </w:rPr>
        <w:t xml:space="preserve">Conditions you can choose from:</w:t>
      </w:r>
    </w:p>
    <w:p w:rsidR="00000000" w:rsidDel="00000000" w:rsidP="00000000" w:rsidRDefault="00000000" w:rsidRPr="00000000" w14:paraId="00000051">
      <w:pPr>
        <w:numPr>
          <w:ilvl w:val="0"/>
          <w:numId w:val="6"/>
        </w:numPr>
        <w:ind w:left="720" w:hanging="360"/>
        <w:rPr>
          <w:sz w:val="26"/>
          <w:szCs w:val="26"/>
          <w:u w:val="none"/>
        </w:rPr>
      </w:pPr>
      <w:r w:rsidDel="00000000" w:rsidR="00000000" w:rsidRPr="00000000">
        <w:rPr>
          <w:sz w:val="26"/>
          <w:szCs w:val="26"/>
          <w:rtl w:val="0"/>
        </w:rPr>
        <w:t xml:space="preserve">Chron’s Disease</w:t>
      </w:r>
    </w:p>
    <w:p w:rsidR="00000000" w:rsidDel="00000000" w:rsidP="00000000" w:rsidRDefault="00000000" w:rsidRPr="00000000" w14:paraId="00000052">
      <w:pPr>
        <w:numPr>
          <w:ilvl w:val="0"/>
          <w:numId w:val="6"/>
        </w:numPr>
        <w:ind w:left="720" w:hanging="360"/>
        <w:rPr>
          <w:sz w:val="26"/>
          <w:szCs w:val="26"/>
          <w:u w:val="none"/>
        </w:rPr>
      </w:pPr>
      <w:r w:rsidDel="00000000" w:rsidR="00000000" w:rsidRPr="00000000">
        <w:rPr>
          <w:sz w:val="26"/>
          <w:szCs w:val="26"/>
          <w:rtl w:val="0"/>
        </w:rPr>
        <w:t xml:space="preserve">Type I and II diabetes</w:t>
      </w:r>
    </w:p>
    <w:p w:rsidR="00000000" w:rsidDel="00000000" w:rsidP="00000000" w:rsidRDefault="00000000" w:rsidRPr="00000000" w14:paraId="00000053">
      <w:pPr>
        <w:numPr>
          <w:ilvl w:val="0"/>
          <w:numId w:val="6"/>
        </w:numPr>
        <w:ind w:left="720" w:hanging="360"/>
        <w:rPr>
          <w:sz w:val="26"/>
          <w:szCs w:val="26"/>
          <w:u w:val="none"/>
        </w:rPr>
      </w:pPr>
      <w:r w:rsidDel="00000000" w:rsidR="00000000" w:rsidRPr="00000000">
        <w:rPr>
          <w:sz w:val="26"/>
          <w:szCs w:val="26"/>
          <w:rtl w:val="0"/>
        </w:rPr>
        <w:t xml:space="preserve">Cardiovascular disease/hypertension</w:t>
      </w:r>
    </w:p>
    <w:p w:rsidR="00000000" w:rsidDel="00000000" w:rsidP="00000000" w:rsidRDefault="00000000" w:rsidRPr="00000000" w14:paraId="00000054">
      <w:pPr>
        <w:numPr>
          <w:ilvl w:val="0"/>
          <w:numId w:val="6"/>
        </w:numPr>
        <w:ind w:left="720" w:hanging="360"/>
        <w:rPr>
          <w:sz w:val="26"/>
          <w:szCs w:val="26"/>
          <w:u w:val="none"/>
        </w:rPr>
      </w:pPr>
      <w:r w:rsidDel="00000000" w:rsidR="00000000" w:rsidRPr="00000000">
        <w:rPr>
          <w:sz w:val="26"/>
          <w:szCs w:val="26"/>
          <w:rtl w:val="0"/>
        </w:rPr>
        <w:t xml:space="preserve">Chronic Kidney Disease</w:t>
      </w:r>
    </w:p>
    <w:p w:rsidR="00000000" w:rsidDel="00000000" w:rsidP="00000000" w:rsidRDefault="00000000" w:rsidRPr="00000000" w14:paraId="00000055">
      <w:pPr>
        <w:numPr>
          <w:ilvl w:val="0"/>
          <w:numId w:val="6"/>
        </w:numPr>
        <w:ind w:left="720" w:hanging="360"/>
        <w:rPr>
          <w:sz w:val="26"/>
          <w:szCs w:val="26"/>
          <w:u w:val="none"/>
        </w:rPr>
      </w:pPr>
      <w:r w:rsidDel="00000000" w:rsidR="00000000" w:rsidRPr="00000000">
        <w:rPr>
          <w:sz w:val="26"/>
          <w:szCs w:val="26"/>
          <w:rtl w:val="0"/>
        </w:rPr>
        <w:t xml:space="preserve">Cancer</w:t>
      </w:r>
    </w:p>
    <w:p w:rsidR="00000000" w:rsidDel="00000000" w:rsidP="00000000" w:rsidRDefault="00000000" w:rsidRPr="00000000" w14:paraId="00000056">
      <w:pPr>
        <w:numPr>
          <w:ilvl w:val="0"/>
          <w:numId w:val="6"/>
        </w:numPr>
        <w:ind w:left="720" w:hanging="360"/>
        <w:rPr>
          <w:sz w:val="26"/>
          <w:szCs w:val="26"/>
          <w:u w:val="none"/>
        </w:rPr>
      </w:pPr>
      <w:r w:rsidDel="00000000" w:rsidR="00000000" w:rsidRPr="00000000">
        <w:rPr>
          <w:sz w:val="26"/>
          <w:szCs w:val="26"/>
          <w:rtl w:val="0"/>
        </w:rPr>
        <w:t xml:space="preserve">Lactose Intolerance</w:t>
      </w:r>
    </w:p>
    <w:p w:rsidR="00000000" w:rsidDel="00000000" w:rsidP="00000000" w:rsidRDefault="00000000" w:rsidRPr="00000000" w14:paraId="00000057">
      <w:pPr>
        <w:numPr>
          <w:ilvl w:val="0"/>
          <w:numId w:val="6"/>
        </w:numPr>
        <w:ind w:left="720" w:hanging="360"/>
        <w:rPr>
          <w:sz w:val="26"/>
          <w:szCs w:val="26"/>
          <w:u w:val="none"/>
        </w:rPr>
      </w:pPr>
      <w:r w:rsidDel="00000000" w:rsidR="00000000" w:rsidRPr="00000000">
        <w:rPr>
          <w:sz w:val="26"/>
          <w:szCs w:val="26"/>
          <w:rtl w:val="0"/>
        </w:rPr>
        <w:t xml:space="preserve">Celiac Disease</w:t>
      </w:r>
    </w:p>
    <w:p w:rsidR="00000000" w:rsidDel="00000000" w:rsidP="00000000" w:rsidRDefault="00000000" w:rsidRPr="00000000" w14:paraId="00000058">
      <w:pPr>
        <w:numPr>
          <w:ilvl w:val="0"/>
          <w:numId w:val="6"/>
        </w:numPr>
        <w:ind w:left="720" w:hanging="360"/>
        <w:rPr>
          <w:sz w:val="26"/>
          <w:szCs w:val="26"/>
          <w:u w:val="none"/>
        </w:rPr>
      </w:pPr>
      <w:r w:rsidDel="00000000" w:rsidR="00000000" w:rsidRPr="00000000">
        <w:rPr>
          <w:sz w:val="26"/>
          <w:szCs w:val="26"/>
          <w:rtl w:val="0"/>
        </w:rPr>
        <w:t xml:space="preserve">A specific food allergy</w:t>
      </w:r>
    </w:p>
    <w:p w:rsidR="00000000" w:rsidDel="00000000" w:rsidP="00000000" w:rsidRDefault="00000000" w:rsidRPr="00000000" w14:paraId="00000059">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5A">
      <w:pPr>
        <w:rPr>
          <w:sz w:val="26"/>
          <w:szCs w:val="26"/>
        </w:rPr>
      </w:pPr>
      <w:r w:rsidDel="00000000" w:rsidR="00000000" w:rsidRPr="00000000">
        <w:rPr>
          <w:sz w:val="26"/>
          <w:szCs w:val="26"/>
          <w:rtl w:val="0"/>
        </w:rPr>
        <w:t xml:space="preserve">Module Title: Special Dietary Needs</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Quiz Title: Special Dietary Needs Quiz</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color w:val="24242c"/>
          <w:sz w:val="24"/>
          <w:szCs w:val="24"/>
          <w:rtl w:val="0"/>
        </w:rPr>
        <w:t xml:space="preserve">Which of the following best describes a food allergy?</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4"/>
          <w:szCs w:val="24"/>
        </w:rPr>
      </w:pPr>
      <w:r w:rsidDel="00000000" w:rsidR="00000000" w:rsidRPr="00000000">
        <w:rPr>
          <w:color w:val="24242c"/>
          <w:sz w:val="24"/>
          <w:szCs w:val="24"/>
          <w:rtl w:val="0"/>
        </w:rPr>
        <w:t xml:space="preserve">A. Feeling hungry after missing a meal</w:t>
        <w:br w:type="textWrapping"/>
        <w:t xml:space="preserve">B. The body’s immune system reacting to a specific food</w:t>
        <w:br w:type="textWrapping"/>
        <w:t xml:space="preserve">C. Choosing not to eat certain foods for religious reasons</w:t>
        <w:br w:type="textWrapping"/>
        <w:t xml:space="preserve">D. Preferring one food over another</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color w:val="24242c"/>
          <w:sz w:val="24"/>
          <w:szCs w:val="24"/>
          <w:rtl w:val="0"/>
        </w:rPr>
        <w:t xml:space="preserve">A student with celiac disease must avoid foods that contain:</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4"/>
          <w:szCs w:val="24"/>
        </w:rPr>
      </w:pPr>
      <w:r w:rsidDel="00000000" w:rsidR="00000000" w:rsidRPr="00000000">
        <w:rPr>
          <w:color w:val="24242c"/>
          <w:sz w:val="24"/>
          <w:szCs w:val="24"/>
          <w:rtl w:val="0"/>
        </w:rPr>
        <w:t xml:space="preserve">A. High amounts of sugar</w:t>
        <w:br w:type="textWrapping"/>
        <w:t xml:space="preserve">B. Gluten found in wheat, barley, and rye</w:t>
        <w:br w:type="textWrapping"/>
        <w:t xml:space="preserve">C. Dairy products like milk and cheese</w:t>
        <w:br w:type="textWrapping"/>
        <w:t xml:space="preserve">D. High-fat fried foods</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color w:val="24242c"/>
          <w:sz w:val="24"/>
          <w:szCs w:val="24"/>
          <w:rtl w:val="0"/>
        </w:rPr>
        <w:t xml:space="preserve">Which practice helps prevent a severe allergic reaction (anaphylaxis) at school? A. Letting students share food freely</w:t>
        <w:br w:type="textWrapping"/>
        <w:t xml:space="preserve">B. Having epinephrine (EpiPen) available and staff trained to use it</w:t>
        <w:br w:type="textWrapping"/>
        <w:t xml:space="preserve">C. Only serving foods high in protein</w:t>
        <w:br w:type="textWrapping"/>
        <w:t xml:space="preserve">D. Encouraging students to try new foods regularly</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4"/>
          <w:szCs w:val="24"/>
        </w:rPr>
      </w:pPr>
      <w:r w:rsidDel="00000000" w:rsidR="00000000" w:rsidRPr="00000000">
        <w:rPr>
          <w:color w:val="24242c"/>
          <w:sz w:val="24"/>
          <w:szCs w:val="24"/>
          <w:rtl w:val="0"/>
        </w:rPr>
        <w:t xml:space="preserve">A diabetic student needs to manage blood sugar. Which of these is a safe strategy?</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4"/>
          <w:szCs w:val="24"/>
        </w:rPr>
      </w:pPr>
      <w:r w:rsidDel="00000000" w:rsidR="00000000" w:rsidRPr="00000000">
        <w:rPr>
          <w:color w:val="24242c"/>
          <w:sz w:val="24"/>
          <w:szCs w:val="24"/>
          <w:rtl w:val="0"/>
        </w:rPr>
        <w:t xml:space="preserve">A. Skipping meals to avoid sugar altogether</w:t>
        <w:br w:type="textWrapping"/>
        <w:t xml:space="preserve">B. Eating a balanced snack with carbohydrates and protein at predictable times</w:t>
        <w:br w:type="textWrapping"/>
        <w:t xml:space="preserve">C. Only drinking diet soda between meals</w:t>
        <w:br w:type="textWrapping"/>
        <w:t xml:space="preserve">D. Taking extra servings of dessert after exercise</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color w:val="24242c"/>
          <w:sz w:val="24"/>
          <w:szCs w:val="24"/>
          <w:rtl w:val="0"/>
        </w:rPr>
        <w:t xml:space="preserve">Which food is unsafe for someone with a severe peanut allergy?</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4"/>
          <w:szCs w:val="24"/>
        </w:rPr>
      </w:pPr>
      <w:r w:rsidDel="00000000" w:rsidR="00000000" w:rsidRPr="00000000">
        <w:rPr>
          <w:color w:val="24242c"/>
          <w:sz w:val="24"/>
          <w:szCs w:val="24"/>
          <w:rtl w:val="0"/>
        </w:rPr>
        <w:t xml:space="preserve">A. Fresh apple slices</w:t>
        <w:br w:type="textWrapping"/>
        <w:t xml:space="preserve">B. Sunflower seeds labeled “may contain peanuts”</w:t>
        <w:br w:type="textWrapping"/>
        <w:t xml:space="preserve">C. Plain carrot sticks</w:t>
        <w:br w:type="textWrapping"/>
        <w:t xml:space="preserve">D. Bottled water</w:t>
      </w:r>
    </w:p>
    <w:p w:rsidR="00000000" w:rsidDel="00000000" w:rsidP="00000000" w:rsidRDefault="00000000" w:rsidRPr="00000000" w14:paraId="0000006C">
      <w:pPr>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color w:val="24242c"/>
          <w:sz w:val="24"/>
          <w:szCs w:val="24"/>
          <w:rtl w:val="0"/>
        </w:rPr>
        <w:t xml:space="preserve">A student has lactose intolerance. Which lunch choice is most appropriate?</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4"/>
          <w:szCs w:val="24"/>
        </w:rPr>
      </w:pPr>
      <w:r w:rsidDel="00000000" w:rsidR="00000000" w:rsidRPr="00000000">
        <w:rPr>
          <w:color w:val="24242c"/>
          <w:sz w:val="24"/>
          <w:szCs w:val="24"/>
          <w:rtl w:val="0"/>
        </w:rPr>
        <w:t xml:space="preserve">A. Yogurt parfait with regular milk and granola</w:t>
        <w:br w:type="textWrapping"/>
        <w:t xml:space="preserve">B. Cheese pizza with extra cheese</w:t>
        <w:br w:type="textWrapping"/>
        <w:t xml:space="preserve">C. Sandwich with lean turkey and a fruit cup (no milk)</w:t>
        <w:br w:type="textWrapping"/>
        <w:t xml:space="preserve">D. Milkshake and fries</w:t>
      </w:r>
    </w:p>
    <w:p w:rsidR="00000000" w:rsidDel="00000000" w:rsidP="00000000" w:rsidRDefault="00000000" w:rsidRPr="00000000" w14:paraId="0000006E">
      <w:pPr>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color w:val="24242c"/>
          <w:sz w:val="24"/>
          <w:szCs w:val="24"/>
          <w:rtl w:val="0"/>
        </w:rPr>
        <w:t xml:space="preserve">Why is it important for school staff to know students’ special dietary needs?</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4"/>
          <w:szCs w:val="24"/>
        </w:rPr>
      </w:pPr>
      <w:r w:rsidDel="00000000" w:rsidR="00000000" w:rsidRPr="00000000">
        <w:rPr>
          <w:color w:val="24242c"/>
          <w:sz w:val="24"/>
          <w:szCs w:val="24"/>
          <w:rtl w:val="0"/>
        </w:rPr>
        <w:t xml:space="preserve">A. So they can make students eat everything on their plate</w:t>
        <w:br w:type="textWrapping"/>
        <w:t xml:space="preserve">B. To plan safe meals, avoid allergens, and respond in an emergency</w:t>
        <w:br w:type="textWrapping"/>
        <w:t xml:space="preserve">C. So staff can decide which students get extra snacks</w:t>
        <w:br w:type="textWrapping"/>
        <w:t xml:space="preserve">D. To punish students who don’t follow rules</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color w:val="24242c"/>
          <w:sz w:val="24"/>
          <w:szCs w:val="24"/>
          <w:rtl w:val="0"/>
        </w:rPr>
        <w:t xml:space="preserve">Which label phrase should a student with a tree-nut allergy avoid?</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4"/>
          <w:szCs w:val="24"/>
        </w:rPr>
      </w:pPr>
      <w:r w:rsidDel="00000000" w:rsidR="00000000" w:rsidRPr="00000000">
        <w:rPr>
          <w:color w:val="24242c"/>
          <w:sz w:val="24"/>
          <w:szCs w:val="24"/>
          <w:rtl w:val="0"/>
        </w:rPr>
        <w:t xml:space="preserve">A. “Made in a facility that also processes tree nuts”</w:t>
        <w:br w:type="textWrapping"/>
        <w:t xml:space="preserve">B. “Low sodium”</w:t>
        <w:br w:type="textWrapping"/>
        <w:t xml:space="preserve">C. “No artificial colors”</w:t>
        <w:br w:type="textWrapping"/>
        <w:t xml:space="preserve">D. “High in vitamin C”</w:t>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color w:val="24242c"/>
          <w:sz w:val="24"/>
          <w:szCs w:val="24"/>
          <w:rtl w:val="0"/>
        </w:rPr>
        <w:t xml:space="preserve">If a student’s medical plan says they need a gluten-free diet, the school should: A. Ignore the plan and offer regular meals</w:t>
        <w:br w:type="textWrapping"/>
        <w:t xml:space="preserve">B. Provide or permit gluten-free alternatives and prevent cross-contact</w:t>
        <w:br w:type="textWrapping"/>
        <w:t xml:space="preserve">C. Only allow the student to eat outside school</w:t>
        <w:br w:type="textWrapping"/>
        <w:t xml:space="preserve">D. Require the student to share meals with classmates</w:t>
      </w:r>
    </w:p>
    <w:p w:rsidR="00000000" w:rsidDel="00000000" w:rsidP="00000000" w:rsidRDefault="00000000" w:rsidRPr="00000000" w14:paraId="00000073">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4"/>
          <w:szCs w:val="24"/>
        </w:rPr>
      </w:pPr>
      <w:r w:rsidDel="00000000" w:rsidR="00000000" w:rsidRPr="00000000">
        <w:rPr>
          <w:color w:val="24242c"/>
          <w:sz w:val="24"/>
          <w:szCs w:val="24"/>
          <w:rtl w:val="0"/>
        </w:rPr>
        <w:t xml:space="preserve">Cross-contact (cross-contamination) in food service means:</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4"/>
          <w:szCs w:val="24"/>
        </w:rPr>
      </w:pPr>
      <w:r w:rsidDel="00000000" w:rsidR="00000000" w:rsidRPr="00000000">
        <w:rPr>
          <w:color w:val="24242c"/>
          <w:sz w:val="24"/>
          <w:szCs w:val="24"/>
          <w:rtl w:val="0"/>
        </w:rPr>
        <w:t xml:space="preserve">A. Two students swapping seats in the cafeteria</w:t>
        <w:br w:type="textWrapping"/>
        <w:t xml:space="preserve">B. All foods being cooked at the same temperature</w:t>
        <w:br w:type="textWrapping"/>
        <w:t xml:space="preserve">C. Allergen proteins from one food getting onto another food or surface</w:t>
        <w:br w:type="textWrapping"/>
        <w:t xml:space="preserve">D. Refrigerators being cleaned weekly</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rPr>
          <w:b w:val="1"/>
          <w:bCs w:val="1"/>
          <w:color w:val="24242c"/>
          <w:sz w:val="24"/>
          <w:szCs w:val="24"/>
        </w:rPr>
      </w:pPr>
      <w:r w:rsidDel="00000000" w:rsidR="00000000" w:rsidRPr="00000000">
        <w:rPr>
          <w:b w:val="1"/>
          <w:bCs w:val="1"/>
          <w:color w:val="24242c"/>
          <w:sz w:val="24"/>
          <w:szCs w:val="24"/>
          <w:rtl w:val="0"/>
        </w:rPr>
        <w:t xml:space="preserve">Answer Key</w:t>
      </w:r>
    </w:p>
    <w:p w:rsidR="00000000" w:rsidDel="00000000" w:rsidP="00000000" w:rsidRDefault="00000000" w:rsidRPr="00000000" w14:paraId="00000076">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C</w:t>
      </w:r>
    </w:p>
    <w:p w:rsidR="00000000" w:rsidDel="00000000" w:rsidP="00000000" w:rsidRDefault="00000000" w:rsidRPr="00000000" w14:paraId="0000007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A</w:t>
      </w:r>
    </w:p>
    <w:p w:rsidR="00000000" w:rsidDel="00000000" w:rsidP="00000000" w:rsidRDefault="00000000" w:rsidRPr="00000000" w14:paraId="0000007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F">
      <w:pPr>
        <w:numPr>
          <w:ilvl w:val="0"/>
          <w:numId w:val="8"/>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4"/>
          <w:szCs w:val="24"/>
        </w:rPr>
      </w:pPr>
      <w:r w:rsidDel="00000000" w:rsidR="00000000" w:rsidRPr="00000000">
        <w:rPr>
          <w:color w:val="24242c"/>
          <w:sz w:val="24"/>
          <w:szCs w:val="24"/>
          <w:rtl w:val="0"/>
        </w:rPr>
        <w:t xml:space="preserve">C</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rFonts w:ascii="Arial" w:cs="Arial" w:eastAsia="Arial" w:hAnsi="Arial"/>
        <w:b w:val="0"/>
        <w:bCs w:val="0"/>
        <w:i w:val="0"/>
        <w:iCs w:val="0"/>
        <w:smallCaps w:val="0"/>
        <w:strike w:val="0"/>
        <w:color w:val="24242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com/shorts/0DZ5DGxKOZc?si=akUhEoZzChhMhMh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