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DF5A4" w14:textId="55BB1633" w:rsidR="00DD0888" w:rsidRPr="005B2BCC" w:rsidRDefault="00064DE7" w:rsidP="001E02BF">
      <w:pPr>
        <w:widowControl/>
        <w:shd w:val="clear" w:color="auto" w:fill="EEEEEE"/>
        <w:jc w:val="center"/>
        <w:rPr>
          <w:rFonts w:ascii="Verdana" w:eastAsia="宋体" w:hAnsi="Verdana" w:cs="宋体"/>
          <w:b/>
          <w:bCs/>
          <w:kern w:val="0"/>
          <w:sz w:val="28"/>
          <w:szCs w:val="28"/>
        </w:rPr>
      </w:pPr>
      <w:r w:rsidRPr="005B2BCC">
        <w:rPr>
          <w:rFonts w:ascii="Verdana" w:eastAsia="宋体" w:hAnsi="Verdana" w:cs="宋体" w:hint="eastAsia"/>
          <w:b/>
          <w:bCs/>
          <w:kern w:val="0"/>
          <w:sz w:val="28"/>
          <w:szCs w:val="28"/>
        </w:rPr>
        <w:t>《</w:t>
      </w:r>
      <w:r w:rsidR="00DD0888" w:rsidRPr="005B2BCC">
        <w:rPr>
          <w:rFonts w:ascii="Verdana" w:eastAsia="宋体" w:hAnsi="Verdana" w:cs="宋体" w:hint="eastAsia"/>
          <w:b/>
          <w:bCs/>
          <w:kern w:val="0"/>
          <w:sz w:val="28"/>
          <w:szCs w:val="28"/>
        </w:rPr>
        <w:t>法理学</w:t>
      </w:r>
      <w:r w:rsidRPr="005B2BCC">
        <w:rPr>
          <w:rFonts w:ascii="Verdana" w:eastAsia="宋体" w:hAnsi="Verdana" w:cs="宋体" w:hint="eastAsia"/>
          <w:b/>
          <w:bCs/>
          <w:kern w:val="0"/>
          <w:sz w:val="28"/>
          <w:szCs w:val="28"/>
        </w:rPr>
        <w:t>》</w:t>
      </w:r>
      <w:r w:rsidR="00DD0888" w:rsidRPr="005B2BCC">
        <w:rPr>
          <w:rFonts w:ascii="Verdana" w:eastAsia="宋体" w:hAnsi="Verdana" w:cs="宋体" w:hint="eastAsia"/>
          <w:b/>
          <w:bCs/>
          <w:kern w:val="0"/>
          <w:sz w:val="28"/>
          <w:szCs w:val="28"/>
        </w:rPr>
        <w:t>课程体系与知识要点</w:t>
      </w:r>
    </w:p>
    <w:p w14:paraId="217F50E0" w14:textId="2C4E54ED" w:rsidR="00DD0888" w:rsidRPr="005B2BCC" w:rsidRDefault="00DD0888" w:rsidP="001E02BF">
      <w:pPr>
        <w:widowControl/>
        <w:shd w:val="clear" w:color="auto" w:fill="FFFFFF"/>
        <w:jc w:val="left"/>
        <w:rPr>
          <w:rFonts w:ascii="宋体" w:eastAsia="宋体" w:hAnsi="宋体" w:cs="宋体"/>
          <w:kern w:val="0"/>
          <w:szCs w:val="21"/>
        </w:rPr>
      </w:pPr>
    </w:p>
    <w:p w14:paraId="541CE0BD" w14:textId="4B6231E4" w:rsidR="00DD0888" w:rsidRPr="005B2BCC" w:rsidRDefault="00064DE7"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1、</w:t>
      </w:r>
      <w:r w:rsidRPr="005B2BCC">
        <w:rPr>
          <w:rFonts w:ascii="宋体" w:eastAsia="宋体" w:hAnsi="宋体" w:cs="宋体"/>
          <w:kern w:val="0"/>
          <w:szCs w:val="21"/>
        </w:rPr>
        <w:t>法理学的对象</w:t>
      </w:r>
      <w:r w:rsidRPr="005B2BCC">
        <w:rPr>
          <w:rFonts w:ascii="宋体" w:eastAsia="宋体" w:hAnsi="宋体" w:cs="宋体" w:hint="eastAsia"/>
          <w:kern w:val="0"/>
          <w:szCs w:val="21"/>
        </w:rPr>
        <w:t>与性质及其</w:t>
      </w:r>
      <w:r w:rsidRPr="005B2BCC">
        <w:rPr>
          <w:rFonts w:ascii="宋体" w:eastAsia="宋体" w:hAnsi="宋体" w:cs="宋体"/>
          <w:kern w:val="0"/>
          <w:szCs w:val="21"/>
        </w:rPr>
        <w:t>研究方法</w:t>
      </w:r>
      <w:r w:rsidRPr="005B2BCC">
        <w:rPr>
          <w:rFonts w:ascii="宋体" w:eastAsia="宋体" w:hAnsi="宋体" w:cs="宋体" w:hint="eastAsia"/>
          <w:kern w:val="0"/>
          <w:szCs w:val="21"/>
        </w:rPr>
        <w:t>。</w:t>
      </w:r>
    </w:p>
    <w:p w14:paraId="1120DDBC" w14:textId="2B552CB4" w:rsidR="00A23666" w:rsidRPr="005B2BCC" w:rsidRDefault="00A23666"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理学是法学的一个分支，在法学体系中，法理学有其特定的研究对象，即“法理”。法理作为词语和概念，体现了人们对法的规律性、终极性、普遍性的探究和认知，体现了人们对法的目的性、合理性、正当性的判断和共识，体现了人们对法律之所以获得尊重、值得遵守、应当服从的那些内在依据的评价和认同。</w:t>
      </w:r>
    </w:p>
    <w:p w14:paraId="7DA0BF31" w14:textId="5355A517" w:rsidR="0055709E" w:rsidRPr="005B2BCC" w:rsidRDefault="0055709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法理学是法学的基础理论、一般理论，研究法的抽象概念和理论，为研究法律制度、推动法学发展提供方法论。集中体现一个国家的法学意识形态。</w:t>
      </w:r>
    </w:p>
    <w:p w14:paraId="17AB4E6E" w14:textId="5F09E846" w:rsidR="0055709E" w:rsidRPr="005B2BCC" w:rsidRDefault="0055709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阶级分析法、价值分析法ought</w:t>
      </w:r>
      <w:r w:rsidRPr="005B2BCC">
        <w:rPr>
          <w:rFonts w:ascii="宋体" w:eastAsia="宋体" w:hAnsi="宋体" w:cs="宋体"/>
          <w:kern w:val="0"/>
          <w:szCs w:val="21"/>
        </w:rPr>
        <w:t xml:space="preserve"> to be</w:t>
      </w:r>
      <w:r w:rsidRPr="005B2BCC">
        <w:rPr>
          <w:rFonts w:ascii="宋体" w:eastAsia="宋体" w:hAnsi="宋体" w:cs="宋体" w:hint="eastAsia"/>
          <w:kern w:val="0"/>
          <w:szCs w:val="21"/>
        </w:rPr>
        <w:t>、实证分析法t</w:t>
      </w:r>
      <w:r w:rsidRPr="005B2BCC">
        <w:rPr>
          <w:rFonts w:ascii="宋体" w:eastAsia="宋体" w:hAnsi="宋体" w:cs="宋体"/>
          <w:kern w:val="0"/>
          <w:szCs w:val="21"/>
        </w:rPr>
        <w:t>o be</w:t>
      </w:r>
      <w:r w:rsidRPr="005B2BCC">
        <w:rPr>
          <w:rFonts w:ascii="宋体" w:eastAsia="宋体" w:hAnsi="宋体" w:cs="宋体" w:hint="eastAsia"/>
          <w:kern w:val="0"/>
          <w:szCs w:val="21"/>
        </w:rPr>
        <w:t>（包括社会调查、历史考察、比较研究、逻辑分析、语义分析等）</w:t>
      </w:r>
    </w:p>
    <w:p w14:paraId="02F58096" w14:textId="1A20A052" w:rsidR="004C1648" w:rsidRPr="005B2BCC" w:rsidRDefault="00064DE7"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2、</w:t>
      </w:r>
      <w:r w:rsidR="004C1648" w:rsidRPr="005B2BCC">
        <w:rPr>
          <w:rFonts w:ascii="宋体" w:eastAsia="宋体" w:hAnsi="宋体" w:cs="宋体"/>
          <w:kern w:val="0"/>
          <w:szCs w:val="21"/>
        </w:rPr>
        <w:t>马克思主义法理学</w:t>
      </w:r>
      <w:r w:rsidR="008C3C25" w:rsidRPr="005B2BCC">
        <w:rPr>
          <w:rFonts w:ascii="宋体" w:eastAsia="宋体" w:hAnsi="宋体" w:cs="宋体" w:hint="eastAsia"/>
          <w:kern w:val="0"/>
          <w:szCs w:val="21"/>
        </w:rPr>
        <w:t>的思想渊源及其</w:t>
      </w:r>
      <w:r w:rsidR="004C1648" w:rsidRPr="005B2BCC">
        <w:rPr>
          <w:rFonts w:ascii="宋体" w:eastAsia="宋体" w:hAnsi="宋体" w:cs="宋体"/>
          <w:kern w:val="0"/>
          <w:szCs w:val="21"/>
        </w:rPr>
        <w:t>中国化</w:t>
      </w:r>
      <w:r w:rsidR="008C3C25" w:rsidRPr="005B2BCC">
        <w:rPr>
          <w:rFonts w:ascii="宋体" w:eastAsia="宋体" w:hAnsi="宋体" w:cs="宋体" w:hint="eastAsia"/>
          <w:kern w:val="0"/>
          <w:szCs w:val="21"/>
        </w:rPr>
        <w:t>进程</w:t>
      </w:r>
      <w:r w:rsidR="007E1F7D" w:rsidRPr="005B2BCC">
        <w:rPr>
          <w:rFonts w:ascii="宋体" w:eastAsia="宋体" w:hAnsi="宋体" w:cs="宋体" w:hint="eastAsia"/>
          <w:kern w:val="0"/>
          <w:szCs w:val="21"/>
        </w:rPr>
        <w:t>的三次飞跃</w:t>
      </w:r>
      <w:r w:rsidR="004C1648" w:rsidRPr="005B2BCC">
        <w:rPr>
          <w:rFonts w:ascii="宋体" w:eastAsia="宋体" w:hAnsi="宋体" w:cs="宋体" w:hint="eastAsia"/>
          <w:kern w:val="0"/>
          <w:szCs w:val="21"/>
        </w:rPr>
        <w:t>。</w:t>
      </w:r>
    </w:p>
    <w:p w14:paraId="70B329ED" w14:textId="52CF23A1" w:rsidR="0055709E" w:rsidRPr="005B2BCC" w:rsidRDefault="0055709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近代理性主义的古典自然法学（</w:t>
      </w:r>
      <w:proofErr w:type="gramStart"/>
      <w:r w:rsidRPr="005B2BCC">
        <w:rPr>
          <w:rFonts w:ascii="宋体" w:eastAsia="宋体" w:hAnsi="宋体" w:cs="宋体" w:hint="eastAsia"/>
          <w:kern w:val="0"/>
          <w:szCs w:val="21"/>
        </w:rPr>
        <w:t>洛</w:t>
      </w:r>
      <w:proofErr w:type="gramEnd"/>
      <w:r w:rsidRPr="005B2BCC">
        <w:rPr>
          <w:rFonts w:ascii="宋体" w:eastAsia="宋体" w:hAnsi="宋体" w:cs="宋体" w:hint="eastAsia"/>
          <w:kern w:val="0"/>
          <w:szCs w:val="21"/>
        </w:rPr>
        <w:t>克孟德斯鸠</w:t>
      </w:r>
      <w:proofErr w:type="gramStart"/>
      <w:r w:rsidRPr="005B2BCC">
        <w:rPr>
          <w:rFonts w:ascii="宋体" w:eastAsia="宋体" w:hAnsi="宋体" w:cs="宋体" w:hint="eastAsia"/>
          <w:kern w:val="0"/>
          <w:szCs w:val="21"/>
        </w:rPr>
        <w:t>卢</w:t>
      </w:r>
      <w:proofErr w:type="gramEnd"/>
      <w:r w:rsidRPr="005B2BCC">
        <w:rPr>
          <w:rFonts w:ascii="宋体" w:eastAsia="宋体" w:hAnsi="宋体" w:cs="宋体" w:hint="eastAsia"/>
          <w:kern w:val="0"/>
          <w:szCs w:val="21"/>
        </w:rPr>
        <w:t>梭）、德国古典法哲学（康德黑格尔）和空想社会主义法学思潮（圣西门傅里叶欧文）</w:t>
      </w:r>
    </w:p>
    <w:p w14:paraId="628617E9" w14:textId="7ACC9FE5" w:rsidR="001F3900" w:rsidRPr="005B2BCC" w:rsidRDefault="001F3900"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毛泽东思想的法治理论</w:t>
      </w:r>
    </w:p>
    <w:p w14:paraId="4A46618B" w14:textId="171F1DD6" w:rsidR="001F3900" w:rsidRPr="005B2BCC" w:rsidRDefault="001F3900"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邓小平理论、“三个代表”重要思想、科学发展观的法治理论</w:t>
      </w:r>
    </w:p>
    <w:p w14:paraId="66501F44" w14:textId="0642CBBC" w:rsidR="001F3900" w:rsidRPr="005B2BCC" w:rsidRDefault="001F3900"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习近平法治思想：十一个坚持</w:t>
      </w:r>
    </w:p>
    <w:p w14:paraId="221F87B1" w14:textId="394472FA" w:rsidR="008C3C25" w:rsidRPr="005B2BCC" w:rsidRDefault="008C3C25"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3</w:t>
      </w:r>
      <w:r w:rsidRPr="005B2BCC">
        <w:rPr>
          <w:rFonts w:ascii="宋体" w:eastAsia="宋体" w:hAnsi="宋体" w:cs="宋体" w:hint="eastAsia"/>
          <w:kern w:val="0"/>
          <w:szCs w:val="21"/>
        </w:rPr>
        <w:t>、</w:t>
      </w:r>
      <w:r w:rsidRPr="005B2BCC">
        <w:rPr>
          <w:rFonts w:ascii="宋体" w:eastAsia="宋体" w:hAnsi="宋体" w:cs="宋体"/>
          <w:kern w:val="0"/>
          <w:szCs w:val="21"/>
        </w:rPr>
        <w:t>法</w:t>
      </w:r>
      <w:r w:rsidR="00B6486A" w:rsidRPr="005B2BCC">
        <w:rPr>
          <w:rFonts w:ascii="宋体" w:eastAsia="宋体" w:hAnsi="宋体" w:cs="宋体" w:hint="eastAsia"/>
          <w:kern w:val="0"/>
          <w:szCs w:val="21"/>
        </w:rPr>
        <w:t>与法律的概念区别及法的</w:t>
      </w:r>
      <w:r w:rsidRPr="005B2BCC">
        <w:rPr>
          <w:rFonts w:ascii="宋体" w:eastAsia="宋体" w:hAnsi="宋体" w:cs="宋体" w:hint="eastAsia"/>
          <w:kern w:val="0"/>
          <w:szCs w:val="21"/>
        </w:rPr>
        <w:t>本质</w:t>
      </w:r>
      <w:r w:rsidR="00B6486A" w:rsidRPr="005B2BCC">
        <w:rPr>
          <w:rFonts w:ascii="宋体" w:eastAsia="宋体" w:hAnsi="宋体" w:cs="宋体" w:hint="eastAsia"/>
          <w:kern w:val="0"/>
          <w:szCs w:val="21"/>
        </w:rPr>
        <w:t>与</w:t>
      </w:r>
      <w:r w:rsidRPr="005B2BCC">
        <w:rPr>
          <w:rFonts w:ascii="宋体" w:eastAsia="宋体" w:hAnsi="宋体" w:cs="宋体" w:hint="eastAsia"/>
          <w:kern w:val="0"/>
          <w:szCs w:val="21"/>
        </w:rPr>
        <w:t>基本特征。</w:t>
      </w:r>
    </w:p>
    <w:p w14:paraId="11FBB87D" w14:textId="0B8C29BC" w:rsidR="00A427AB" w:rsidRPr="005B2BCC" w:rsidRDefault="00A427A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汉语的法：刑戮、公平裁判、驱逐、神明裁判</w:t>
      </w:r>
    </w:p>
    <w:p w14:paraId="6EBE070C" w14:textId="5397DC3D" w:rsidR="00A427AB" w:rsidRPr="005B2BCC" w:rsidRDefault="00A427A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广义的法律：宪法法律行政法规地方性法规自治条例单行条例</w:t>
      </w:r>
    </w:p>
    <w:p w14:paraId="03E8EE59" w14:textId="74044EB5" w:rsidR="00A427AB" w:rsidRPr="005B2BCC" w:rsidRDefault="00A427A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狭义的法律：全国人大及常委会制定的法律。</w:t>
      </w:r>
    </w:p>
    <w:p w14:paraId="644C5C7B" w14:textId="5847102D" w:rsidR="00A427AB" w:rsidRPr="005B2BCC" w:rsidRDefault="00A427A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法：兼有权利、公平正义等意思。</w:t>
      </w:r>
    </w:p>
    <w:p w14:paraId="2E9D590E" w14:textId="09E12874" w:rsidR="004A129C" w:rsidRPr="005B2BCC" w:rsidRDefault="004A129C"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法的本质由特定社会的物质生活条件决定，是统治阶级意志的体现。</w:t>
      </w:r>
    </w:p>
    <w:p w14:paraId="59933B23" w14:textId="762672AF" w:rsidR="001F3900" w:rsidRPr="005B2BCC" w:rsidRDefault="001F3900" w:rsidP="001E02BF">
      <w:pPr>
        <w:widowControl/>
        <w:shd w:val="clear" w:color="auto" w:fill="FFFFFF"/>
        <w:ind w:firstLineChars="100" w:firstLine="210"/>
        <w:jc w:val="left"/>
        <w:rPr>
          <w:rFonts w:ascii="宋体" w:eastAsia="宋体" w:hAnsi="宋体" w:cs="宋体"/>
          <w:kern w:val="0"/>
          <w:szCs w:val="21"/>
        </w:rPr>
      </w:pPr>
      <w:r w:rsidRPr="005B2BCC">
        <w:rPr>
          <w:rFonts w:ascii="宋体" w:eastAsia="宋体" w:hAnsi="宋体" w:cs="宋体" w:hint="eastAsia"/>
          <w:kern w:val="0"/>
          <w:szCs w:val="21"/>
        </w:rPr>
        <w:t>（1）</w:t>
      </w:r>
      <w:r w:rsidRPr="005B2BCC">
        <w:rPr>
          <w:rFonts w:ascii="宋体" w:eastAsia="宋体" w:hAnsi="宋体" w:cs="宋体"/>
          <w:kern w:val="0"/>
          <w:szCs w:val="21"/>
        </w:rPr>
        <w:t>法的行为规范性（作用：指引、评价、预测、教育、强制）</w:t>
      </w:r>
      <w:r w:rsidRPr="005B2BCC">
        <w:rPr>
          <w:rFonts w:ascii="宋体" w:eastAsia="宋体" w:hAnsi="宋体" w:cs="宋体" w:hint="eastAsia"/>
          <w:kern w:val="0"/>
          <w:szCs w:val="21"/>
        </w:rPr>
        <w:t>：法是调整社会关系的行为规范，通过对人们的行为进行规范而达到调整社会关系的目的。</w:t>
      </w:r>
    </w:p>
    <w:p w14:paraId="0050A5C7" w14:textId="2117BDF4" w:rsidR="001F3900" w:rsidRPr="005B2BCC" w:rsidRDefault="001F3900" w:rsidP="001E02BF">
      <w:pPr>
        <w:widowControl/>
        <w:shd w:val="clear" w:color="auto" w:fill="FFFFFF"/>
        <w:ind w:firstLineChars="100" w:firstLine="210"/>
        <w:jc w:val="left"/>
        <w:rPr>
          <w:rFonts w:ascii="宋体" w:eastAsia="宋体" w:hAnsi="宋体" w:cs="宋体"/>
          <w:kern w:val="0"/>
          <w:szCs w:val="21"/>
        </w:rPr>
      </w:pPr>
      <w:r w:rsidRPr="005B2BCC">
        <w:rPr>
          <w:rFonts w:ascii="宋体" w:eastAsia="宋体" w:hAnsi="宋体" w:cs="宋体" w:hint="eastAsia"/>
          <w:kern w:val="0"/>
          <w:szCs w:val="21"/>
        </w:rPr>
        <w:t>（</w:t>
      </w:r>
      <w:r w:rsidRPr="005B2BCC">
        <w:rPr>
          <w:rFonts w:ascii="宋体" w:eastAsia="宋体" w:hAnsi="宋体" w:cs="宋体"/>
          <w:kern w:val="0"/>
          <w:szCs w:val="21"/>
        </w:rPr>
        <w:t>2</w:t>
      </w:r>
      <w:r w:rsidRPr="005B2BCC">
        <w:rPr>
          <w:rFonts w:ascii="宋体" w:eastAsia="宋体" w:hAnsi="宋体" w:cs="宋体" w:hint="eastAsia"/>
          <w:kern w:val="0"/>
          <w:szCs w:val="21"/>
        </w:rPr>
        <w:t>）</w:t>
      </w:r>
      <w:r w:rsidRPr="005B2BCC">
        <w:rPr>
          <w:rFonts w:ascii="宋体" w:eastAsia="宋体" w:hAnsi="宋体" w:cs="宋体"/>
          <w:kern w:val="0"/>
          <w:szCs w:val="21"/>
        </w:rPr>
        <w:t>法的国家意志性</w:t>
      </w:r>
      <w:r w:rsidRPr="005B2BCC">
        <w:rPr>
          <w:rFonts w:ascii="宋体" w:eastAsia="宋体" w:hAnsi="宋体" w:cs="宋体" w:hint="eastAsia"/>
          <w:kern w:val="0"/>
          <w:szCs w:val="21"/>
        </w:rPr>
        <w:t>：法是由国家制定或认可的行为规范。成文法，习惯法。高度的统一性</w:t>
      </w:r>
      <w:r w:rsidR="004A129C" w:rsidRPr="005B2BCC">
        <w:rPr>
          <w:rFonts w:ascii="宋体" w:eastAsia="宋体" w:hAnsi="宋体" w:cs="宋体" w:hint="eastAsia"/>
          <w:kern w:val="0"/>
          <w:szCs w:val="21"/>
        </w:rPr>
        <w:t>，普遍使用；</w:t>
      </w:r>
      <w:r w:rsidRPr="005B2BCC">
        <w:rPr>
          <w:rFonts w:ascii="宋体" w:eastAsia="宋体" w:hAnsi="宋体" w:cs="宋体" w:hint="eastAsia"/>
          <w:kern w:val="0"/>
          <w:szCs w:val="21"/>
        </w:rPr>
        <w:t>极大的权威性</w:t>
      </w:r>
      <w:r w:rsidR="004A129C" w:rsidRPr="005B2BCC">
        <w:rPr>
          <w:rFonts w:ascii="宋体" w:eastAsia="宋体" w:hAnsi="宋体" w:cs="宋体" w:hint="eastAsia"/>
          <w:kern w:val="0"/>
          <w:szCs w:val="21"/>
        </w:rPr>
        <w:t>，不可违抗</w:t>
      </w:r>
      <w:r w:rsidRPr="005B2BCC">
        <w:rPr>
          <w:rFonts w:ascii="宋体" w:eastAsia="宋体" w:hAnsi="宋体" w:cs="宋体" w:hint="eastAsia"/>
          <w:kern w:val="0"/>
          <w:szCs w:val="21"/>
        </w:rPr>
        <w:t>。</w:t>
      </w:r>
    </w:p>
    <w:p w14:paraId="30F47618" w14:textId="61D556D0" w:rsidR="001F3900" w:rsidRPr="005B2BCC" w:rsidRDefault="001F3900" w:rsidP="001E02BF">
      <w:pPr>
        <w:widowControl/>
        <w:shd w:val="clear" w:color="auto" w:fill="FFFFFF"/>
        <w:ind w:firstLineChars="100" w:firstLine="210"/>
        <w:jc w:val="left"/>
        <w:rPr>
          <w:rFonts w:ascii="宋体" w:eastAsia="宋体" w:hAnsi="宋体" w:cs="宋体"/>
          <w:kern w:val="0"/>
          <w:szCs w:val="21"/>
        </w:rPr>
      </w:pPr>
      <w:r w:rsidRPr="005B2BCC">
        <w:rPr>
          <w:rFonts w:ascii="宋体" w:eastAsia="宋体" w:hAnsi="宋体" w:cs="宋体" w:hint="eastAsia"/>
          <w:kern w:val="0"/>
          <w:szCs w:val="21"/>
        </w:rPr>
        <w:t>（</w:t>
      </w:r>
      <w:r w:rsidR="004A129C" w:rsidRPr="005B2BCC">
        <w:rPr>
          <w:rFonts w:ascii="宋体" w:eastAsia="宋体" w:hAnsi="宋体" w:cs="宋体"/>
          <w:kern w:val="0"/>
          <w:szCs w:val="21"/>
        </w:rPr>
        <w:t>3</w:t>
      </w:r>
      <w:r w:rsidRPr="005B2BCC">
        <w:rPr>
          <w:rFonts w:ascii="宋体" w:eastAsia="宋体" w:hAnsi="宋体" w:cs="宋体" w:hint="eastAsia"/>
          <w:kern w:val="0"/>
          <w:szCs w:val="21"/>
        </w:rPr>
        <w:t>）</w:t>
      </w:r>
      <w:r w:rsidRPr="005B2BCC">
        <w:rPr>
          <w:rFonts w:ascii="宋体" w:eastAsia="宋体" w:hAnsi="宋体" w:cs="宋体"/>
          <w:kern w:val="0"/>
          <w:szCs w:val="21"/>
        </w:rPr>
        <w:t>法的权利义务性</w:t>
      </w:r>
      <w:r w:rsidRPr="005B2BCC">
        <w:rPr>
          <w:rFonts w:ascii="宋体" w:eastAsia="宋体" w:hAnsi="宋体" w:cs="宋体" w:hint="eastAsia"/>
          <w:kern w:val="0"/>
          <w:szCs w:val="21"/>
        </w:rPr>
        <w:t>：</w:t>
      </w:r>
      <w:r w:rsidR="004A129C" w:rsidRPr="005B2BCC">
        <w:rPr>
          <w:rFonts w:ascii="宋体" w:eastAsia="宋体" w:hAnsi="宋体" w:cs="宋体" w:hint="eastAsia"/>
          <w:kern w:val="0"/>
          <w:szCs w:val="21"/>
        </w:rPr>
        <w:t>法是规定权利和义务的社会规范。通过规定人们的权利和义务，以权利和义务为机制，影响人们行为的动机，指引人们的行为，调节社会关系。</w:t>
      </w:r>
    </w:p>
    <w:p w14:paraId="2D635668" w14:textId="1AE66875" w:rsidR="001F3900" w:rsidRPr="005B2BCC" w:rsidRDefault="001F3900" w:rsidP="001E02BF">
      <w:pPr>
        <w:widowControl/>
        <w:shd w:val="clear" w:color="auto" w:fill="FFFFFF"/>
        <w:ind w:firstLineChars="100" w:firstLine="210"/>
        <w:jc w:val="left"/>
        <w:rPr>
          <w:rFonts w:ascii="宋体" w:eastAsia="宋体" w:hAnsi="宋体" w:cs="宋体"/>
          <w:kern w:val="0"/>
          <w:szCs w:val="21"/>
        </w:rPr>
      </w:pPr>
      <w:r w:rsidRPr="005B2BCC">
        <w:rPr>
          <w:rFonts w:ascii="宋体" w:eastAsia="宋体" w:hAnsi="宋体" w:cs="宋体" w:hint="eastAsia"/>
          <w:kern w:val="0"/>
          <w:szCs w:val="21"/>
        </w:rPr>
        <w:t>（4）</w:t>
      </w:r>
      <w:r w:rsidRPr="005B2BCC">
        <w:rPr>
          <w:rFonts w:ascii="宋体" w:eastAsia="宋体" w:hAnsi="宋体" w:cs="宋体"/>
          <w:kern w:val="0"/>
          <w:szCs w:val="21"/>
        </w:rPr>
        <w:t>法的国家强制性</w:t>
      </w:r>
      <w:r w:rsidR="004A129C" w:rsidRPr="005B2BCC">
        <w:rPr>
          <w:rFonts w:ascii="宋体" w:eastAsia="宋体" w:hAnsi="宋体" w:cs="宋体" w:hint="eastAsia"/>
          <w:kern w:val="0"/>
          <w:szCs w:val="21"/>
        </w:rPr>
        <w:t>：国家强制力保障实施，对违法犯罪行为，国家将通过一定的程序对违反者进行强制制裁。国家强制力是法的最后一道防线。</w:t>
      </w:r>
    </w:p>
    <w:p w14:paraId="56F693EB" w14:textId="443CE70C" w:rsidR="001F3900" w:rsidRPr="005B2BCC" w:rsidRDefault="001F3900" w:rsidP="001E02BF">
      <w:pPr>
        <w:widowControl/>
        <w:shd w:val="clear" w:color="auto" w:fill="FFFFFF"/>
        <w:ind w:firstLineChars="100" w:firstLine="210"/>
        <w:jc w:val="left"/>
        <w:rPr>
          <w:rFonts w:ascii="宋体" w:eastAsia="宋体" w:hAnsi="宋体" w:cs="宋体"/>
          <w:kern w:val="0"/>
          <w:szCs w:val="21"/>
        </w:rPr>
      </w:pPr>
      <w:r w:rsidRPr="005B2BCC">
        <w:rPr>
          <w:rFonts w:ascii="宋体" w:eastAsia="宋体" w:hAnsi="宋体" w:cs="宋体" w:hint="eastAsia"/>
          <w:kern w:val="0"/>
          <w:szCs w:val="21"/>
        </w:rPr>
        <w:t>（5）</w:t>
      </w:r>
      <w:r w:rsidRPr="005B2BCC">
        <w:rPr>
          <w:rFonts w:ascii="宋体" w:eastAsia="宋体" w:hAnsi="宋体" w:cs="宋体"/>
          <w:kern w:val="0"/>
          <w:szCs w:val="21"/>
        </w:rPr>
        <w:t>法的普遍性</w:t>
      </w:r>
    </w:p>
    <w:p w14:paraId="7F7EE8D9" w14:textId="6FCEA506" w:rsidR="001F3900" w:rsidRPr="005B2BCC" w:rsidRDefault="001F3900" w:rsidP="001E02BF">
      <w:pPr>
        <w:widowControl/>
        <w:shd w:val="clear" w:color="auto" w:fill="FFFFFF"/>
        <w:ind w:firstLineChars="100" w:firstLine="210"/>
        <w:jc w:val="left"/>
        <w:rPr>
          <w:rFonts w:ascii="宋体" w:eastAsia="宋体" w:hAnsi="宋体" w:cs="宋体"/>
          <w:kern w:val="0"/>
          <w:szCs w:val="21"/>
        </w:rPr>
      </w:pPr>
      <w:r w:rsidRPr="005B2BCC">
        <w:rPr>
          <w:rFonts w:ascii="宋体" w:eastAsia="宋体" w:hAnsi="宋体" w:cs="宋体" w:hint="eastAsia"/>
          <w:kern w:val="0"/>
          <w:szCs w:val="21"/>
        </w:rPr>
        <w:t>（6）</w:t>
      </w:r>
      <w:r w:rsidRPr="005B2BCC">
        <w:rPr>
          <w:rFonts w:ascii="宋体" w:eastAsia="宋体" w:hAnsi="宋体" w:cs="宋体"/>
          <w:kern w:val="0"/>
          <w:szCs w:val="21"/>
        </w:rPr>
        <w:t>法的可诉性</w:t>
      </w:r>
    </w:p>
    <w:p w14:paraId="56954C7B" w14:textId="1B29DB54" w:rsidR="009B6B54" w:rsidRPr="005B2BCC" w:rsidRDefault="009B6B54"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4</w:t>
      </w:r>
      <w:r w:rsidRPr="005B2BCC">
        <w:rPr>
          <w:rFonts w:ascii="宋体" w:eastAsia="宋体" w:hAnsi="宋体" w:cs="宋体" w:hint="eastAsia"/>
          <w:kern w:val="0"/>
          <w:szCs w:val="21"/>
        </w:rPr>
        <w:t>、</w:t>
      </w:r>
      <w:r w:rsidR="00E572E0" w:rsidRPr="005B2BCC">
        <w:rPr>
          <w:rFonts w:ascii="宋体" w:eastAsia="宋体" w:hAnsi="宋体" w:cs="宋体" w:hint="eastAsia"/>
          <w:kern w:val="0"/>
          <w:szCs w:val="21"/>
        </w:rPr>
        <w:t>法的要素、法律规则的逻辑结构与分类、法律规则与法律原则的关系。</w:t>
      </w:r>
    </w:p>
    <w:p w14:paraId="2FCFEAAD" w14:textId="441BC94A" w:rsidR="00A427AB" w:rsidRPr="005B2BCC" w:rsidRDefault="00A427A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要素：法律概念、法律规则、法律原则。</w:t>
      </w:r>
    </w:p>
    <w:p w14:paraId="7905F50B" w14:textId="4BDD6EE8" w:rsidR="00A427AB" w:rsidRPr="005B2BCC" w:rsidRDefault="00DF491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法律规则的逻辑结构：假定条件（行为发生的时空等事实状态的预设）、行为模式（权利和义务规定）、法律后果（肯定式后果和否定式后果）</w:t>
      </w:r>
    </w:p>
    <w:p w14:paraId="08F48F8E" w14:textId="7586B512" w:rsidR="00DF491B" w:rsidRPr="005B2BCC" w:rsidRDefault="00DF491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分类：从性质上分为义务性规则（分为命令式规则和禁止式规则）、授权性规则和权利义务复合性规则。</w:t>
      </w:r>
    </w:p>
    <w:p w14:paraId="4BDD753D" w14:textId="50FAB31E" w:rsidR="00DF491B" w:rsidRPr="005B2BCC" w:rsidRDefault="00DF491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从形式特征上分为规范性规则（可直接适用）和标准性规则（不明确，需要解释）</w:t>
      </w:r>
    </w:p>
    <w:p w14:paraId="3CB6711F" w14:textId="2F48FC1D" w:rsidR="00DF491B" w:rsidRPr="005B2BCC" w:rsidRDefault="00DF491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按其功能分为调整性规则和构成性规则。</w:t>
      </w:r>
    </w:p>
    <w:p w14:paraId="1DFCA14E" w14:textId="19F4782D" w:rsidR="00DF491B" w:rsidRPr="005B2BCC" w:rsidRDefault="00DF491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规则和原则的区别：第一，规则在适用时，要么有效，要么无效；它或是被遵守，或是被违反。第二，在一个法律体系中，规则之间如果互相冲突，其中必有一个是无效的。</w:t>
      </w:r>
      <w:r w:rsidR="00937ABE" w:rsidRPr="005B2BCC">
        <w:rPr>
          <w:rFonts w:ascii="宋体" w:eastAsia="宋体" w:hAnsi="宋体" w:cs="宋体" w:hint="eastAsia"/>
          <w:kern w:val="0"/>
          <w:szCs w:val="21"/>
        </w:rPr>
        <w:t>法律规则优先适用（禁止向一般条款逃逸），</w:t>
      </w:r>
      <w:r w:rsidR="00937ABE" w:rsidRPr="005B2BCC">
        <w:rPr>
          <w:rFonts w:ascii="宋体" w:eastAsia="宋体" w:hAnsi="宋体" w:cs="宋体"/>
          <w:kern w:val="0"/>
          <w:szCs w:val="21"/>
        </w:rPr>
        <w:t>法律原则的适用可以排斥规则的适用（拯救规则错误、填补法律漏洞）</w:t>
      </w:r>
      <w:r w:rsidR="00937ABE" w:rsidRPr="005B2BCC">
        <w:rPr>
          <w:rFonts w:ascii="宋体" w:eastAsia="宋体" w:hAnsi="宋体" w:cs="宋体" w:hint="eastAsia"/>
          <w:kern w:val="0"/>
          <w:szCs w:val="21"/>
        </w:rPr>
        <w:t>，原则适用需要</w:t>
      </w:r>
      <w:r w:rsidR="00937ABE" w:rsidRPr="005B2BCC">
        <w:rPr>
          <w:rFonts w:ascii="宋体" w:eastAsia="宋体" w:hAnsi="宋体" w:cs="宋体"/>
          <w:kern w:val="0"/>
          <w:szCs w:val="21"/>
        </w:rPr>
        <w:t>充分说明理由（法律论证）</w:t>
      </w:r>
      <w:r w:rsidR="00937ABE" w:rsidRPr="005B2BCC">
        <w:rPr>
          <w:rFonts w:ascii="宋体" w:eastAsia="宋体" w:hAnsi="宋体" w:cs="宋体" w:hint="eastAsia"/>
          <w:kern w:val="0"/>
          <w:szCs w:val="21"/>
        </w:rPr>
        <w:t>。</w:t>
      </w:r>
    </w:p>
    <w:p w14:paraId="5113A8D1" w14:textId="3ED79AD8" w:rsidR="00E572E0" w:rsidRPr="005B2BCC" w:rsidRDefault="00E572E0"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5、法的起源及其历史类型、法系。</w:t>
      </w:r>
    </w:p>
    <w:p w14:paraId="0EC5C8F8" w14:textId="77777777" w:rsidR="008A724F" w:rsidRPr="005B2BCC" w:rsidRDefault="008A724F"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一、原始社会的行为规则</w:t>
      </w:r>
    </w:p>
    <w:p w14:paraId="54BB9082" w14:textId="77777777" w:rsidR="008A724F" w:rsidRPr="005B2BCC" w:rsidRDefault="008A724F" w:rsidP="001E02BF">
      <w:pPr>
        <w:widowControl/>
        <w:numPr>
          <w:ilvl w:val="0"/>
          <w:numId w:val="10"/>
        </w:numPr>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原始社会组织</w:t>
      </w:r>
    </w:p>
    <w:p w14:paraId="3AA3B0D4" w14:textId="77777777" w:rsidR="008A724F" w:rsidRPr="005B2BCC" w:rsidRDefault="008A724F" w:rsidP="001E02BF">
      <w:pPr>
        <w:widowControl/>
        <w:numPr>
          <w:ilvl w:val="0"/>
          <w:numId w:val="10"/>
        </w:numPr>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原始社会规范</w:t>
      </w:r>
    </w:p>
    <w:p w14:paraId="4F00DF45" w14:textId="77777777" w:rsidR="008A724F" w:rsidRPr="005B2BCC" w:rsidRDefault="008A724F"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二、法产生的历史必然性</w:t>
      </w:r>
    </w:p>
    <w:p w14:paraId="6F82328E" w14:textId="77777777" w:rsidR="008A724F" w:rsidRPr="005B2BCC" w:rsidRDefault="008A724F"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（一）氏族制度的解体</w:t>
      </w:r>
    </w:p>
    <w:p w14:paraId="70DA5F47" w14:textId="77777777" w:rsidR="008A724F" w:rsidRPr="005B2BCC" w:rsidRDefault="008A724F"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lastRenderedPageBreak/>
        <w:t>（二）国家与法对氏族组织与氏族习惯的替代</w:t>
      </w:r>
    </w:p>
    <w:p w14:paraId="04862401" w14:textId="77777777" w:rsidR="008A724F" w:rsidRPr="005B2BCC" w:rsidRDefault="008A724F" w:rsidP="001E02BF">
      <w:pPr>
        <w:widowControl/>
        <w:numPr>
          <w:ilvl w:val="0"/>
          <w:numId w:val="11"/>
        </w:numPr>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氏族——国家  氏族习惯——法律</w:t>
      </w:r>
    </w:p>
    <w:p w14:paraId="291FDB8F" w14:textId="5972FF08" w:rsidR="008A724F" w:rsidRPr="005B2BCC" w:rsidRDefault="008A724F" w:rsidP="001E02BF">
      <w:pPr>
        <w:widowControl/>
        <w:numPr>
          <w:ilvl w:val="0"/>
          <w:numId w:val="11"/>
        </w:numPr>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生产力提高、社会分工、交换、家庭、私有制、阶级、国家</w:t>
      </w:r>
    </w:p>
    <w:p w14:paraId="2BAECC72" w14:textId="733A46F1" w:rsidR="008A724F" w:rsidRPr="005B2BCC" w:rsidRDefault="008A724F"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三、法产生的一般过程和基本规律</w:t>
      </w:r>
    </w:p>
    <w:p w14:paraId="2B49E276" w14:textId="77777777" w:rsidR="008A724F" w:rsidRPr="005B2BCC" w:rsidRDefault="008A724F"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（一）法产生的基本标志</w:t>
      </w:r>
    </w:p>
    <w:p w14:paraId="4C818CC0" w14:textId="77777777" w:rsidR="008A724F" w:rsidRPr="005B2BCC" w:rsidRDefault="008A724F" w:rsidP="001E02BF">
      <w:pPr>
        <w:widowControl/>
        <w:numPr>
          <w:ilvl w:val="0"/>
          <w:numId w:val="12"/>
        </w:numPr>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国家的产生</w:t>
      </w:r>
    </w:p>
    <w:p w14:paraId="21019152" w14:textId="77777777" w:rsidR="008A724F" w:rsidRPr="005B2BCC" w:rsidRDefault="008A724F" w:rsidP="001E02BF">
      <w:pPr>
        <w:widowControl/>
        <w:numPr>
          <w:ilvl w:val="0"/>
          <w:numId w:val="12"/>
        </w:numPr>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诉讼与审判的出现</w:t>
      </w:r>
    </w:p>
    <w:p w14:paraId="5430BC06" w14:textId="77777777" w:rsidR="008A724F" w:rsidRPr="005B2BCC" w:rsidRDefault="008A724F" w:rsidP="001E02BF">
      <w:pPr>
        <w:widowControl/>
        <w:numPr>
          <w:ilvl w:val="0"/>
          <w:numId w:val="12"/>
        </w:numPr>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权利与义务的区分</w:t>
      </w:r>
    </w:p>
    <w:p w14:paraId="705C31F3" w14:textId="4911C501" w:rsidR="008A724F" w:rsidRPr="005B2BCC" w:rsidRDefault="008A724F" w:rsidP="001E02BF">
      <w:pPr>
        <w:shd w:val="clear" w:color="auto" w:fill="FFFFFF"/>
        <w:ind w:left="360"/>
        <w:rPr>
          <w:rFonts w:ascii="宋体" w:eastAsia="宋体" w:hAnsi="宋体"/>
          <w:szCs w:val="21"/>
        </w:rPr>
      </w:pPr>
      <w:r w:rsidRPr="005B2BCC">
        <w:rPr>
          <w:rFonts w:ascii="宋体" w:eastAsia="宋体" w:hAnsi="宋体" w:cs="宋体" w:hint="eastAsia"/>
          <w:kern w:val="0"/>
          <w:szCs w:val="21"/>
        </w:rPr>
        <w:t>个别性调整到规范性调整，习惯到习惯法到成文法，</w:t>
      </w:r>
      <w:r w:rsidRPr="005B2BCC">
        <w:rPr>
          <w:rFonts w:ascii="宋体" w:eastAsia="宋体" w:hAnsi="宋体" w:hint="eastAsia"/>
          <w:szCs w:val="21"/>
        </w:rPr>
        <w:t>法律、道德、宗教混沌一体到</w:t>
      </w:r>
      <w:r w:rsidRPr="005B2BCC">
        <w:rPr>
          <w:rFonts w:ascii="宋体" w:eastAsia="宋体" w:hAnsi="宋体" w:cs="宋体" w:hint="eastAsia"/>
          <w:kern w:val="0"/>
          <w:szCs w:val="21"/>
        </w:rPr>
        <w:t>分化为各自相对独立的规范系统</w:t>
      </w:r>
      <w:r w:rsidRPr="005B2BCC">
        <w:rPr>
          <w:rFonts w:ascii="宋体" w:eastAsia="宋体" w:hAnsi="宋体" w:hint="eastAsia"/>
          <w:szCs w:val="21"/>
        </w:rPr>
        <w:t>，</w:t>
      </w:r>
      <w:r w:rsidRPr="005B2BCC">
        <w:rPr>
          <w:rFonts w:ascii="宋体" w:eastAsia="宋体" w:hAnsi="宋体" w:cs="宋体" w:hint="eastAsia"/>
          <w:kern w:val="0"/>
          <w:szCs w:val="21"/>
        </w:rPr>
        <w:t>法是一种历史现象，它有着产生、发展和灭亡的一般规律。</w:t>
      </w:r>
    </w:p>
    <w:p w14:paraId="27939A3E" w14:textId="72ECAD84" w:rsidR="00A50BFB" w:rsidRPr="005B2BCC" w:rsidRDefault="008A724F"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法的历史类型，是以唯物史观为指导，根据法律的历史发展进程，以法的经济基础及其相应的阶级本质为标准，对历史上和现实中的法所作的基本分类。</w:t>
      </w:r>
    </w:p>
    <w:p w14:paraId="66A3EF2E" w14:textId="13872EC9" w:rsidR="008A724F" w:rsidRPr="005B2BCC" w:rsidRDefault="00937AB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奴隶制社会的法</w:t>
      </w:r>
      <w:r w:rsidR="008A724F" w:rsidRPr="005B2BCC">
        <w:rPr>
          <w:rFonts w:ascii="宋体" w:eastAsia="宋体" w:hAnsi="宋体" w:cs="宋体" w:hint="eastAsia"/>
          <w:kern w:val="0"/>
          <w:szCs w:val="21"/>
        </w:rPr>
        <w:t>：</w:t>
      </w:r>
      <w:r w:rsidR="00626D60" w:rsidRPr="005B2BCC">
        <w:rPr>
          <w:rFonts w:ascii="宋体" w:eastAsia="宋体" w:hAnsi="宋体" w:cs="宋体" w:hint="eastAsia"/>
          <w:kern w:val="0"/>
          <w:szCs w:val="21"/>
        </w:rPr>
        <w:t>（一）经济基础和阶级本质：奴隶主阶级占有生产资料，同时也占有作为生产劳动者的奴隶。奴隶制法是奴隶主阶级专政的国家意志的表现，是奴隶主阶级对奴隶实行统治的工具。（二）基本特征：保留原始社会规范的残余，否认奴隶的法律人格，刑罚手段极其野蛮残酷，公开确认自由民的等级划分。</w:t>
      </w:r>
    </w:p>
    <w:p w14:paraId="52E46F44" w14:textId="6606CC5F" w:rsidR="008A724F" w:rsidRPr="005B2BCC" w:rsidRDefault="00937ABE" w:rsidP="001E02BF">
      <w:pPr>
        <w:shd w:val="clear" w:color="auto" w:fill="FFFFFF"/>
        <w:rPr>
          <w:rFonts w:ascii="宋体" w:eastAsia="宋体" w:hAnsi="宋体"/>
          <w:szCs w:val="21"/>
        </w:rPr>
      </w:pPr>
      <w:r w:rsidRPr="005B2BCC">
        <w:rPr>
          <w:rFonts w:ascii="宋体" w:eastAsia="宋体" w:hAnsi="宋体" w:cs="宋体" w:hint="eastAsia"/>
          <w:kern w:val="0"/>
          <w:szCs w:val="21"/>
        </w:rPr>
        <w:t>封建社会的法</w:t>
      </w:r>
      <w:r w:rsidR="008A724F" w:rsidRPr="005B2BCC">
        <w:rPr>
          <w:rFonts w:ascii="宋体" w:eastAsia="宋体" w:hAnsi="宋体" w:cs="宋体" w:hint="eastAsia"/>
          <w:kern w:val="0"/>
          <w:szCs w:val="21"/>
        </w:rPr>
        <w:t>：</w:t>
      </w:r>
      <w:r w:rsidR="00626D60" w:rsidRPr="005B2BCC">
        <w:rPr>
          <w:rFonts w:ascii="宋体" w:eastAsia="宋体" w:hAnsi="宋体" w:cs="宋体" w:hint="eastAsia"/>
          <w:kern w:val="0"/>
          <w:szCs w:val="21"/>
        </w:rPr>
        <w:t>（一）</w:t>
      </w:r>
      <w:r w:rsidR="008A724F" w:rsidRPr="005B2BCC">
        <w:rPr>
          <w:rFonts w:ascii="宋体" w:eastAsia="宋体" w:hAnsi="宋体" w:hint="eastAsia"/>
          <w:szCs w:val="21"/>
        </w:rPr>
        <w:t>经济基础和阶级本质</w:t>
      </w:r>
      <w:r w:rsidR="00626D60" w:rsidRPr="005B2BCC">
        <w:rPr>
          <w:rFonts w:ascii="宋体" w:eastAsia="宋体" w:hAnsi="宋体" w:hint="eastAsia"/>
          <w:szCs w:val="21"/>
        </w:rPr>
        <w:t>：</w:t>
      </w:r>
      <w:r w:rsidR="008A724F" w:rsidRPr="005B2BCC">
        <w:rPr>
          <w:rFonts w:ascii="宋体" w:eastAsia="宋体" w:hAnsi="宋体" w:cs="宋体" w:hint="eastAsia"/>
          <w:kern w:val="0"/>
          <w:szCs w:val="21"/>
        </w:rPr>
        <w:t>以农业为基础的自然经济。地主阶级占有生产资料，不完全占有农民/农奴。封建制法是地主阶级对广大农民实行统治的工具。</w:t>
      </w:r>
      <w:r w:rsidR="00626D60" w:rsidRPr="005B2BCC">
        <w:rPr>
          <w:rFonts w:ascii="宋体" w:eastAsia="宋体" w:hAnsi="宋体" w:hint="eastAsia"/>
          <w:szCs w:val="21"/>
        </w:rPr>
        <w:t>（二）</w:t>
      </w:r>
      <w:r w:rsidR="008A724F" w:rsidRPr="005B2BCC">
        <w:rPr>
          <w:rFonts w:ascii="宋体" w:eastAsia="宋体" w:hAnsi="宋体" w:cs="宋体" w:hint="eastAsia"/>
          <w:kern w:val="0"/>
          <w:szCs w:val="21"/>
        </w:rPr>
        <w:t>基本特征：肯定人身依附关系、确立封建等级制度、维护专制王权、刑罚残酷、野蛮擅断。</w:t>
      </w:r>
    </w:p>
    <w:p w14:paraId="3047FC27" w14:textId="51506F9F" w:rsidR="00626D60" w:rsidRPr="005B2BCC" w:rsidRDefault="00937AB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资本主义社会的法</w:t>
      </w:r>
      <w:r w:rsidR="008A724F" w:rsidRPr="005B2BCC">
        <w:rPr>
          <w:rFonts w:ascii="宋体" w:eastAsia="宋体" w:hAnsi="宋体" w:cs="宋体" w:hint="eastAsia"/>
          <w:kern w:val="0"/>
          <w:szCs w:val="21"/>
        </w:rPr>
        <w:t>：</w:t>
      </w:r>
      <w:r w:rsidR="00626D60" w:rsidRPr="005B2BCC">
        <w:rPr>
          <w:rFonts w:ascii="宋体" w:eastAsia="宋体" w:hAnsi="宋体" w:cs="宋体" w:hint="eastAsia"/>
          <w:kern w:val="0"/>
          <w:szCs w:val="21"/>
        </w:rPr>
        <w:t>（一）</w:t>
      </w:r>
      <w:r w:rsidR="008A724F" w:rsidRPr="005B2BCC">
        <w:rPr>
          <w:rFonts w:ascii="宋体" w:eastAsia="宋体" w:hAnsi="宋体" w:cs="宋体" w:hint="eastAsia"/>
          <w:kern w:val="0"/>
          <w:szCs w:val="21"/>
        </w:rPr>
        <w:t>经济基础和阶级本质</w:t>
      </w:r>
      <w:r w:rsidR="00626D60" w:rsidRPr="005B2BCC">
        <w:rPr>
          <w:rFonts w:ascii="宋体" w:eastAsia="宋体" w:hAnsi="宋体" w:cs="宋体" w:hint="eastAsia"/>
          <w:kern w:val="0"/>
          <w:szCs w:val="21"/>
        </w:rPr>
        <w:t>：</w:t>
      </w:r>
      <w:r w:rsidR="008A724F" w:rsidRPr="005B2BCC">
        <w:rPr>
          <w:rFonts w:ascii="宋体" w:eastAsia="宋体" w:hAnsi="宋体" w:cs="宋体" w:hint="eastAsia"/>
          <w:kern w:val="0"/>
          <w:szCs w:val="21"/>
        </w:rPr>
        <w:t>资本家占有生产资料，用雇佣劳动的方式购买和使用无产者的劳动力</w:t>
      </w:r>
      <w:r w:rsidR="00626D60" w:rsidRPr="005B2BCC">
        <w:rPr>
          <w:rFonts w:ascii="宋体" w:eastAsia="宋体" w:hAnsi="宋体" w:cs="宋体" w:hint="eastAsia"/>
          <w:kern w:val="0"/>
          <w:szCs w:val="21"/>
        </w:rPr>
        <w:t>；</w:t>
      </w:r>
      <w:r w:rsidR="008A724F" w:rsidRPr="005B2BCC">
        <w:rPr>
          <w:rFonts w:ascii="宋体" w:eastAsia="宋体" w:hAnsi="宋体" w:cs="宋体" w:hint="eastAsia"/>
          <w:kern w:val="0"/>
          <w:szCs w:val="21"/>
        </w:rPr>
        <w:t>以资产阶级意志和利益为依归的法律制度</w:t>
      </w:r>
      <w:r w:rsidR="00626D60" w:rsidRPr="005B2BCC">
        <w:rPr>
          <w:rFonts w:ascii="宋体" w:eastAsia="宋体" w:hAnsi="宋体" w:cs="宋体" w:hint="eastAsia"/>
          <w:kern w:val="0"/>
          <w:szCs w:val="21"/>
        </w:rPr>
        <w:t>。（二）基本特征：确立了私有财产神圣不可侵犯的原则、确立了契约自由原则、确认人人平等原则、主权在民、法律至上、有限政府、分权制衡、普选代议等原则</w:t>
      </w:r>
    </w:p>
    <w:p w14:paraId="3A222E9A" w14:textId="3873EC9A" w:rsidR="00937ABE" w:rsidRPr="005B2BCC" w:rsidRDefault="00937AB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社会主义社会的法</w:t>
      </w:r>
      <w:r w:rsidR="008A724F" w:rsidRPr="005B2BCC">
        <w:rPr>
          <w:rFonts w:ascii="宋体" w:eastAsia="宋体" w:hAnsi="宋体" w:cs="宋体" w:hint="eastAsia"/>
          <w:kern w:val="0"/>
          <w:szCs w:val="21"/>
        </w:rPr>
        <w:t>：</w:t>
      </w:r>
      <w:r w:rsidR="00626D60" w:rsidRPr="005B2BCC">
        <w:rPr>
          <w:rFonts w:ascii="宋体" w:eastAsia="宋体" w:hAnsi="宋体" w:cs="宋体" w:hint="eastAsia"/>
          <w:kern w:val="0"/>
          <w:szCs w:val="21"/>
        </w:rPr>
        <w:t>（一）经济基础和阶级本质：社会主义生产关系是以生产资料公有制为基础，以按劳分配为原则，以劳动者共同占有生产成果为特征，以共同富裕为目标的经济制度。以公有制为基础，以消灭剥削、消除两极分化、实现共同富裕为历史使命的法律制度。（二）基本特征：以实现共同富裕、实现普遍平等和自由为历史目标，以人民性为本质特征，继承和发展了历史上一切人类法律文明优秀成果。</w:t>
      </w:r>
    </w:p>
    <w:p w14:paraId="34FED7A7" w14:textId="2D2224BA" w:rsidR="00937ABE" w:rsidRPr="005B2BCC" w:rsidRDefault="00937AB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法系：用来概括不同区域、国度之间法律文明差别化和类似性的概念。</w:t>
      </w:r>
      <w:r w:rsidRPr="005B2BCC">
        <w:rPr>
          <w:rFonts w:ascii="宋体" w:eastAsia="宋体" w:hAnsi="宋体" w:cs="宋体"/>
          <w:kern w:val="0"/>
          <w:szCs w:val="21"/>
        </w:rPr>
        <w:t>L</w:t>
      </w:r>
      <w:r w:rsidRPr="005B2BCC">
        <w:rPr>
          <w:rFonts w:ascii="宋体" w:eastAsia="宋体" w:hAnsi="宋体" w:cs="宋体" w:hint="eastAsia"/>
          <w:kern w:val="0"/>
          <w:szCs w:val="21"/>
        </w:rPr>
        <w:t>egal</w:t>
      </w:r>
      <w:r w:rsidRPr="005B2BCC">
        <w:rPr>
          <w:rFonts w:ascii="宋体" w:eastAsia="宋体" w:hAnsi="宋体" w:cs="宋体"/>
          <w:kern w:val="0"/>
          <w:szCs w:val="21"/>
        </w:rPr>
        <w:t xml:space="preserve"> </w:t>
      </w:r>
      <w:r w:rsidRPr="005B2BCC">
        <w:rPr>
          <w:rFonts w:ascii="宋体" w:eastAsia="宋体" w:hAnsi="宋体" w:cs="宋体" w:hint="eastAsia"/>
          <w:kern w:val="0"/>
          <w:szCs w:val="21"/>
        </w:rPr>
        <w:t>family、legal</w:t>
      </w:r>
      <w:r w:rsidRPr="005B2BCC">
        <w:rPr>
          <w:rFonts w:ascii="宋体" w:eastAsia="宋体" w:hAnsi="宋体" w:cs="宋体"/>
          <w:kern w:val="0"/>
          <w:szCs w:val="21"/>
        </w:rPr>
        <w:t xml:space="preserve"> </w:t>
      </w:r>
      <w:r w:rsidRPr="005B2BCC">
        <w:rPr>
          <w:rFonts w:ascii="宋体" w:eastAsia="宋体" w:hAnsi="宋体" w:cs="宋体" w:hint="eastAsia"/>
          <w:kern w:val="0"/>
          <w:szCs w:val="21"/>
        </w:rPr>
        <w:t>genealogy</w:t>
      </w:r>
    </w:p>
    <w:p w14:paraId="347B58C1" w14:textId="5108618D" w:rsidR="00937ABE" w:rsidRPr="005B2BCC" w:rsidRDefault="00937AB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大陆法系：</w:t>
      </w:r>
      <w:r w:rsidR="00A50BFB" w:rsidRPr="005B2BCC">
        <w:rPr>
          <w:rFonts w:ascii="宋体" w:eastAsia="宋体" w:hAnsi="宋体" w:cs="宋体" w:hint="eastAsia"/>
          <w:kern w:val="0"/>
          <w:szCs w:val="21"/>
        </w:rPr>
        <w:t>承袭古罗马法的传统，以法国民法典和德国民法典为代表的各国法律制度的总称。法典</w:t>
      </w:r>
      <w:proofErr w:type="gramStart"/>
      <w:r w:rsidR="00A50BFB" w:rsidRPr="005B2BCC">
        <w:rPr>
          <w:rFonts w:ascii="宋体" w:eastAsia="宋体" w:hAnsi="宋体" w:cs="宋体" w:hint="eastAsia"/>
          <w:kern w:val="0"/>
          <w:szCs w:val="21"/>
        </w:rPr>
        <w:t>化法律</w:t>
      </w:r>
      <w:proofErr w:type="gramEnd"/>
      <w:r w:rsidR="00A50BFB" w:rsidRPr="005B2BCC">
        <w:rPr>
          <w:rFonts w:ascii="宋体" w:eastAsia="宋体" w:hAnsi="宋体" w:cs="宋体" w:hint="eastAsia"/>
          <w:kern w:val="0"/>
          <w:szCs w:val="21"/>
        </w:rPr>
        <w:t>渊源、判例</w:t>
      </w:r>
      <w:proofErr w:type="gramStart"/>
      <w:r w:rsidR="00A50BFB" w:rsidRPr="005B2BCC">
        <w:rPr>
          <w:rFonts w:ascii="宋体" w:eastAsia="宋体" w:hAnsi="宋体" w:cs="宋体" w:hint="eastAsia"/>
          <w:kern w:val="0"/>
          <w:szCs w:val="21"/>
        </w:rPr>
        <w:t>不</w:t>
      </w:r>
      <w:proofErr w:type="gramEnd"/>
      <w:r w:rsidR="00A50BFB" w:rsidRPr="005B2BCC">
        <w:rPr>
          <w:rFonts w:ascii="宋体" w:eastAsia="宋体" w:hAnsi="宋体" w:cs="宋体" w:hint="eastAsia"/>
          <w:kern w:val="0"/>
          <w:szCs w:val="21"/>
        </w:rPr>
        <w:t>创立法律规范、法学家的法、实体中心主义和职权主义，诉讼程序以法官为重心、演绎思维、公私法划分</w:t>
      </w:r>
    </w:p>
    <w:p w14:paraId="4B7079B5" w14:textId="4C42E254" w:rsidR="00937ABE" w:rsidRPr="005B2BCC" w:rsidRDefault="00937AB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英美法系：</w:t>
      </w:r>
      <w:r w:rsidR="00A50BFB" w:rsidRPr="005B2BCC">
        <w:rPr>
          <w:rFonts w:ascii="宋体" w:eastAsia="宋体" w:hAnsi="宋体" w:cs="宋体" w:hint="eastAsia"/>
          <w:kern w:val="0"/>
          <w:szCs w:val="21"/>
        </w:rPr>
        <w:t>承袭英国中世纪的法律传统而发展起来的各国法律制度的总称。判例法、单行法、法律家的法、诉讼程序以原被告及其辩护人代理人为重心，对抗式程序陪审团制度，程序中心主义，当事人主义、归纳思维、不划分公私法。</w:t>
      </w:r>
    </w:p>
    <w:p w14:paraId="39F6D8BA" w14:textId="1B90BABE" w:rsidR="00A50BFB" w:rsidRPr="005B2BCC" w:rsidRDefault="00A50BF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中华法系</w:t>
      </w:r>
      <w:r w:rsidRPr="005B2BCC">
        <w:rPr>
          <w:rFonts w:ascii="宋体" w:eastAsia="宋体" w:hAnsi="宋体" w:cs="宋体"/>
          <w:kern w:val="0"/>
          <w:szCs w:val="21"/>
        </w:rPr>
        <w:t>:</w:t>
      </w:r>
      <w:r w:rsidRPr="005B2BCC">
        <w:rPr>
          <w:rFonts w:ascii="宋体" w:eastAsia="宋体" w:hAnsi="宋体" w:cs="宋体" w:hint="eastAsia"/>
          <w:kern w:val="0"/>
          <w:szCs w:val="21"/>
        </w:rPr>
        <w:t>承袭中国古代法律传统而形成的东亚各国法律制度的总称。</w:t>
      </w:r>
    </w:p>
    <w:p w14:paraId="4DE528B8" w14:textId="77777777" w:rsidR="00A50BFB" w:rsidRPr="005B2BCC" w:rsidRDefault="00A50BF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源远流长：自夏至清末变法之前，唐律是其代表。</w:t>
      </w:r>
    </w:p>
    <w:p w14:paraId="2921E7F5" w14:textId="702541F1" w:rsidR="00A50BFB" w:rsidRPr="005B2BCC" w:rsidRDefault="00A50BF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形式特色：成文法与不成文法并存，以成文法为主;国家法与民间法并存，以国家法为主;诸法合体，以</w:t>
      </w:r>
      <w:proofErr w:type="gramStart"/>
      <w:r w:rsidRPr="005B2BCC">
        <w:rPr>
          <w:rFonts w:ascii="宋体" w:eastAsia="宋体" w:hAnsi="宋体" w:cs="宋体" w:hint="eastAsia"/>
          <w:kern w:val="0"/>
          <w:szCs w:val="21"/>
        </w:rPr>
        <w:t>刑为主</w:t>
      </w:r>
      <w:proofErr w:type="gramEnd"/>
      <w:r w:rsidRPr="005B2BCC">
        <w:rPr>
          <w:rFonts w:ascii="宋体" w:eastAsia="宋体" w:hAnsi="宋体" w:cs="宋体" w:hint="eastAsia"/>
          <w:kern w:val="0"/>
          <w:szCs w:val="21"/>
        </w:rPr>
        <w:t>;行政与司法合一</w:t>
      </w:r>
    </w:p>
    <w:p w14:paraId="3CF19EE3" w14:textId="1A1D4190" w:rsidR="00A50BFB" w:rsidRPr="005B2BCC" w:rsidRDefault="00A50BF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文化特色：基于子法国家</w:t>
      </w:r>
      <w:proofErr w:type="gramStart"/>
      <w:r w:rsidRPr="005B2BCC">
        <w:rPr>
          <w:rFonts w:ascii="宋体" w:eastAsia="宋体" w:hAnsi="宋体" w:cs="宋体" w:hint="eastAsia"/>
          <w:kern w:val="0"/>
          <w:szCs w:val="21"/>
        </w:rPr>
        <w:t>主动继</w:t>
      </w:r>
      <w:proofErr w:type="gramEnd"/>
      <w:r w:rsidRPr="005B2BCC">
        <w:rPr>
          <w:rFonts w:ascii="宋体" w:eastAsia="宋体" w:hAnsi="宋体" w:cs="宋体" w:hint="eastAsia"/>
          <w:kern w:val="0"/>
          <w:szCs w:val="21"/>
        </w:rPr>
        <w:t>受而形成的法系;以儒家思想为指导形成的世俗法系;礼法结合、德主刑辅</w:t>
      </w:r>
    </w:p>
    <w:p w14:paraId="66163350" w14:textId="49BF904E" w:rsidR="009B6B54" w:rsidRPr="005B2BCC" w:rsidRDefault="009B6B54"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6</w:t>
      </w:r>
      <w:r w:rsidRPr="005B2BCC">
        <w:rPr>
          <w:rFonts w:ascii="宋体" w:eastAsia="宋体" w:hAnsi="宋体" w:cs="宋体" w:hint="eastAsia"/>
          <w:kern w:val="0"/>
          <w:szCs w:val="21"/>
        </w:rPr>
        <w:t>、</w:t>
      </w:r>
      <w:r w:rsidR="00E572E0" w:rsidRPr="005B2BCC">
        <w:rPr>
          <w:rFonts w:ascii="宋体" w:eastAsia="宋体" w:hAnsi="宋体" w:cs="宋体" w:hint="eastAsia"/>
          <w:kern w:val="0"/>
          <w:szCs w:val="21"/>
        </w:rPr>
        <w:t>法的价值内涵与价值体系及其基本价值类型。</w:t>
      </w:r>
    </w:p>
    <w:p w14:paraId="550FCB1D" w14:textId="7B3A63F6" w:rsidR="008A724F" w:rsidRPr="005B2BCC" w:rsidRDefault="00211D9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法的价值内涵：作为客体的法对作为主体的人的需要的满足。马克思：价值是实践的产物，是历史范畴。基本特征：阶级性与社会性的统一、主观性与客观性的统一、统一性与多样性的统一（普</w:t>
      </w:r>
      <w:proofErr w:type="gramStart"/>
      <w:r w:rsidRPr="005B2BCC">
        <w:rPr>
          <w:rFonts w:ascii="宋体" w:eastAsia="宋体" w:hAnsi="宋体" w:cs="宋体" w:hint="eastAsia"/>
          <w:kern w:val="0"/>
          <w:szCs w:val="21"/>
        </w:rPr>
        <w:t>世</w:t>
      </w:r>
      <w:proofErr w:type="gramEnd"/>
      <w:r w:rsidRPr="005B2BCC">
        <w:rPr>
          <w:rFonts w:ascii="宋体" w:eastAsia="宋体" w:hAnsi="宋体" w:cs="宋体" w:hint="eastAsia"/>
          <w:kern w:val="0"/>
          <w:szCs w:val="21"/>
        </w:rPr>
        <w:t>性</w:t>
      </w:r>
      <w:r w:rsidRPr="005B2BCC">
        <w:rPr>
          <w:rFonts w:ascii="宋体" w:eastAsia="宋体" w:hAnsi="宋体" w:cs="宋体"/>
          <w:kern w:val="0"/>
          <w:szCs w:val="21"/>
        </w:rPr>
        <w:t>-特殊性）</w:t>
      </w:r>
    </w:p>
    <w:p w14:paraId="16EE274A" w14:textId="158DF122" w:rsidR="00211D9D" w:rsidRPr="005B2BCC" w:rsidRDefault="00211D9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价值体系：</w:t>
      </w:r>
      <w:r w:rsidRPr="005B2BCC">
        <w:rPr>
          <w:rFonts w:ascii="宋体" w:eastAsia="宋体" w:hAnsi="宋体" w:cs="宋体"/>
          <w:kern w:val="0"/>
          <w:szCs w:val="21"/>
        </w:rPr>
        <w:t>1</w:t>
      </w:r>
      <w:r w:rsidRPr="005B2BCC">
        <w:rPr>
          <w:rFonts w:ascii="宋体" w:eastAsia="宋体" w:hAnsi="宋体" w:cs="宋体" w:hint="eastAsia"/>
          <w:kern w:val="0"/>
          <w:szCs w:val="21"/>
        </w:rPr>
        <w:t>）</w:t>
      </w:r>
      <w:r w:rsidRPr="005B2BCC">
        <w:rPr>
          <w:rFonts w:ascii="宋体" w:eastAsia="宋体" w:hAnsi="宋体" w:cs="宋体"/>
          <w:kern w:val="0"/>
          <w:szCs w:val="21"/>
        </w:rPr>
        <w:t>法的形式价值系统：法在形式上所具有的优良品质</w:t>
      </w:r>
    </w:p>
    <w:p w14:paraId="4966004C" w14:textId="6834D4FF" w:rsidR="00211D9D" w:rsidRPr="005B2BCC" w:rsidRDefault="00211D9D"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2</w:t>
      </w:r>
      <w:r w:rsidRPr="005B2BCC">
        <w:rPr>
          <w:rFonts w:ascii="宋体" w:eastAsia="宋体" w:hAnsi="宋体" w:cs="宋体" w:hint="eastAsia"/>
          <w:kern w:val="0"/>
          <w:szCs w:val="21"/>
        </w:rPr>
        <w:t>）</w:t>
      </w:r>
      <w:r w:rsidRPr="005B2BCC">
        <w:rPr>
          <w:rFonts w:ascii="宋体" w:eastAsia="宋体" w:hAnsi="宋体" w:cs="宋体"/>
          <w:kern w:val="0"/>
          <w:szCs w:val="21"/>
        </w:rPr>
        <w:t>法的目的价值系统：法能促进</w:t>
      </w:r>
      <w:r w:rsidR="001222B9" w:rsidRPr="005B2BCC">
        <w:rPr>
          <w:rFonts w:ascii="宋体" w:eastAsia="宋体" w:hAnsi="宋体" w:cs="宋体" w:hint="eastAsia"/>
          <w:kern w:val="0"/>
          <w:szCs w:val="21"/>
        </w:rPr>
        <w:t>何种</w:t>
      </w:r>
      <w:r w:rsidRPr="005B2BCC">
        <w:rPr>
          <w:rFonts w:ascii="宋体" w:eastAsia="宋体" w:hAnsi="宋体" w:cs="宋体"/>
          <w:kern w:val="0"/>
          <w:szCs w:val="21"/>
        </w:rPr>
        <w:t>价值</w:t>
      </w:r>
    </w:p>
    <w:p w14:paraId="7DBCF5EB" w14:textId="5B8D6CCD" w:rsidR="00211D9D" w:rsidRPr="005B2BCC" w:rsidRDefault="00211D9D"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3</w:t>
      </w:r>
      <w:r w:rsidRPr="005B2BCC">
        <w:rPr>
          <w:rFonts w:ascii="宋体" w:eastAsia="宋体" w:hAnsi="宋体" w:cs="宋体" w:hint="eastAsia"/>
          <w:kern w:val="0"/>
          <w:szCs w:val="21"/>
        </w:rPr>
        <w:t>）</w:t>
      </w:r>
      <w:r w:rsidRPr="005B2BCC">
        <w:rPr>
          <w:rFonts w:ascii="宋体" w:eastAsia="宋体" w:hAnsi="宋体" w:cs="宋体"/>
          <w:kern w:val="0"/>
          <w:szCs w:val="21"/>
        </w:rPr>
        <w:t>法的价值评判标准：价值确认与</w:t>
      </w:r>
      <w:proofErr w:type="gramStart"/>
      <w:r w:rsidRPr="005B2BCC">
        <w:rPr>
          <w:rFonts w:ascii="宋体" w:eastAsia="宋体" w:hAnsi="宋体" w:cs="宋体"/>
          <w:kern w:val="0"/>
          <w:szCs w:val="21"/>
        </w:rPr>
        <w:t>价值位</w:t>
      </w:r>
      <w:proofErr w:type="gramEnd"/>
      <w:r w:rsidRPr="005B2BCC">
        <w:rPr>
          <w:rFonts w:ascii="宋体" w:eastAsia="宋体" w:hAnsi="宋体" w:cs="宋体"/>
          <w:kern w:val="0"/>
          <w:szCs w:val="21"/>
        </w:rPr>
        <w:t>阶</w:t>
      </w:r>
    </w:p>
    <w:p w14:paraId="1917F8CE" w14:textId="77777777" w:rsidR="00B578B9" w:rsidRPr="005B2BCC" w:rsidRDefault="001222B9"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形式价值系统：普遍性、公布、不溯及既往、明确</w:t>
      </w:r>
      <w:r w:rsidR="00B578B9" w:rsidRPr="005B2BCC">
        <w:rPr>
          <w:rFonts w:ascii="宋体" w:eastAsia="宋体" w:hAnsi="宋体" w:cs="宋体" w:hint="eastAsia"/>
          <w:kern w:val="0"/>
          <w:szCs w:val="21"/>
        </w:rPr>
        <w:t>、</w:t>
      </w:r>
      <w:r w:rsidRPr="005B2BCC">
        <w:rPr>
          <w:rFonts w:ascii="宋体" w:eastAsia="宋体" w:hAnsi="宋体" w:cs="宋体" w:hint="eastAsia"/>
          <w:kern w:val="0"/>
          <w:szCs w:val="21"/>
        </w:rPr>
        <w:t>不相互矛盾</w:t>
      </w:r>
      <w:r w:rsidR="00B578B9" w:rsidRPr="005B2BCC">
        <w:rPr>
          <w:rFonts w:ascii="宋体" w:eastAsia="宋体" w:hAnsi="宋体" w:cs="宋体" w:hint="eastAsia"/>
          <w:kern w:val="0"/>
          <w:szCs w:val="21"/>
        </w:rPr>
        <w:t>、</w:t>
      </w:r>
      <w:r w:rsidRPr="005B2BCC">
        <w:rPr>
          <w:rFonts w:ascii="宋体" w:eastAsia="宋体" w:hAnsi="宋体" w:cs="宋体" w:hint="eastAsia"/>
          <w:kern w:val="0"/>
          <w:szCs w:val="21"/>
        </w:rPr>
        <w:t>可为人遵守</w:t>
      </w:r>
      <w:r w:rsidR="00B578B9" w:rsidRPr="005B2BCC">
        <w:rPr>
          <w:rFonts w:ascii="宋体" w:eastAsia="宋体" w:hAnsi="宋体" w:cs="宋体" w:hint="eastAsia"/>
          <w:kern w:val="0"/>
          <w:szCs w:val="21"/>
        </w:rPr>
        <w:t>、</w:t>
      </w:r>
      <w:r w:rsidRPr="005B2BCC">
        <w:rPr>
          <w:rFonts w:ascii="宋体" w:eastAsia="宋体" w:hAnsi="宋体" w:cs="宋体" w:hint="eastAsia"/>
          <w:kern w:val="0"/>
          <w:szCs w:val="21"/>
        </w:rPr>
        <w:t>稳定性</w:t>
      </w:r>
      <w:r w:rsidR="00B578B9" w:rsidRPr="005B2BCC">
        <w:rPr>
          <w:rFonts w:ascii="宋体" w:eastAsia="宋体" w:hAnsi="宋体" w:cs="宋体" w:hint="eastAsia"/>
          <w:kern w:val="0"/>
          <w:szCs w:val="21"/>
        </w:rPr>
        <w:t>、</w:t>
      </w:r>
      <w:r w:rsidRPr="005B2BCC">
        <w:rPr>
          <w:rFonts w:ascii="宋体" w:eastAsia="宋体" w:hAnsi="宋体" w:cs="宋体" w:hint="eastAsia"/>
          <w:kern w:val="0"/>
          <w:szCs w:val="21"/>
        </w:rPr>
        <w:t>官方行为与法律一致</w:t>
      </w:r>
    </w:p>
    <w:p w14:paraId="131E4157" w14:textId="3D9BB267" w:rsidR="00211D9D" w:rsidRPr="005B2BCC" w:rsidRDefault="001222B9"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目的价值系统</w:t>
      </w:r>
      <w:r w:rsidR="00211D9D" w:rsidRPr="005B2BCC">
        <w:rPr>
          <w:rFonts w:ascii="宋体" w:eastAsia="宋体" w:hAnsi="宋体" w:cs="宋体" w:hint="eastAsia"/>
          <w:kern w:val="0"/>
          <w:szCs w:val="21"/>
        </w:rPr>
        <w:t>：秩序、安全、正义、效率、平等、自由、人权等。秩序是法律的基础价值，正义是法律的核心价值，人权是法律的终极价值。</w:t>
      </w:r>
    </w:p>
    <w:p w14:paraId="75060F7B" w14:textId="77777777" w:rsidR="006C5B62" w:rsidRPr="005B2BCC" w:rsidRDefault="006C5B62"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基本价值类型：</w:t>
      </w:r>
    </w:p>
    <w:p w14:paraId="19D5B60F" w14:textId="7D6A6087" w:rsidR="001222B9" w:rsidRPr="005B2BCC" w:rsidRDefault="001222B9"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秩序：相对稳定的结构状态，一致性、连续性和确定性</w:t>
      </w:r>
    </w:p>
    <w:p w14:paraId="26DF69C1" w14:textId="2DBD51E3" w:rsidR="00211D9D" w:rsidRPr="005B2BCC" w:rsidRDefault="00211D9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秩序与其他价值的关系：前者是后者的前提和基础，后者是前者的目的和发展。法的秩序价值是连接法与</w:t>
      </w:r>
      <w:proofErr w:type="gramStart"/>
      <w:r w:rsidRPr="005B2BCC">
        <w:rPr>
          <w:rFonts w:ascii="宋体" w:eastAsia="宋体" w:hAnsi="宋体" w:cs="宋体" w:hint="eastAsia"/>
          <w:kern w:val="0"/>
          <w:szCs w:val="21"/>
        </w:rPr>
        <w:t>法其他</w:t>
      </w:r>
      <w:proofErr w:type="gramEnd"/>
      <w:r w:rsidRPr="005B2BCC">
        <w:rPr>
          <w:rFonts w:ascii="宋体" w:eastAsia="宋体" w:hAnsi="宋体" w:cs="宋体" w:hint="eastAsia"/>
          <w:kern w:val="0"/>
          <w:szCs w:val="21"/>
        </w:rPr>
        <w:t>价值的中介，法的秩序价值是法的基础价值。</w:t>
      </w:r>
    </w:p>
    <w:p w14:paraId="1AF85345" w14:textId="6DB51AF3" w:rsidR="00211D9D" w:rsidRPr="005B2BCC" w:rsidRDefault="00211D9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lastRenderedPageBreak/>
        <w:t>秩序作为法的价值的意义：秩序要求促进法的产生，秩序要求化解社会冲突</w:t>
      </w:r>
    </w:p>
    <w:p w14:paraId="750D6B82" w14:textId="313CBB0E" w:rsidR="00211D9D" w:rsidRPr="005B2BCC" w:rsidRDefault="00211D9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秩序促进社会和谐，法律有助于社会秩序的建立，秩序是法律制度追求的目标</w:t>
      </w:r>
    </w:p>
    <w:p w14:paraId="52FB4D67" w14:textId="3C8006E5" w:rsidR="00211D9D" w:rsidRPr="005B2BCC" w:rsidRDefault="00211D9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法律有助于社会秩序的维护：维护阶级统治秩序、权力运行秩序、经济秩序、正常的社会生活秩序</w:t>
      </w:r>
    </w:p>
    <w:p w14:paraId="05657317" w14:textId="77777777" w:rsidR="00211D9D" w:rsidRPr="005B2BCC" w:rsidRDefault="00211D9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安全是法律的基础性或底线性价值吗？</w:t>
      </w:r>
    </w:p>
    <w:p w14:paraId="1FFCE4AB" w14:textId="77777777" w:rsidR="00211D9D" w:rsidRPr="005B2BCC" w:rsidRDefault="00211D9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私人领域：生命、自由、财产安全</w:t>
      </w:r>
    </w:p>
    <w:p w14:paraId="16955AFB" w14:textId="2AC66836" w:rsidR="00211D9D" w:rsidRPr="005B2BCC" w:rsidRDefault="00211D9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公共领域：领土、国防、公共治安、经济、生态、食品安全</w:t>
      </w:r>
    </w:p>
    <w:p w14:paraId="1898B543" w14:textId="127C3897" w:rsidR="00211D9D" w:rsidRPr="005B2BCC" w:rsidRDefault="00211D9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法律对安全的保障作用：确立与安全保障相关的权利、义务、责任；设立安全保障的相关标准；实施与安全保障相关的法律规范和标准</w:t>
      </w:r>
    </w:p>
    <w:p w14:paraId="7B2B2212" w14:textId="5B4F00A4" w:rsidR="00211D9D" w:rsidRPr="005B2BCC" w:rsidRDefault="00211D9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自由的两方面：主体的意志自由、在自由意志支配之下的行为自由。</w:t>
      </w:r>
    </w:p>
    <w:p w14:paraId="4293C0DD" w14:textId="00D877E9" w:rsidR="00211D9D" w:rsidRPr="005B2BCC" w:rsidRDefault="00211D9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具体包括：思想自由、表达自由、信仰自由、结社自由、参政自由、迁徙自由、契约自由、财产自由、经营自由等。</w:t>
      </w:r>
    </w:p>
    <w:p w14:paraId="42A36130" w14:textId="1E035813" w:rsidR="00211D9D" w:rsidRPr="005B2BCC" w:rsidRDefault="00211D9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自由作为法的价值的意义</w:t>
      </w:r>
      <w:r w:rsidR="001222B9" w:rsidRPr="005B2BCC">
        <w:rPr>
          <w:rFonts w:ascii="宋体" w:eastAsia="宋体" w:hAnsi="宋体" w:cs="宋体" w:hint="eastAsia"/>
          <w:kern w:val="0"/>
          <w:szCs w:val="21"/>
        </w:rPr>
        <w:t>：</w:t>
      </w:r>
      <w:r w:rsidRPr="005B2BCC">
        <w:rPr>
          <w:rFonts w:ascii="宋体" w:eastAsia="宋体" w:hAnsi="宋体" w:cs="宋体" w:hint="eastAsia"/>
          <w:kern w:val="0"/>
          <w:szCs w:val="21"/>
        </w:rPr>
        <w:t>法律应将确认和保障自由作为自己的价值追求。这是衡量法律好坏的一个标准。法律应积极为主体实现自由提供现实条件。</w:t>
      </w:r>
    </w:p>
    <w:p w14:paraId="10D446C8" w14:textId="348EC26F" w:rsidR="00211D9D" w:rsidRPr="005B2BCC" w:rsidRDefault="00211D9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1）</w:t>
      </w:r>
      <w:r w:rsidRPr="005B2BCC">
        <w:rPr>
          <w:rFonts w:ascii="宋体" w:eastAsia="宋体" w:hAnsi="宋体" w:cs="宋体"/>
          <w:kern w:val="0"/>
          <w:szCs w:val="21"/>
        </w:rPr>
        <w:t>法律确认自由</w:t>
      </w:r>
    </w:p>
    <w:p w14:paraId="785671CE" w14:textId="1400B037" w:rsidR="00211D9D" w:rsidRPr="005B2BCC" w:rsidRDefault="00211D9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以权利义务规定来设定主体自由的范围与限度</w:t>
      </w:r>
      <w:r w:rsidR="001222B9" w:rsidRPr="005B2BCC">
        <w:rPr>
          <w:rFonts w:ascii="宋体" w:eastAsia="宋体" w:hAnsi="宋体" w:cs="宋体" w:hint="eastAsia"/>
          <w:kern w:val="0"/>
          <w:szCs w:val="21"/>
        </w:rPr>
        <w:t>；</w:t>
      </w:r>
      <w:r w:rsidRPr="005B2BCC">
        <w:rPr>
          <w:rFonts w:ascii="宋体" w:eastAsia="宋体" w:hAnsi="宋体" w:cs="宋体" w:hint="eastAsia"/>
          <w:kern w:val="0"/>
          <w:szCs w:val="21"/>
        </w:rPr>
        <w:t>以权利义务来设定主体自由的实现方式</w:t>
      </w:r>
    </w:p>
    <w:p w14:paraId="0B7CE171" w14:textId="0156A5E0" w:rsidR="00211D9D" w:rsidRPr="005B2BCC" w:rsidRDefault="00211D9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2）法律保障自由</w:t>
      </w:r>
      <w:r w:rsidR="001222B9" w:rsidRPr="005B2BCC">
        <w:rPr>
          <w:rFonts w:ascii="宋体" w:eastAsia="宋体" w:hAnsi="宋体" w:cs="宋体" w:hint="eastAsia"/>
          <w:kern w:val="0"/>
          <w:szCs w:val="21"/>
        </w:rPr>
        <w:t>：</w:t>
      </w:r>
      <w:r w:rsidRPr="005B2BCC">
        <w:rPr>
          <w:rFonts w:ascii="宋体" w:eastAsia="宋体" w:hAnsi="宋体" w:cs="宋体" w:hint="eastAsia"/>
          <w:kern w:val="0"/>
          <w:szCs w:val="21"/>
        </w:rPr>
        <w:t>排除权力对自由的侵害</w:t>
      </w:r>
      <w:r w:rsidR="001222B9" w:rsidRPr="005B2BCC">
        <w:rPr>
          <w:rFonts w:ascii="宋体" w:eastAsia="宋体" w:hAnsi="宋体" w:cs="宋体" w:hint="eastAsia"/>
          <w:kern w:val="0"/>
          <w:szCs w:val="21"/>
        </w:rPr>
        <w:t>；</w:t>
      </w:r>
      <w:r w:rsidRPr="005B2BCC">
        <w:rPr>
          <w:rFonts w:ascii="宋体" w:eastAsia="宋体" w:hAnsi="宋体" w:cs="宋体" w:hint="eastAsia"/>
          <w:kern w:val="0"/>
          <w:szCs w:val="21"/>
        </w:rPr>
        <w:t>防止主体之间对各自自由的相互侵害</w:t>
      </w:r>
      <w:r w:rsidR="001222B9" w:rsidRPr="005B2BCC">
        <w:rPr>
          <w:rFonts w:ascii="宋体" w:eastAsia="宋体" w:hAnsi="宋体" w:cs="宋体" w:hint="eastAsia"/>
          <w:kern w:val="0"/>
          <w:szCs w:val="21"/>
        </w:rPr>
        <w:t>；</w:t>
      </w:r>
      <w:r w:rsidRPr="005B2BCC">
        <w:rPr>
          <w:rFonts w:ascii="宋体" w:eastAsia="宋体" w:hAnsi="宋体" w:cs="宋体" w:hint="eastAsia"/>
          <w:kern w:val="0"/>
          <w:szCs w:val="21"/>
        </w:rPr>
        <w:t>禁止主体自身任意放弃自由</w:t>
      </w:r>
      <w:r w:rsidR="001222B9" w:rsidRPr="005B2BCC">
        <w:rPr>
          <w:rFonts w:ascii="宋体" w:eastAsia="宋体" w:hAnsi="宋体" w:cs="宋体" w:hint="eastAsia"/>
          <w:kern w:val="0"/>
          <w:szCs w:val="21"/>
        </w:rPr>
        <w:t>；</w:t>
      </w:r>
      <w:r w:rsidRPr="005B2BCC">
        <w:rPr>
          <w:rFonts w:ascii="宋体" w:eastAsia="宋体" w:hAnsi="宋体" w:cs="宋体" w:hint="eastAsia"/>
          <w:kern w:val="0"/>
          <w:szCs w:val="21"/>
        </w:rPr>
        <w:t>提供救济手段</w:t>
      </w:r>
    </w:p>
    <w:p w14:paraId="119255C5" w14:textId="5D9AB7BB" w:rsidR="001222B9" w:rsidRPr="005B2BCC" w:rsidRDefault="001222B9"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平等：社会主体能够获得同等的待遇。要求排除特权和消除歧视。</w:t>
      </w:r>
    </w:p>
    <w:p w14:paraId="74263519" w14:textId="241F82A3" w:rsidR="001222B9" w:rsidRPr="005B2BCC" w:rsidRDefault="001222B9"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形式平等：无差别地同等对待。实质平等：同等情况同等对待，不同情况差别对待。平均：否认自然的和社会的具体差异，有害于社会发展，不是对进取者的激励，而是对怠惰者的容忍与鼓励。完全的绝对平均不可能实现。</w:t>
      </w:r>
    </w:p>
    <w:p w14:paraId="27ADD32E" w14:textId="47B0B314" w:rsidR="001222B9" w:rsidRPr="005B2BCC" w:rsidRDefault="001222B9"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法的平等价值：法律确认和保障平等,法律的平等原则,主体地位平等,机会平等,权利、义务的平等分配,责任的公平分配</w:t>
      </w:r>
    </w:p>
    <w:p w14:paraId="5A3F3985" w14:textId="22A92E36" w:rsidR="00B578B9" w:rsidRPr="005B2BCC" w:rsidRDefault="00B578B9"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正义的分类：形式正义与实质正义；抽象正义与具体正义（个案正义）；分配正义与校正正义</w:t>
      </w:r>
    </w:p>
    <w:p w14:paraId="65A31F56" w14:textId="4C7111F6" w:rsidR="00B578B9" w:rsidRPr="005B2BCC" w:rsidRDefault="00B578B9"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程序正义与实体正义：程序的工具性价值：控制权力、保障权利，实现实体正义；程序的独立价值：实现程序正义</w:t>
      </w:r>
    </w:p>
    <w:p w14:paraId="4074B955" w14:textId="4CCBB16A" w:rsidR="00B578B9" w:rsidRPr="005B2BCC" w:rsidRDefault="00B578B9"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公平正义对法律的作用：</w:t>
      </w:r>
    </w:p>
    <w:p w14:paraId="58F6CEB7" w14:textId="77777777" w:rsidR="00B578B9" w:rsidRPr="005B2BCC" w:rsidRDefault="00B578B9" w:rsidP="001E02BF">
      <w:pPr>
        <w:widowControl/>
        <w:numPr>
          <w:ilvl w:val="0"/>
          <w:numId w:val="26"/>
        </w:numPr>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是法律评价标准的核心</w:t>
      </w:r>
    </w:p>
    <w:p w14:paraId="0F651E59" w14:textId="77777777" w:rsidR="00B578B9" w:rsidRPr="005B2BCC" w:rsidRDefault="00B578B9" w:rsidP="001E02BF">
      <w:pPr>
        <w:widowControl/>
        <w:numPr>
          <w:ilvl w:val="0"/>
          <w:numId w:val="26"/>
        </w:numPr>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是法律发展进步的动因</w:t>
      </w:r>
    </w:p>
    <w:p w14:paraId="3549E3F8" w14:textId="77777777" w:rsidR="00B578B9" w:rsidRPr="005B2BCC" w:rsidRDefault="00B578B9" w:rsidP="001E02BF">
      <w:pPr>
        <w:widowControl/>
        <w:numPr>
          <w:ilvl w:val="0"/>
          <w:numId w:val="26"/>
        </w:numPr>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适用于具体的现实法律实践</w:t>
      </w:r>
    </w:p>
    <w:p w14:paraId="6EBB7E4D" w14:textId="3D61FBEF" w:rsidR="00B578B9" w:rsidRPr="005B2BCC" w:rsidRDefault="00B578B9"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法律对公平正义的保障：</w:t>
      </w:r>
    </w:p>
    <w:p w14:paraId="29E94EAE" w14:textId="77777777" w:rsidR="00B578B9" w:rsidRPr="005B2BCC" w:rsidRDefault="00B578B9" w:rsidP="001E02BF">
      <w:pPr>
        <w:widowControl/>
        <w:numPr>
          <w:ilvl w:val="0"/>
          <w:numId w:val="27"/>
        </w:numPr>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对重要社会关系的调整</w:t>
      </w:r>
    </w:p>
    <w:p w14:paraId="767C22AE" w14:textId="77777777" w:rsidR="00B578B9" w:rsidRPr="005B2BCC" w:rsidRDefault="00B578B9" w:rsidP="001E02BF">
      <w:pPr>
        <w:widowControl/>
        <w:numPr>
          <w:ilvl w:val="0"/>
          <w:numId w:val="27"/>
        </w:numPr>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权利义务配置</w:t>
      </w:r>
    </w:p>
    <w:p w14:paraId="09D2A03E" w14:textId="6E3DA142" w:rsidR="00B578B9" w:rsidRPr="005B2BCC" w:rsidRDefault="00B578B9"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法律效果认可机制</w:t>
      </w:r>
    </w:p>
    <w:p w14:paraId="687CF238" w14:textId="77777777" w:rsidR="00AE1BB7" w:rsidRPr="005B2BCC" w:rsidRDefault="00AE1BB7" w:rsidP="001E02BF">
      <w:pPr>
        <w:shd w:val="clear" w:color="auto" w:fill="FFFFFF"/>
        <w:rPr>
          <w:rFonts w:ascii="宋体" w:eastAsia="宋体" w:hAnsi="宋体" w:cs="宋体"/>
          <w:kern w:val="0"/>
          <w:szCs w:val="21"/>
        </w:rPr>
      </w:pPr>
      <w:r w:rsidRPr="005B2BCC">
        <w:rPr>
          <w:rFonts w:ascii="宋体" w:eastAsia="宋体" w:hAnsi="宋体" w:cs="宋体" w:hint="eastAsia"/>
          <w:kern w:val="0"/>
          <w:szCs w:val="21"/>
        </w:rPr>
        <w:t>人权：宪法制度保障的基本权利，对于人不可缺乏的、不可取代的、不可转让的、稳定的、具有母体性的共同权利。特点：普遍性、本源性、综合性</w:t>
      </w:r>
    </w:p>
    <w:p w14:paraId="3D576F65" w14:textId="43D549CC" w:rsidR="00AE1BB7" w:rsidRPr="005B2BCC" w:rsidRDefault="00AE1BB7" w:rsidP="001E02BF">
      <w:pPr>
        <w:shd w:val="clear" w:color="auto" w:fill="FFFFFF"/>
        <w:rPr>
          <w:rFonts w:ascii="宋体" w:eastAsia="宋体" w:hAnsi="宋体" w:cs="宋体"/>
          <w:kern w:val="0"/>
          <w:szCs w:val="21"/>
        </w:rPr>
      </w:pPr>
      <w:r w:rsidRPr="005B2BCC">
        <w:rPr>
          <w:rFonts w:ascii="宋体" w:eastAsia="宋体" w:hAnsi="宋体" w:cs="宋体" w:hint="eastAsia"/>
          <w:kern w:val="0"/>
          <w:szCs w:val="21"/>
        </w:rPr>
        <w:t>层次：应有，实有，法定</w:t>
      </w:r>
    </w:p>
    <w:p w14:paraId="594919F9" w14:textId="3BD2730F" w:rsidR="00AE1BB7" w:rsidRPr="005B2BCC" w:rsidRDefault="00AE1BB7" w:rsidP="001E02BF">
      <w:pPr>
        <w:shd w:val="clear" w:color="auto" w:fill="FFFFFF"/>
        <w:rPr>
          <w:rFonts w:ascii="宋体" w:eastAsia="宋体" w:hAnsi="宋体" w:cs="宋体"/>
          <w:kern w:val="0"/>
          <w:szCs w:val="21"/>
        </w:rPr>
      </w:pPr>
      <w:r w:rsidRPr="005B2BCC">
        <w:rPr>
          <w:rFonts w:ascii="宋体" w:eastAsia="宋体" w:hAnsi="宋体" w:cs="宋体" w:hint="eastAsia"/>
          <w:kern w:val="0"/>
          <w:szCs w:val="21"/>
        </w:rPr>
        <w:t>代际划分：以自由权为核心的第一代人权，以社会权为核心的第二代人权，以发展权、和平权为核心的第三代人权，第四代人权？</w:t>
      </w:r>
    </w:p>
    <w:p w14:paraId="48CC8569" w14:textId="658C7A9F" w:rsidR="00AE1BB7" w:rsidRPr="005B2BCC" w:rsidRDefault="00AE1BB7" w:rsidP="001E02BF">
      <w:pPr>
        <w:shd w:val="clear" w:color="auto" w:fill="FFFFFF"/>
        <w:rPr>
          <w:rFonts w:ascii="宋体" w:eastAsia="宋体" w:hAnsi="宋体"/>
          <w:szCs w:val="21"/>
        </w:rPr>
      </w:pPr>
      <w:r w:rsidRPr="005B2BCC">
        <w:rPr>
          <w:rFonts w:ascii="宋体" w:eastAsia="宋体" w:hAnsi="宋体" w:hint="eastAsia"/>
          <w:szCs w:val="21"/>
        </w:rPr>
        <w:t>人权作为法的价值的意义</w:t>
      </w:r>
    </w:p>
    <w:p w14:paraId="6926DEAA" w14:textId="77777777" w:rsidR="00AE1BB7" w:rsidRPr="005B2BCC" w:rsidRDefault="00AE1BB7" w:rsidP="001E02BF">
      <w:pPr>
        <w:widowControl/>
        <w:numPr>
          <w:ilvl w:val="0"/>
          <w:numId w:val="28"/>
        </w:numPr>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对作为主体的人的肯定</w:t>
      </w:r>
    </w:p>
    <w:p w14:paraId="13391194" w14:textId="77777777" w:rsidR="00AE1BB7" w:rsidRPr="005B2BCC" w:rsidRDefault="00AE1BB7" w:rsidP="001E02BF">
      <w:pPr>
        <w:widowControl/>
        <w:numPr>
          <w:ilvl w:val="0"/>
          <w:numId w:val="28"/>
        </w:numPr>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人是法律的目的</w:t>
      </w:r>
    </w:p>
    <w:p w14:paraId="0F640ADF" w14:textId="77777777" w:rsidR="00AE1BB7" w:rsidRPr="005B2BCC" w:rsidRDefault="00AE1BB7" w:rsidP="001E02BF">
      <w:pPr>
        <w:widowControl/>
        <w:numPr>
          <w:ilvl w:val="0"/>
          <w:numId w:val="28"/>
        </w:numPr>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法的检验、引导、评判、完善标准</w:t>
      </w:r>
    </w:p>
    <w:p w14:paraId="58CBF4D2" w14:textId="744065C0" w:rsidR="00AE1BB7" w:rsidRPr="005B2BCC" w:rsidRDefault="00AE1BB7"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人权的法律保护：国内法保护（宪法保障、立法保护、行政保护、司法救济）、国际法保护</w:t>
      </w:r>
    </w:p>
    <w:p w14:paraId="4D6055CA" w14:textId="237C0E68" w:rsidR="00AE1BB7" w:rsidRPr="005B2BCC" w:rsidRDefault="00AE1BB7" w:rsidP="001E02BF">
      <w:pPr>
        <w:widowControl/>
        <w:shd w:val="clear" w:color="auto" w:fill="FFFFFF"/>
        <w:jc w:val="left"/>
        <w:rPr>
          <w:rFonts w:ascii="宋体" w:eastAsia="宋体" w:hAnsi="宋体" w:cs="宋体"/>
          <w:kern w:val="0"/>
          <w:szCs w:val="21"/>
        </w:rPr>
      </w:pPr>
    </w:p>
    <w:p w14:paraId="7A964457" w14:textId="76ECC1AC" w:rsidR="00B578B9" w:rsidRPr="005B2BCC" w:rsidRDefault="00B578B9"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解决价值冲突的原则：1）</w:t>
      </w:r>
      <w:proofErr w:type="gramStart"/>
      <w:r w:rsidRPr="005B2BCC">
        <w:rPr>
          <w:rFonts w:ascii="宋体" w:eastAsia="宋体" w:hAnsi="宋体" w:cs="宋体" w:hint="eastAsia"/>
          <w:kern w:val="0"/>
          <w:szCs w:val="21"/>
        </w:rPr>
        <w:t>价值位</w:t>
      </w:r>
      <w:proofErr w:type="gramEnd"/>
      <w:r w:rsidRPr="005B2BCC">
        <w:rPr>
          <w:rFonts w:ascii="宋体" w:eastAsia="宋体" w:hAnsi="宋体" w:cs="宋体" w:hint="eastAsia"/>
          <w:kern w:val="0"/>
          <w:szCs w:val="21"/>
        </w:rPr>
        <w:t>阶原则：在不同位阶的法的价值发生冲突时，在先的价值优于在后的价值。2）个案平衡原则：在处于同一位阶上的法的价值之间发生冲突时，必须综合考虑主体之间的特定情形、需求和利益，以使得个案的解决能够适当兼顾双方的利益。3）比例原则：为保护某种较为优越的</w:t>
      </w:r>
      <w:proofErr w:type="gramStart"/>
      <w:r w:rsidRPr="005B2BCC">
        <w:rPr>
          <w:rFonts w:ascii="宋体" w:eastAsia="宋体" w:hAnsi="宋体" w:cs="宋体" w:hint="eastAsia"/>
          <w:kern w:val="0"/>
          <w:szCs w:val="21"/>
        </w:rPr>
        <w:t>法价值须</w:t>
      </w:r>
      <w:proofErr w:type="gramEnd"/>
      <w:r w:rsidRPr="005B2BCC">
        <w:rPr>
          <w:rFonts w:ascii="宋体" w:eastAsia="宋体" w:hAnsi="宋体" w:cs="宋体" w:hint="eastAsia"/>
          <w:kern w:val="0"/>
          <w:szCs w:val="21"/>
        </w:rPr>
        <w:t>侵及</w:t>
      </w:r>
      <w:proofErr w:type="gramStart"/>
      <w:r w:rsidRPr="005B2BCC">
        <w:rPr>
          <w:rFonts w:ascii="宋体" w:eastAsia="宋体" w:hAnsi="宋体" w:cs="宋体" w:hint="eastAsia"/>
          <w:kern w:val="0"/>
          <w:szCs w:val="21"/>
        </w:rPr>
        <w:t>一种法益时</w:t>
      </w:r>
      <w:proofErr w:type="gramEnd"/>
      <w:r w:rsidRPr="005B2BCC">
        <w:rPr>
          <w:rFonts w:ascii="宋体" w:eastAsia="宋体" w:hAnsi="宋体" w:cs="宋体" w:hint="eastAsia"/>
          <w:kern w:val="0"/>
          <w:szCs w:val="21"/>
        </w:rPr>
        <w:t>，不得逾越此目的所必要的程度。</w:t>
      </w:r>
    </w:p>
    <w:p w14:paraId="3957EC99" w14:textId="566ABB6C" w:rsidR="00E572E0" w:rsidRPr="005B2BCC" w:rsidRDefault="00E572E0"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7、法的渊源、分类、效力及其冲突处理原则。</w:t>
      </w:r>
    </w:p>
    <w:p w14:paraId="5BC6C4ED" w14:textId="77777777" w:rsidR="00A427AB" w:rsidRPr="005B2BCC" w:rsidRDefault="00A427A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lastRenderedPageBreak/>
        <w:t>法的渊源，简称“法源”，指法的来源或根源。</w:t>
      </w:r>
    </w:p>
    <w:p w14:paraId="737DB1EE" w14:textId="77777777" w:rsidR="00A427AB" w:rsidRPr="005B2BCC" w:rsidRDefault="00A427A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实质意义上的法源：统治阶级意志；社会物质生活条件；历史文化传统。</w:t>
      </w:r>
    </w:p>
    <w:p w14:paraId="57A51080" w14:textId="3F9EF1B3" w:rsidR="00A427AB" w:rsidRPr="005B2BCC" w:rsidRDefault="00A427A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形式意义上的法源：法的表现形式。与法的效力相联系的法的表现形式。</w:t>
      </w:r>
    </w:p>
    <w:p w14:paraId="4FAB2569" w14:textId="76D08CFB" w:rsidR="00FC63E6" w:rsidRPr="005B2BCC" w:rsidRDefault="00FC63E6"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法的渊源的种类：成文法与不成文法。（一）制定法。宪法、法律、法规、规章、国际法（二）习惯法（三）判例法</w:t>
      </w:r>
    </w:p>
    <w:p w14:paraId="39BD8035" w14:textId="66FB1A99" w:rsidR="00FC63E6" w:rsidRPr="005B2BCC" w:rsidRDefault="00FC63E6"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当代中国的法的渊源：正式：成文法。非正式：习惯、政策、判例（指导案例）、法律学说</w:t>
      </w:r>
    </w:p>
    <w:p w14:paraId="2724FDB6" w14:textId="5CD2ED04" w:rsidR="00FC63E6" w:rsidRPr="005B2BCC" w:rsidRDefault="00FC63E6"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法的分类：一、国内法与国际法。创制主体不同、调整对象不同、强制性质不同。将国际法转为国内法适用</w:t>
      </w:r>
    </w:p>
    <w:p w14:paraId="5125EA3C" w14:textId="62AA3D75" w:rsidR="00FC63E6" w:rsidRPr="005B2BCC" w:rsidRDefault="00FC63E6"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二、成文法与不成文法。成文法：具体明确、程序严格、有利于安全自由、预防作用、推进社会改革。不成文法：适应性强、不存在对立法原意的违背、易于发挥法官的创造性。</w:t>
      </w:r>
    </w:p>
    <w:p w14:paraId="3697E5B3" w14:textId="7FF47873" w:rsidR="00FC63E6" w:rsidRPr="005B2BCC" w:rsidRDefault="00FC63E6"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三、实体法与程序法。规定的内容不同。实体法规定法律关系主体的权利义务或职权职责。程序法规定保障法律关系主体</w:t>
      </w:r>
      <w:r w:rsidR="00042CDB" w:rsidRPr="005B2BCC">
        <w:rPr>
          <w:rFonts w:ascii="宋体" w:eastAsia="宋体" w:hAnsi="宋体" w:cs="宋体" w:hint="eastAsia"/>
          <w:kern w:val="0"/>
          <w:szCs w:val="21"/>
        </w:rPr>
        <w:t>权利义务的实现、诉讼过程中的程序性的权利义务。</w:t>
      </w:r>
    </w:p>
    <w:p w14:paraId="7C53DF10" w14:textId="39C14486" w:rsidR="00FC63E6" w:rsidRPr="005B2BCC" w:rsidRDefault="00FC63E6"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四、根本法与普通法。法律地位与内容、法律效力、制定和修改程序、解释与监督机制</w:t>
      </w:r>
    </w:p>
    <w:p w14:paraId="38A15D40" w14:textId="2FDFC8F5" w:rsidR="00FC63E6" w:rsidRPr="005B2BCC" w:rsidRDefault="00FC63E6"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五、一般法与特别法。适用范围（人、事、地、时）不同。一般法：一般人、一般事、普遍约束力。特别法：特定人、特定事、特定时间、特定区域。同</w:t>
      </w:r>
      <w:proofErr w:type="gramStart"/>
      <w:r w:rsidRPr="005B2BCC">
        <w:rPr>
          <w:rFonts w:ascii="宋体" w:eastAsia="宋体" w:hAnsi="宋体" w:cs="宋体" w:hint="eastAsia"/>
          <w:kern w:val="0"/>
          <w:szCs w:val="21"/>
        </w:rPr>
        <w:t>一位阶且出自</w:t>
      </w:r>
      <w:proofErr w:type="gramEnd"/>
      <w:r w:rsidRPr="005B2BCC">
        <w:rPr>
          <w:rFonts w:ascii="宋体" w:eastAsia="宋体" w:hAnsi="宋体" w:cs="宋体" w:hint="eastAsia"/>
          <w:kern w:val="0"/>
          <w:szCs w:val="21"/>
        </w:rPr>
        <w:t>同一机关的法律适用上，特别法优于一般法。</w:t>
      </w:r>
    </w:p>
    <w:p w14:paraId="21834495" w14:textId="5EBA7BEE" w:rsidR="00FC63E6" w:rsidRPr="005B2BCC" w:rsidRDefault="00FC63E6"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六、公法与私法</w:t>
      </w:r>
    </w:p>
    <w:p w14:paraId="43EAC3EC" w14:textId="2BBF4B43" w:rsidR="00FC63E6" w:rsidRPr="005B2BCC" w:rsidRDefault="00FC63E6"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七、普通法与衡平法</w:t>
      </w:r>
    </w:p>
    <w:p w14:paraId="206B0CA1" w14:textId="4FAE74C8" w:rsidR="00FC63E6" w:rsidRPr="005B2BCC" w:rsidRDefault="00FC63E6"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八、联邦法与联邦成员法</w:t>
      </w:r>
    </w:p>
    <w:p w14:paraId="333C18C7" w14:textId="23D216FE" w:rsidR="00FC63E6" w:rsidRPr="005B2BCC" w:rsidRDefault="00FC63E6" w:rsidP="001E02BF">
      <w:pPr>
        <w:shd w:val="clear" w:color="auto" w:fill="FFFFFF"/>
        <w:rPr>
          <w:rFonts w:ascii="宋体" w:eastAsia="宋体" w:hAnsi="宋体" w:cs="宋体"/>
          <w:kern w:val="0"/>
          <w:szCs w:val="21"/>
        </w:rPr>
      </w:pPr>
      <w:r w:rsidRPr="005B2BCC">
        <w:rPr>
          <w:rFonts w:ascii="宋体" w:eastAsia="宋体" w:hAnsi="宋体" w:cs="宋体" w:hint="eastAsia"/>
          <w:kern w:val="0"/>
          <w:szCs w:val="21"/>
        </w:rPr>
        <w:t>法的效力：广义：泛指法的约束力。无论是规范性法律文件，还是非规范性法律文件，都具有约束力。狭义：指法的普遍约束力。</w:t>
      </w:r>
      <w:r w:rsidR="00042CDB" w:rsidRPr="005B2BCC">
        <w:rPr>
          <w:rFonts w:ascii="宋体" w:eastAsia="宋体" w:hAnsi="宋体" w:cs="宋体" w:hint="eastAsia"/>
          <w:kern w:val="0"/>
          <w:szCs w:val="21"/>
        </w:rPr>
        <w:t>从两个方面理解法的效力：</w:t>
      </w:r>
      <w:r w:rsidR="00042CDB" w:rsidRPr="005B2BCC">
        <w:rPr>
          <w:rFonts w:ascii="宋体" w:eastAsia="宋体" w:hAnsi="宋体" w:hint="eastAsia"/>
          <w:szCs w:val="21"/>
        </w:rPr>
        <w:t>强制与保障，</w:t>
      </w:r>
      <w:r w:rsidR="00042CDB" w:rsidRPr="005B2BCC">
        <w:rPr>
          <w:rFonts w:ascii="宋体" w:eastAsia="宋体" w:hAnsi="宋体" w:cs="宋体" w:hint="eastAsia"/>
          <w:kern w:val="0"/>
          <w:szCs w:val="21"/>
        </w:rPr>
        <w:t>价值与功能。法的效力是指法的约束力与保障力，这是一个问题的两个方面。</w:t>
      </w:r>
    </w:p>
    <w:p w14:paraId="4DC8C0C6" w14:textId="35975016" w:rsidR="00FC63E6" w:rsidRPr="005B2BCC" w:rsidRDefault="00A24EEF" w:rsidP="001E02BF">
      <w:pPr>
        <w:shd w:val="clear" w:color="auto" w:fill="FFFFFF"/>
        <w:rPr>
          <w:rFonts w:ascii="宋体" w:eastAsia="宋体" w:hAnsi="宋体"/>
          <w:szCs w:val="21"/>
        </w:rPr>
      </w:pPr>
      <w:r w:rsidRPr="005B2BCC">
        <w:rPr>
          <w:rFonts w:ascii="宋体" w:eastAsia="宋体" w:hAnsi="宋体" w:cs="宋体" w:hint="eastAsia"/>
          <w:kern w:val="0"/>
          <w:szCs w:val="21"/>
        </w:rPr>
        <w:t>效力和实效：实效是法的实际效果，属于实然范畴，具有客观性。效力属于应然范畴，具有主客观两重性。</w:t>
      </w:r>
    </w:p>
    <w:p w14:paraId="361F6B30" w14:textId="5522E3FD" w:rsidR="00A24EEF" w:rsidRPr="005B2BCC" w:rsidRDefault="00042CD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法的效力的范围：一、时间。指法的效力的起始和终止的时限以及对其实施前的事件和行为有无溯及力的问题。</w:t>
      </w:r>
      <w:r w:rsidR="00A24EEF" w:rsidRPr="005B2BCC">
        <w:rPr>
          <w:rFonts w:ascii="宋体" w:eastAsia="宋体" w:hAnsi="宋体" w:cs="宋体" w:hint="eastAsia"/>
          <w:kern w:val="0"/>
          <w:szCs w:val="21"/>
        </w:rPr>
        <w:t>从旧兼从轻原则、从旧兼有利原则。</w:t>
      </w:r>
    </w:p>
    <w:p w14:paraId="48907235" w14:textId="121FDA1F" w:rsidR="00A24EEF" w:rsidRPr="005B2BCC" w:rsidRDefault="00042CD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二、空间。指法在哪些空间范围或地域范围内发生效力。</w:t>
      </w:r>
      <w:r w:rsidR="00A24EEF" w:rsidRPr="005B2BCC">
        <w:rPr>
          <w:rFonts w:ascii="宋体" w:eastAsia="宋体" w:hAnsi="宋体" w:cs="宋体" w:hint="eastAsia"/>
          <w:kern w:val="0"/>
          <w:szCs w:val="21"/>
        </w:rPr>
        <w:t>域内效力：全国范围内有效，即在一国主权所及全部领域有效，包括属于主权范围的全部领陆、领空、领水及其底土，也包括该国驻外使馆和在境外飞行或停泊的飞行器或船舶。（注意：特别行政区）在我国局部地区有效，地方性法规和地方政府规章、自治条例与单行条例、特别行政区立法、经济特区立法。域外效力：我国在互相尊重领土主权的基础上，本着保护本国利益和公民权益的精神和原则，也规定了某些法律或某些条款具有域外效力。</w:t>
      </w:r>
    </w:p>
    <w:p w14:paraId="710344D2" w14:textId="3ABEE628" w:rsidR="00FC63E6" w:rsidRPr="005B2BCC" w:rsidRDefault="00042CD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三、对人。指适用主体的范围</w:t>
      </w:r>
      <w:r w:rsidR="00A24EEF" w:rsidRPr="005B2BCC">
        <w:rPr>
          <w:rFonts w:ascii="宋体" w:eastAsia="宋体" w:hAnsi="宋体" w:cs="宋体" w:hint="eastAsia"/>
          <w:kern w:val="0"/>
          <w:szCs w:val="21"/>
        </w:rPr>
        <w:t>。属人主义原则：只对本国公民有效。属地主义原则：本国领土内</w:t>
      </w:r>
      <w:r w:rsidR="00A24EEF" w:rsidRPr="005B2BCC">
        <w:rPr>
          <w:rFonts w:ascii="宋体" w:eastAsia="宋体" w:hAnsi="宋体" w:cs="宋体"/>
          <w:kern w:val="0"/>
          <w:szCs w:val="21"/>
        </w:rPr>
        <w:t>(本国人和外国人)都有效</w:t>
      </w:r>
      <w:r w:rsidR="00A24EEF" w:rsidRPr="005B2BCC">
        <w:rPr>
          <w:rFonts w:ascii="宋体" w:eastAsia="宋体" w:hAnsi="宋体" w:cs="宋体" w:hint="eastAsia"/>
          <w:kern w:val="0"/>
          <w:szCs w:val="21"/>
        </w:rPr>
        <w:t>。结合原则：以属地主义为主，又结合属人主义。</w:t>
      </w:r>
    </w:p>
    <w:p w14:paraId="0D73AA0A" w14:textId="77777777" w:rsidR="00042CDB" w:rsidRPr="005B2BCC" w:rsidRDefault="00042CD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（一）法的效力等级</w:t>
      </w:r>
    </w:p>
    <w:p w14:paraId="294F0632" w14:textId="77777777" w:rsidR="00042CDB" w:rsidRPr="005B2BCC" w:rsidRDefault="00042CD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亦称效力位阶，指在</w:t>
      </w:r>
      <w:proofErr w:type="gramStart"/>
      <w:r w:rsidRPr="005B2BCC">
        <w:rPr>
          <w:rFonts w:ascii="宋体" w:eastAsia="宋体" w:hAnsi="宋体" w:cs="宋体" w:hint="eastAsia"/>
          <w:kern w:val="0"/>
          <w:szCs w:val="21"/>
        </w:rPr>
        <w:t>一</w:t>
      </w:r>
      <w:proofErr w:type="gramEnd"/>
      <w:r w:rsidRPr="005B2BCC">
        <w:rPr>
          <w:rFonts w:ascii="宋体" w:eastAsia="宋体" w:hAnsi="宋体" w:cs="宋体" w:hint="eastAsia"/>
          <w:kern w:val="0"/>
          <w:szCs w:val="21"/>
        </w:rPr>
        <w:t>国法的体系中</w:t>
      </w:r>
      <w:proofErr w:type="gramStart"/>
      <w:r w:rsidRPr="005B2BCC">
        <w:rPr>
          <w:rFonts w:ascii="宋体" w:eastAsia="宋体" w:hAnsi="宋体" w:cs="宋体" w:hint="eastAsia"/>
          <w:kern w:val="0"/>
          <w:szCs w:val="21"/>
        </w:rPr>
        <w:t>因制定</w:t>
      </w:r>
      <w:proofErr w:type="gramEnd"/>
      <w:r w:rsidRPr="005B2BCC">
        <w:rPr>
          <w:rFonts w:ascii="宋体" w:eastAsia="宋体" w:hAnsi="宋体" w:cs="宋体" w:hint="eastAsia"/>
          <w:kern w:val="0"/>
          <w:szCs w:val="21"/>
        </w:rPr>
        <w:t>的国家机关地位不同而形成的法在效力上的等级差别。</w:t>
      </w:r>
    </w:p>
    <w:p w14:paraId="57AD675B" w14:textId="77777777" w:rsidR="00042CDB" w:rsidRPr="005B2BCC" w:rsidRDefault="00042CD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（二）法的效力冲突产生的原因及表现形式</w:t>
      </w:r>
    </w:p>
    <w:p w14:paraId="3262FAEE" w14:textId="77777777" w:rsidR="00042CDB" w:rsidRPr="005B2BCC" w:rsidRDefault="00042CD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法制统一原则与法的效力冲突</w:t>
      </w:r>
    </w:p>
    <w:p w14:paraId="1A415361" w14:textId="77777777" w:rsidR="00042CDB" w:rsidRPr="005B2BCC" w:rsidRDefault="00042CD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产生原因：新法与旧法的效力冲突；不同国家机关制定的法之间的效力冲突。</w:t>
      </w:r>
    </w:p>
    <w:p w14:paraId="689D7A35" w14:textId="77777777" w:rsidR="00042CDB" w:rsidRPr="005B2BCC" w:rsidRDefault="00042CD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（三）解决法律冲突的一般原则：</w:t>
      </w:r>
    </w:p>
    <w:p w14:paraId="7C66252F" w14:textId="77777777" w:rsidR="00042CDB" w:rsidRPr="005B2BCC" w:rsidRDefault="00042CDB" w:rsidP="001E02BF">
      <w:pPr>
        <w:widowControl/>
        <w:numPr>
          <w:ilvl w:val="0"/>
          <w:numId w:val="20"/>
        </w:numPr>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1、根本法优于普通法</w:t>
      </w:r>
    </w:p>
    <w:p w14:paraId="75AD656C" w14:textId="77777777" w:rsidR="00042CDB" w:rsidRPr="005B2BCC" w:rsidRDefault="00042CDB" w:rsidP="001E02BF">
      <w:pPr>
        <w:widowControl/>
        <w:numPr>
          <w:ilvl w:val="0"/>
          <w:numId w:val="20"/>
        </w:numPr>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2、上位法优于下位法</w:t>
      </w:r>
    </w:p>
    <w:p w14:paraId="1818C910" w14:textId="77777777" w:rsidR="00042CDB" w:rsidRPr="005B2BCC" w:rsidRDefault="00042CDB" w:rsidP="001E02BF">
      <w:pPr>
        <w:widowControl/>
        <w:numPr>
          <w:ilvl w:val="0"/>
          <w:numId w:val="20"/>
        </w:numPr>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3、新法优于旧法</w:t>
      </w:r>
    </w:p>
    <w:p w14:paraId="09E622CA" w14:textId="77777777" w:rsidR="00042CDB" w:rsidRPr="005B2BCC" w:rsidRDefault="00042CDB" w:rsidP="001E02BF">
      <w:pPr>
        <w:widowControl/>
        <w:numPr>
          <w:ilvl w:val="0"/>
          <w:numId w:val="20"/>
        </w:numPr>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4、特别法优于一般法</w:t>
      </w:r>
    </w:p>
    <w:p w14:paraId="0B450FE9" w14:textId="2CF09236" w:rsidR="00042CDB" w:rsidRPr="005B2BCC" w:rsidRDefault="00042CDB" w:rsidP="001E02BF">
      <w:pPr>
        <w:widowControl/>
        <w:shd w:val="clear" w:color="auto" w:fill="FFFFFF"/>
        <w:jc w:val="left"/>
        <w:rPr>
          <w:rFonts w:ascii="宋体" w:eastAsia="宋体" w:hAnsi="宋体" w:cs="宋体"/>
          <w:kern w:val="0"/>
          <w:szCs w:val="21"/>
        </w:rPr>
      </w:pPr>
    </w:p>
    <w:p w14:paraId="101A76F5" w14:textId="5D615624" w:rsidR="009B6B54" w:rsidRPr="005B2BCC" w:rsidRDefault="00106A7D"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8</w:t>
      </w:r>
      <w:r w:rsidR="00616C57" w:rsidRPr="005B2BCC">
        <w:rPr>
          <w:rFonts w:ascii="宋体" w:eastAsia="宋体" w:hAnsi="宋体" w:cs="宋体" w:hint="eastAsia"/>
          <w:kern w:val="0"/>
          <w:szCs w:val="21"/>
        </w:rPr>
        <w:t>、</w:t>
      </w:r>
      <w:r w:rsidR="009B6B54" w:rsidRPr="005B2BCC">
        <w:rPr>
          <w:rFonts w:ascii="宋体" w:eastAsia="宋体" w:hAnsi="宋体" w:cs="宋体" w:hint="eastAsia"/>
          <w:kern w:val="0"/>
          <w:szCs w:val="21"/>
        </w:rPr>
        <w:t>法律关系的三要素（主体、客体与内容）及其形成、变更和消灭。权利与义务的概念与分类及权利与义务的相互关系。</w:t>
      </w:r>
    </w:p>
    <w:p w14:paraId="798CFFC3" w14:textId="7303BF1F" w:rsidR="006869CA" w:rsidRPr="005B2BCC" w:rsidRDefault="006869C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主体：法律关系的参加者，即法律关系中的权利享有者和义务承担者</w:t>
      </w:r>
    </w:p>
    <w:p w14:paraId="3B37B40B" w14:textId="5A867357" w:rsidR="006869CA" w:rsidRPr="005B2BCC" w:rsidRDefault="006869C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种类：自然人、法人、其他组织（非法人组织）、国家；</w:t>
      </w:r>
    </w:p>
    <w:p w14:paraId="6302E1BC" w14:textId="77777777" w:rsidR="006869CA" w:rsidRPr="005B2BCC" w:rsidRDefault="006869C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法律关系主体具有法律性和客观性</w:t>
      </w:r>
    </w:p>
    <w:p w14:paraId="6B045BCA" w14:textId="77777777" w:rsidR="006869CA" w:rsidRPr="005B2BCC" w:rsidRDefault="006869C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法律关系主体资格：权利能力和行为能力</w:t>
      </w:r>
    </w:p>
    <w:p w14:paraId="071E828D" w14:textId="2B0CB491" w:rsidR="006869CA" w:rsidRPr="005B2BCC" w:rsidRDefault="006869C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1</w:t>
      </w:r>
      <w:r w:rsidR="0022031D" w:rsidRPr="005B2BCC">
        <w:rPr>
          <w:rFonts w:ascii="宋体" w:eastAsia="宋体" w:hAnsi="宋体" w:cs="宋体" w:hint="eastAsia"/>
          <w:kern w:val="0"/>
          <w:szCs w:val="21"/>
        </w:rPr>
        <w:t>）</w:t>
      </w:r>
      <w:r w:rsidRPr="005B2BCC">
        <w:rPr>
          <w:rFonts w:ascii="宋体" w:eastAsia="宋体" w:hAnsi="宋体" w:cs="宋体" w:hint="eastAsia"/>
          <w:kern w:val="0"/>
          <w:szCs w:val="21"/>
        </w:rPr>
        <w:t>权利能力 capacity for right</w:t>
      </w:r>
      <w:r w:rsidR="00431B80" w:rsidRPr="005B2BCC">
        <w:rPr>
          <w:rFonts w:ascii="宋体" w:eastAsia="宋体" w:hAnsi="宋体" w:cs="宋体" w:hint="eastAsia"/>
          <w:kern w:val="0"/>
          <w:szCs w:val="21"/>
        </w:rPr>
        <w:t>：</w:t>
      </w:r>
      <w:r w:rsidRPr="005B2BCC">
        <w:rPr>
          <w:rFonts w:ascii="宋体" w:eastAsia="宋体" w:hAnsi="宋体" w:cs="宋体" w:hint="eastAsia"/>
          <w:kern w:val="0"/>
          <w:szCs w:val="21"/>
        </w:rPr>
        <w:t>法律关系主体由法律所确认的享有法律权利或承担法律义务的资格。</w:t>
      </w:r>
    </w:p>
    <w:p w14:paraId="1EC540CE" w14:textId="52AC7E04" w:rsidR="006869CA" w:rsidRPr="005B2BCC" w:rsidRDefault="006869C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lastRenderedPageBreak/>
        <w:t>分类：民事上的权利能力与政治上的权利能力；自然人的权利能力与法人的权利能力；一般权利能力（如继承）和特殊权利能力（如婚姻、担任公职）</w:t>
      </w:r>
    </w:p>
    <w:p w14:paraId="6378D341" w14:textId="0F60D5D7" w:rsidR="006869CA" w:rsidRPr="005B2BCC" w:rsidRDefault="006869C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2</w:t>
      </w:r>
      <w:r w:rsidR="0022031D" w:rsidRPr="005B2BCC">
        <w:rPr>
          <w:rFonts w:ascii="宋体" w:eastAsia="宋体" w:hAnsi="宋体" w:cs="宋体" w:hint="eastAsia"/>
          <w:kern w:val="0"/>
          <w:szCs w:val="21"/>
        </w:rPr>
        <w:t>）</w:t>
      </w:r>
      <w:r w:rsidRPr="005B2BCC">
        <w:rPr>
          <w:rFonts w:ascii="宋体" w:eastAsia="宋体" w:hAnsi="宋体" w:cs="宋体" w:hint="eastAsia"/>
          <w:kern w:val="0"/>
          <w:szCs w:val="21"/>
        </w:rPr>
        <w:t>行为能力 capacity for conduct</w:t>
      </w:r>
      <w:r w:rsidR="00431B80" w:rsidRPr="005B2BCC">
        <w:rPr>
          <w:rFonts w:ascii="宋体" w:eastAsia="宋体" w:hAnsi="宋体" w:cs="宋体" w:hint="eastAsia"/>
          <w:kern w:val="0"/>
          <w:szCs w:val="21"/>
        </w:rPr>
        <w:t>：</w:t>
      </w:r>
      <w:r w:rsidRPr="005B2BCC">
        <w:rPr>
          <w:rFonts w:ascii="宋体" w:eastAsia="宋体" w:hAnsi="宋体" w:cs="宋体" w:hint="eastAsia"/>
          <w:kern w:val="0"/>
          <w:szCs w:val="21"/>
        </w:rPr>
        <w:t>法律关系主体能够通过自己的行为实际上取得权利和承担义务的能力或资格。</w:t>
      </w:r>
    </w:p>
    <w:p w14:paraId="2D4D42A6" w14:textId="21007D68" w:rsidR="006869CA" w:rsidRPr="005B2BCC" w:rsidRDefault="006869C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3</w:t>
      </w:r>
      <w:r w:rsidR="0022031D" w:rsidRPr="005B2BCC">
        <w:rPr>
          <w:rFonts w:ascii="宋体" w:eastAsia="宋体" w:hAnsi="宋体" w:cs="宋体" w:hint="eastAsia"/>
          <w:kern w:val="0"/>
          <w:szCs w:val="21"/>
        </w:rPr>
        <w:t>）</w:t>
      </w:r>
      <w:r w:rsidRPr="005B2BCC">
        <w:rPr>
          <w:rFonts w:ascii="宋体" w:eastAsia="宋体" w:hAnsi="宋体" w:cs="宋体" w:hint="eastAsia"/>
          <w:kern w:val="0"/>
          <w:szCs w:val="21"/>
        </w:rPr>
        <w:t>行为能力与权利能力之异同的比较</w:t>
      </w:r>
    </w:p>
    <w:p w14:paraId="0802B293" w14:textId="697E0DE3" w:rsidR="006869CA" w:rsidRPr="005B2BCC" w:rsidRDefault="006869C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①相同</w:t>
      </w:r>
      <w:r w:rsidR="006B70AF" w:rsidRPr="005B2BCC">
        <w:rPr>
          <w:rFonts w:ascii="宋体" w:eastAsia="宋体" w:hAnsi="宋体" w:cs="宋体" w:hint="eastAsia"/>
          <w:kern w:val="0"/>
          <w:szCs w:val="21"/>
        </w:rPr>
        <w:t>：</w:t>
      </w:r>
      <w:r w:rsidRPr="005B2BCC">
        <w:rPr>
          <w:rFonts w:ascii="宋体" w:eastAsia="宋体" w:hAnsi="宋体" w:cs="宋体" w:hint="eastAsia"/>
          <w:kern w:val="0"/>
          <w:szCs w:val="21"/>
        </w:rPr>
        <w:t>两者都是法律关系主体参加具体法律关系，享受权利、履行义务的一种资格；</w:t>
      </w:r>
    </w:p>
    <w:p w14:paraId="6A8963D4" w14:textId="69B7235E" w:rsidR="006869CA" w:rsidRPr="005B2BCC" w:rsidRDefault="006869C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②相关</w:t>
      </w:r>
      <w:r w:rsidR="006B70AF" w:rsidRPr="005B2BCC">
        <w:rPr>
          <w:rFonts w:ascii="宋体" w:eastAsia="宋体" w:hAnsi="宋体" w:cs="宋体" w:hint="eastAsia"/>
          <w:kern w:val="0"/>
          <w:szCs w:val="21"/>
        </w:rPr>
        <w:t>：</w:t>
      </w:r>
      <w:r w:rsidRPr="005B2BCC">
        <w:rPr>
          <w:rFonts w:ascii="宋体" w:eastAsia="宋体" w:hAnsi="宋体" w:cs="宋体" w:hint="eastAsia"/>
          <w:kern w:val="0"/>
          <w:szCs w:val="21"/>
        </w:rPr>
        <w:t>有行为能力需要以有权利能力为前提；</w:t>
      </w:r>
    </w:p>
    <w:p w14:paraId="33C79F39" w14:textId="00A53AA6" w:rsidR="006869CA" w:rsidRPr="005B2BCC" w:rsidRDefault="006869C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③不同</w:t>
      </w:r>
      <w:r w:rsidR="006B70AF" w:rsidRPr="005B2BCC">
        <w:rPr>
          <w:rFonts w:ascii="宋体" w:eastAsia="宋体" w:hAnsi="宋体" w:cs="宋体" w:hint="eastAsia"/>
          <w:kern w:val="0"/>
          <w:szCs w:val="21"/>
        </w:rPr>
        <w:t>：</w:t>
      </w:r>
      <w:r w:rsidRPr="005B2BCC">
        <w:rPr>
          <w:rFonts w:ascii="宋体" w:eastAsia="宋体" w:hAnsi="宋体" w:cs="宋体" w:hint="eastAsia"/>
          <w:kern w:val="0"/>
          <w:szCs w:val="21"/>
        </w:rPr>
        <w:t>权利能力是享受权利、承担义务的资格，而行为能力是以自己的行为实际享受权利、履行义务的资格；</w:t>
      </w:r>
    </w:p>
    <w:p w14:paraId="420B3ADC" w14:textId="3CFB9437" w:rsidR="006869CA" w:rsidRPr="005B2BCC" w:rsidRDefault="006869CA" w:rsidP="001E02BF">
      <w:pPr>
        <w:shd w:val="clear" w:color="auto" w:fill="FFFFFF"/>
        <w:rPr>
          <w:rFonts w:ascii="宋体" w:eastAsia="宋体" w:hAnsi="宋体" w:cs="宋体"/>
          <w:kern w:val="0"/>
          <w:szCs w:val="21"/>
        </w:rPr>
      </w:pPr>
      <w:r w:rsidRPr="005B2BCC">
        <w:rPr>
          <w:rFonts w:ascii="宋体" w:eastAsia="宋体" w:hAnsi="宋体" w:cs="宋体" w:hint="eastAsia"/>
          <w:kern w:val="0"/>
          <w:szCs w:val="21"/>
        </w:rPr>
        <w:t>客体：法律关系主体的权利和义务所指向的对象。</w:t>
      </w:r>
    </w:p>
    <w:p w14:paraId="339CB452" w14:textId="284F00DD" w:rsidR="006869CA" w:rsidRPr="005B2BCC" w:rsidRDefault="006869C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种类：（1）物：人造物与天然物、有体物与无体物、特定物与种类物。（法定性、价值性）</w:t>
      </w:r>
    </w:p>
    <w:p w14:paraId="1DBE88D4" w14:textId="77777777" w:rsidR="006869CA" w:rsidRPr="005B2BCC" w:rsidRDefault="006869C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（2）非物质财富：智力成果；信息；与人身相联系的非物质财富：姓名（名称）、名誉、荣誉、隐私、肖像、尊严等。</w:t>
      </w:r>
    </w:p>
    <w:p w14:paraId="55B665AA" w14:textId="3193FB18" w:rsidR="006869CA" w:rsidRPr="005B2BCC" w:rsidRDefault="006869C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（3）行为和行为结果</w:t>
      </w:r>
    </w:p>
    <w:p w14:paraId="29DB1846" w14:textId="51F8944D" w:rsidR="006B70AF" w:rsidRPr="005B2BCC" w:rsidRDefault="006B70AF"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内容：权利义务。权利：规定或隐含在法律规范中、实现于法律关系中的，主体以相对自由的作为或不作为的方式获得利益的一种手段。利益</w:t>
      </w:r>
      <w:r w:rsidRPr="005B2BCC">
        <w:rPr>
          <w:rFonts w:ascii="宋体" w:eastAsia="宋体" w:hAnsi="宋体" w:cs="宋体"/>
          <w:kern w:val="0"/>
          <w:szCs w:val="21"/>
        </w:rPr>
        <w:t xml:space="preserve"> 自由 主动</w:t>
      </w:r>
    </w:p>
    <w:p w14:paraId="7A327E90" w14:textId="42D10E87" w:rsidR="006869CA" w:rsidRPr="005B2BCC" w:rsidRDefault="006B70AF"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义务</w:t>
      </w:r>
      <w:r w:rsidRPr="005B2BCC">
        <w:rPr>
          <w:rFonts w:ascii="宋体" w:eastAsia="宋体" w:hAnsi="宋体" w:cs="宋体" w:hint="eastAsia"/>
          <w:kern w:val="0"/>
          <w:szCs w:val="21"/>
        </w:rPr>
        <w:t>：</w:t>
      </w:r>
      <w:r w:rsidRPr="005B2BCC">
        <w:rPr>
          <w:rFonts w:ascii="宋体" w:eastAsia="宋体" w:hAnsi="宋体" w:cs="宋体"/>
          <w:kern w:val="0"/>
          <w:szCs w:val="21"/>
        </w:rPr>
        <w:t>设定或隐含在法律规范中、实现于法律关系中的，主体以相对抑制的作为或不作为的方式保障权利主体获得利益的一种约束手段。</w:t>
      </w:r>
      <w:r w:rsidRPr="005B2BCC">
        <w:rPr>
          <w:rFonts w:ascii="宋体" w:eastAsia="宋体" w:hAnsi="宋体" w:cs="宋体" w:hint="eastAsia"/>
          <w:kern w:val="0"/>
          <w:szCs w:val="21"/>
        </w:rPr>
        <w:t>负担</w:t>
      </w:r>
      <w:r w:rsidRPr="005B2BCC">
        <w:rPr>
          <w:rFonts w:ascii="宋体" w:eastAsia="宋体" w:hAnsi="宋体" w:cs="宋体"/>
          <w:kern w:val="0"/>
          <w:szCs w:val="21"/>
        </w:rPr>
        <w:t xml:space="preserve"> 约束 抑制 被动</w:t>
      </w:r>
    </w:p>
    <w:p w14:paraId="69273046" w14:textId="20B215A8" w:rsidR="006B70AF" w:rsidRPr="005B2BCC" w:rsidRDefault="006B70AF"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权利义务的相互关系：（书上内容）权利人享受权利依赖于义务人承担义务；</w:t>
      </w:r>
      <w:proofErr w:type="gramStart"/>
      <w:r w:rsidRPr="005B2BCC">
        <w:rPr>
          <w:rFonts w:ascii="宋体" w:eastAsia="宋体" w:hAnsi="宋体" w:cs="宋体" w:hint="eastAsia"/>
          <w:kern w:val="0"/>
          <w:szCs w:val="21"/>
        </w:rPr>
        <w:t>没有没有</w:t>
      </w:r>
      <w:proofErr w:type="gramEnd"/>
      <w:r w:rsidRPr="005B2BCC">
        <w:rPr>
          <w:rFonts w:ascii="宋体" w:eastAsia="宋体" w:hAnsi="宋体" w:cs="宋体" w:hint="eastAsia"/>
          <w:kern w:val="0"/>
          <w:szCs w:val="21"/>
        </w:rPr>
        <w:t>义务的权利，也</w:t>
      </w:r>
      <w:proofErr w:type="gramStart"/>
      <w:r w:rsidRPr="005B2BCC">
        <w:rPr>
          <w:rFonts w:ascii="宋体" w:eastAsia="宋体" w:hAnsi="宋体" w:cs="宋体" w:hint="eastAsia"/>
          <w:kern w:val="0"/>
          <w:szCs w:val="21"/>
        </w:rPr>
        <w:t>没有没有</w:t>
      </w:r>
      <w:proofErr w:type="gramEnd"/>
      <w:r w:rsidRPr="005B2BCC">
        <w:rPr>
          <w:rFonts w:ascii="宋体" w:eastAsia="宋体" w:hAnsi="宋体" w:cs="宋体" w:hint="eastAsia"/>
          <w:kern w:val="0"/>
          <w:szCs w:val="21"/>
        </w:rPr>
        <w:t>权利的义务；权利行使有一定的界限，不能滥用权利。</w:t>
      </w:r>
    </w:p>
    <w:p w14:paraId="48C4C77F" w14:textId="7E76CCD5" w:rsidR="006B70AF" w:rsidRPr="005B2BCC" w:rsidRDefault="006B70AF"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结构上的相关关系，数量上的等值关系，功能上的互补关系，价值意义上的主次关系（权利本位）</w:t>
      </w:r>
    </w:p>
    <w:p w14:paraId="2E9D13CC" w14:textId="70B0FD17" w:rsidR="006B70AF" w:rsidRPr="005B2BCC" w:rsidRDefault="00431B80"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权利义务的分类：应有权利、习惯权利、法定权利、现实权利；绝对权利、相对权利；基本权利、普通权利；第一性权利、第二性权利；公权利、</w:t>
      </w:r>
      <w:r w:rsidRPr="005B2BCC">
        <w:rPr>
          <w:rFonts w:ascii="宋体" w:eastAsia="宋体" w:hAnsi="宋体" w:cs="宋体"/>
          <w:kern w:val="0"/>
          <w:szCs w:val="21"/>
        </w:rPr>
        <w:t>私权利</w:t>
      </w:r>
    </w:p>
    <w:p w14:paraId="5B302B65" w14:textId="093584A4" w:rsidR="00431B80" w:rsidRPr="005B2BCC" w:rsidRDefault="00431B80"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法律关系产生、变更与消灭</w:t>
      </w:r>
      <w:r w:rsidRPr="005B2BCC">
        <w:rPr>
          <w:rFonts w:ascii="宋体" w:eastAsia="宋体" w:hAnsi="宋体" w:cs="宋体" w:hint="eastAsia"/>
          <w:kern w:val="0"/>
          <w:szCs w:val="21"/>
        </w:rPr>
        <w:t>：（</w:t>
      </w:r>
      <w:r w:rsidRPr="005B2BCC">
        <w:rPr>
          <w:rFonts w:ascii="宋体" w:eastAsia="宋体" w:hAnsi="宋体" w:cs="宋体"/>
          <w:kern w:val="0"/>
          <w:szCs w:val="21"/>
        </w:rPr>
        <w:t>1</w:t>
      </w:r>
      <w:r w:rsidRPr="005B2BCC">
        <w:rPr>
          <w:rFonts w:ascii="宋体" w:eastAsia="宋体" w:hAnsi="宋体" w:cs="宋体" w:hint="eastAsia"/>
          <w:kern w:val="0"/>
          <w:szCs w:val="21"/>
        </w:rPr>
        <w:t>）</w:t>
      </w:r>
      <w:r w:rsidRPr="005B2BCC">
        <w:rPr>
          <w:rFonts w:ascii="宋体" w:eastAsia="宋体" w:hAnsi="宋体" w:cs="宋体"/>
          <w:kern w:val="0"/>
          <w:szCs w:val="21"/>
        </w:rPr>
        <w:t>意义</w:t>
      </w:r>
      <w:r w:rsidRPr="005B2BCC">
        <w:rPr>
          <w:rFonts w:ascii="宋体" w:eastAsia="宋体" w:hAnsi="宋体" w:cs="宋体" w:hint="eastAsia"/>
          <w:kern w:val="0"/>
          <w:szCs w:val="21"/>
        </w:rPr>
        <w:t>：法律关系是法律实现的最基本途径</w:t>
      </w:r>
      <w:r w:rsidRPr="005B2BCC">
        <w:rPr>
          <w:rFonts w:ascii="宋体" w:eastAsia="宋体" w:hAnsi="宋体" w:cs="宋体"/>
          <w:kern w:val="0"/>
          <w:szCs w:val="21"/>
        </w:rPr>
        <w:t>;</w:t>
      </w:r>
      <w:r w:rsidRPr="005B2BCC">
        <w:rPr>
          <w:rFonts w:ascii="宋体" w:eastAsia="宋体" w:hAnsi="宋体" w:cs="宋体" w:hint="eastAsia"/>
          <w:kern w:val="0"/>
          <w:szCs w:val="21"/>
        </w:rPr>
        <w:t>法律关系能促进社会发展</w:t>
      </w:r>
      <w:r w:rsidRPr="005B2BCC">
        <w:rPr>
          <w:rFonts w:ascii="宋体" w:eastAsia="宋体" w:hAnsi="宋体" w:cs="宋体"/>
          <w:kern w:val="0"/>
          <w:szCs w:val="21"/>
        </w:rPr>
        <w:t>;</w:t>
      </w:r>
      <w:r w:rsidRPr="005B2BCC">
        <w:rPr>
          <w:rFonts w:ascii="宋体" w:eastAsia="宋体" w:hAnsi="宋体" w:cs="宋体" w:hint="eastAsia"/>
          <w:kern w:val="0"/>
          <w:szCs w:val="21"/>
        </w:rPr>
        <w:t>法律关系能满足人们在法律上的需要</w:t>
      </w:r>
      <w:r w:rsidRPr="005B2BCC">
        <w:rPr>
          <w:rFonts w:ascii="宋体" w:eastAsia="宋体" w:hAnsi="宋体" w:cs="宋体"/>
          <w:kern w:val="0"/>
          <w:szCs w:val="21"/>
        </w:rPr>
        <w:t>;</w:t>
      </w:r>
    </w:p>
    <w:p w14:paraId="28AF94AF" w14:textId="77777777" w:rsidR="00431B80" w:rsidRPr="005B2BCC" w:rsidRDefault="00431B80"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w:t>
      </w:r>
      <w:r w:rsidRPr="005B2BCC">
        <w:rPr>
          <w:rFonts w:ascii="宋体" w:eastAsia="宋体" w:hAnsi="宋体" w:cs="宋体"/>
          <w:kern w:val="0"/>
          <w:szCs w:val="21"/>
        </w:rPr>
        <w:t>2</w:t>
      </w:r>
      <w:r w:rsidRPr="005B2BCC">
        <w:rPr>
          <w:rFonts w:ascii="宋体" w:eastAsia="宋体" w:hAnsi="宋体" w:cs="宋体" w:hint="eastAsia"/>
          <w:kern w:val="0"/>
          <w:szCs w:val="21"/>
        </w:rPr>
        <w:t>）</w:t>
      </w:r>
      <w:r w:rsidRPr="005B2BCC">
        <w:rPr>
          <w:rFonts w:ascii="宋体" w:eastAsia="宋体" w:hAnsi="宋体" w:cs="宋体"/>
          <w:kern w:val="0"/>
          <w:szCs w:val="21"/>
        </w:rPr>
        <w:t>根据</w:t>
      </w:r>
      <w:r w:rsidRPr="005B2BCC">
        <w:rPr>
          <w:rFonts w:ascii="宋体" w:eastAsia="宋体" w:hAnsi="宋体" w:cs="宋体" w:hint="eastAsia"/>
          <w:kern w:val="0"/>
          <w:szCs w:val="21"/>
        </w:rPr>
        <w:t>：前提条件——法律规范；直接原因——法律事实</w:t>
      </w:r>
      <w:r w:rsidRPr="005B2BCC">
        <w:rPr>
          <w:rFonts w:ascii="宋体" w:eastAsia="宋体" w:hAnsi="宋体" w:cs="宋体"/>
          <w:kern w:val="0"/>
          <w:szCs w:val="21"/>
        </w:rPr>
        <w:t>(法律事件与法律行为)</w:t>
      </w:r>
    </w:p>
    <w:p w14:paraId="419A501C" w14:textId="3147C078" w:rsidR="00431B80" w:rsidRPr="005B2BCC" w:rsidRDefault="00431B80"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法律事实</w:t>
      </w:r>
      <w:r w:rsidRPr="005B2BCC">
        <w:rPr>
          <w:rFonts w:ascii="宋体" w:eastAsia="宋体" w:hAnsi="宋体" w:cs="宋体" w:hint="eastAsia"/>
          <w:kern w:val="0"/>
          <w:szCs w:val="21"/>
        </w:rPr>
        <w:t>：法律规定的、能引起法律关系产生、变更或消灭的具有法律意义的客观情况或现象。</w:t>
      </w:r>
    </w:p>
    <w:p w14:paraId="58001B69" w14:textId="50AAAC8C" w:rsidR="00431B80" w:rsidRPr="005B2BCC" w:rsidRDefault="00431B80"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法律事实的种类</w:t>
      </w:r>
      <w:r w:rsidRPr="005B2BCC">
        <w:rPr>
          <w:rFonts w:ascii="宋体" w:eastAsia="宋体" w:hAnsi="宋体" w:cs="宋体" w:hint="eastAsia"/>
          <w:kern w:val="0"/>
          <w:szCs w:val="21"/>
        </w:rPr>
        <w:t>：法律事件与法律行为</w:t>
      </w:r>
    </w:p>
    <w:p w14:paraId="05A2731C" w14:textId="551404E0" w:rsidR="00431B80" w:rsidRPr="005B2BCC" w:rsidRDefault="00431B80"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法律事件：不以人的意志为转移的法律事实，人的出生、死亡、自然灾害等；</w:t>
      </w:r>
    </w:p>
    <w:p w14:paraId="50EA3FAF" w14:textId="573A2FE6" w:rsidR="00431B80" w:rsidRPr="005B2BCC" w:rsidRDefault="00431B80"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法律行为：在人的意志支配下的法律事实，人的各种合法与违法行为，作为与不作为</w:t>
      </w:r>
    </w:p>
    <w:p w14:paraId="10753812" w14:textId="3F314A5B" w:rsidR="00CB6565" w:rsidRPr="005B2BCC" w:rsidRDefault="009B6B54"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9</w:t>
      </w:r>
      <w:r w:rsidRPr="005B2BCC">
        <w:rPr>
          <w:rFonts w:ascii="宋体" w:eastAsia="宋体" w:hAnsi="宋体" w:cs="宋体" w:hint="eastAsia"/>
          <w:kern w:val="0"/>
          <w:szCs w:val="21"/>
        </w:rPr>
        <w:t>、</w:t>
      </w:r>
      <w:r w:rsidR="00CB6565" w:rsidRPr="005B2BCC">
        <w:rPr>
          <w:rFonts w:ascii="宋体" w:eastAsia="宋体" w:hAnsi="宋体" w:cs="宋体" w:hint="eastAsia"/>
          <w:kern w:val="0"/>
          <w:szCs w:val="21"/>
        </w:rPr>
        <w:t>法律行为的概念与特征及其结构与分类。</w:t>
      </w:r>
    </w:p>
    <w:p w14:paraId="47913D99" w14:textId="182E15C1" w:rsidR="002A550E" w:rsidRPr="005B2BCC" w:rsidRDefault="002A550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民法上的法律行为 《民法典》：</w:t>
      </w:r>
      <w:r w:rsidRPr="005B2BCC">
        <w:rPr>
          <w:rFonts w:ascii="宋体" w:eastAsia="宋体" w:hAnsi="宋体" w:cs="宋体"/>
          <w:kern w:val="0"/>
          <w:szCs w:val="21"/>
        </w:rPr>
        <w:t xml:space="preserve"> 民事法律行为是民事主体通过意思表示设立、变更、终止民事法律关系的行为。</w:t>
      </w:r>
      <w:r w:rsidRPr="005B2BCC">
        <w:rPr>
          <w:rFonts w:ascii="宋体" w:eastAsia="宋体" w:hAnsi="宋体" w:cs="宋体" w:hint="eastAsia"/>
          <w:kern w:val="0"/>
          <w:szCs w:val="21"/>
        </w:rPr>
        <w:t>（有效、无效、可撤销和效力待定）（对</w:t>
      </w:r>
      <w:proofErr w:type="gramStart"/>
      <w:r w:rsidRPr="005B2BCC">
        <w:rPr>
          <w:rFonts w:ascii="宋体" w:eastAsia="宋体" w:hAnsi="宋体" w:cs="宋体" w:hint="eastAsia"/>
          <w:kern w:val="0"/>
          <w:szCs w:val="21"/>
        </w:rPr>
        <w:t>标事实</w:t>
      </w:r>
      <w:proofErr w:type="gramEnd"/>
      <w:r w:rsidRPr="005B2BCC">
        <w:rPr>
          <w:rFonts w:ascii="宋体" w:eastAsia="宋体" w:hAnsi="宋体" w:cs="宋体" w:hint="eastAsia"/>
          <w:kern w:val="0"/>
          <w:szCs w:val="21"/>
        </w:rPr>
        <w:t>行为）</w:t>
      </w:r>
    </w:p>
    <w:p w14:paraId="60FE6BC9" w14:textId="68D6A4CE" w:rsidR="002A550E" w:rsidRPr="005B2BCC" w:rsidRDefault="002A550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法理学上的法律行为：人们在其意志控制下实施的受法律调整并能产生法律后果的行为。（合法行为和违法行为）（</w:t>
      </w:r>
      <w:proofErr w:type="gramStart"/>
      <w:r w:rsidRPr="005B2BCC">
        <w:rPr>
          <w:rFonts w:ascii="宋体" w:eastAsia="宋体" w:hAnsi="宋体" w:cs="宋体" w:hint="eastAsia"/>
          <w:kern w:val="0"/>
          <w:szCs w:val="21"/>
        </w:rPr>
        <w:t>对标非法律行为</w:t>
      </w:r>
      <w:proofErr w:type="gramEnd"/>
      <w:r w:rsidRPr="005B2BCC">
        <w:rPr>
          <w:rFonts w:ascii="宋体" w:eastAsia="宋体" w:hAnsi="宋体" w:cs="宋体" w:hint="eastAsia"/>
          <w:kern w:val="0"/>
          <w:szCs w:val="21"/>
        </w:rPr>
        <w:t>）</w:t>
      </w:r>
    </w:p>
    <w:p w14:paraId="0D7D6328" w14:textId="5494B51A" w:rsidR="002A550E" w:rsidRPr="005B2BCC" w:rsidRDefault="002A550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特征：法律性（法律对行为模式的设定、法律后果）、社会性（产生社会影响和社会效果）、意志性（主体、意志）</w:t>
      </w:r>
    </w:p>
    <w:p w14:paraId="67F47BDD" w14:textId="5E1D9049" w:rsidR="002A550E" w:rsidRPr="005B2BCC" w:rsidRDefault="002A550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分类：</w:t>
      </w:r>
      <w:r w:rsidR="003112CA" w:rsidRPr="005B2BCC">
        <w:rPr>
          <w:rFonts w:ascii="宋体" w:eastAsia="宋体" w:hAnsi="宋体" w:cs="宋体" w:hint="eastAsia"/>
          <w:kern w:val="0"/>
          <w:szCs w:val="21"/>
        </w:rPr>
        <w:t>合法行为与违法行为、有效行为与无效行为、表意行为与事实行为、积极行为与消极行为（作为与不作为）、要式行为与非要式行为、单方行为与多方行为、个人行为与组织行为</w:t>
      </w:r>
    </w:p>
    <w:p w14:paraId="2F351A96" w14:textId="03462081" w:rsidR="003112CA" w:rsidRPr="005B2BCC" w:rsidRDefault="003112C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结构：主体、内在方面、外在方面</w:t>
      </w:r>
    </w:p>
    <w:p w14:paraId="3459B1B5" w14:textId="3BE84256" w:rsidR="003112CA" w:rsidRPr="005B2BCC" w:rsidRDefault="003112C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（一）主体。法律行为的主体是人（包括人的组织）。社会物质生活条件及文化条件的制约。立法者的主观选择和对法律调整技术的运用。与法律关系主体有一定区别</w:t>
      </w:r>
    </w:p>
    <w:p w14:paraId="6D24FC55" w14:textId="43A9E64E" w:rsidR="003112CA" w:rsidRPr="005B2BCC" w:rsidRDefault="003112C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（二）内在方面。（1）行为认知与控制能力</w:t>
      </w:r>
    </w:p>
    <w:p w14:paraId="3EF13B12" w14:textId="77777777" w:rsidR="003112CA" w:rsidRPr="005B2BCC" w:rsidRDefault="003112C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行为认知：行为主体对行为本身和行为意义的了解。</w:t>
      </w:r>
    </w:p>
    <w:p w14:paraId="5845BE0C" w14:textId="02D98EF6" w:rsidR="003112CA" w:rsidRPr="005B2BCC" w:rsidRDefault="003112C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控制能力：行为主体的行为受自己意志支配的状况。行为主体的意志能支配自己的行为而不受其他因素的制约；自身意志不受他人强制，具有自主性、独立性。</w:t>
      </w:r>
    </w:p>
    <w:p w14:paraId="6F4E23FE" w14:textId="22D00327" w:rsidR="003112CA" w:rsidRPr="005B2BCC" w:rsidRDefault="003112C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（2）动机：推动人们</w:t>
      </w:r>
      <w:proofErr w:type="gramStart"/>
      <w:r w:rsidRPr="005B2BCC">
        <w:rPr>
          <w:rFonts w:ascii="宋体" w:eastAsia="宋体" w:hAnsi="宋体" w:cs="宋体" w:hint="eastAsia"/>
          <w:kern w:val="0"/>
          <w:szCs w:val="21"/>
        </w:rPr>
        <w:t>作出</w:t>
      </w:r>
      <w:proofErr w:type="gramEnd"/>
      <w:r w:rsidRPr="005B2BCC">
        <w:rPr>
          <w:rFonts w:ascii="宋体" w:eastAsia="宋体" w:hAnsi="宋体" w:cs="宋体" w:hint="eastAsia"/>
          <w:kern w:val="0"/>
          <w:szCs w:val="21"/>
        </w:rPr>
        <w:t>某种行为的内在心理动力</w:t>
      </w:r>
    </w:p>
    <w:p w14:paraId="093191F5" w14:textId="1E454861" w:rsidR="003112CA" w:rsidRPr="005B2BCC" w:rsidRDefault="003112C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（3）目的：行为主体</w:t>
      </w:r>
      <w:proofErr w:type="gramStart"/>
      <w:r w:rsidRPr="005B2BCC">
        <w:rPr>
          <w:rFonts w:ascii="宋体" w:eastAsia="宋体" w:hAnsi="宋体" w:cs="宋体" w:hint="eastAsia"/>
          <w:kern w:val="0"/>
          <w:szCs w:val="21"/>
        </w:rPr>
        <w:t>作出</w:t>
      </w:r>
      <w:proofErr w:type="gramEnd"/>
      <w:r w:rsidRPr="005B2BCC">
        <w:rPr>
          <w:rFonts w:ascii="宋体" w:eastAsia="宋体" w:hAnsi="宋体" w:cs="宋体" w:hint="eastAsia"/>
          <w:kern w:val="0"/>
          <w:szCs w:val="21"/>
        </w:rPr>
        <w:t>某种行为时在主观上所追求的目标或后果</w:t>
      </w:r>
    </w:p>
    <w:p w14:paraId="4DB90C64" w14:textId="77777777" w:rsidR="003112CA" w:rsidRPr="005B2BCC" w:rsidRDefault="003112C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目的与动机：联系密切，动机是深层的，而目的是外显的、直接的；动机决定目的，目的表现动机</w:t>
      </w:r>
    </w:p>
    <w:p w14:paraId="47763EF9" w14:textId="76938586" w:rsidR="003112CA" w:rsidRPr="005B2BCC" w:rsidRDefault="003112C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lastRenderedPageBreak/>
        <w:t>目的决定了行为后果的内容和行为的法律效力；构成法律行为的核心内容，决定法律行为的功能方向；作为事实因素之一决定法律行为的性质</w:t>
      </w:r>
    </w:p>
    <w:p w14:paraId="14765361" w14:textId="6BE2D1CE" w:rsidR="00AB5B2C" w:rsidRPr="005B2BCC" w:rsidRDefault="00AB5B2C"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（三）外在方面 （1）行为构成：以一定的行动、手段和过程表现出来的行为状态。</w:t>
      </w:r>
      <w:r w:rsidRPr="005B2BCC">
        <w:rPr>
          <w:rFonts w:ascii="宋体" w:eastAsia="宋体" w:hAnsi="宋体" w:cs="宋体"/>
          <w:kern w:val="0"/>
          <w:szCs w:val="21"/>
        </w:rPr>
        <w:t>行动：主体由身体所</w:t>
      </w:r>
      <w:proofErr w:type="gramStart"/>
      <w:r w:rsidRPr="005B2BCC">
        <w:rPr>
          <w:rFonts w:ascii="宋体" w:eastAsia="宋体" w:hAnsi="宋体" w:cs="宋体"/>
          <w:kern w:val="0"/>
          <w:szCs w:val="21"/>
        </w:rPr>
        <w:t>作出</w:t>
      </w:r>
      <w:proofErr w:type="gramEnd"/>
      <w:r w:rsidRPr="005B2BCC">
        <w:rPr>
          <w:rFonts w:ascii="宋体" w:eastAsia="宋体" w:hAnsi="宋体" w:cs="宋体"/>
          <w:kern w:val="0"/>
          <w:szCs w:val="21"/>
        </w:rPr>
        <w:t>的影响外界的动作。手段：主体为达</w:t>
      </w:r>
      <w:proofErr w:type="gramStart"/>
      <w:r w:rsidRPr="005B2BCC">
        <w:rPr>
          <w:rFonts w:ascii="宋体" w:eastAsia="宋体" w:hAnsi="宋体" w:cs="宋体"/>
          <w:kern w:val="0"/>
          <w:szCs w:val="21"/>
        </w:rPr>
        <w:t>致行为</w:t>
      </w:r>
      <w:proofErr w:type="gramEnd"/>
      <w:r w:rsidRPr="005B2BCC">
        <w:rPr>
          <w:rFonts w:ascii="宋体" w:eastAsia="宋体" w:hAnsi="宋体" w:cs="宋体"/>
          <w:kern w:val="0"/>
          <w:szCs w:val="21"/>
        </w:rPr>
        <w:t>目的而采取的行为方法及所借助之工具。过程：指一个完整形态的行为从发生到结束的步骤及时间顺序。</w:t>
      </w:r>
    </w:p>
    <w:p w14:paraId="34FA12ED" w14:textId="5DD5D5C8" w:rsidR="00AB5B2C" w:rsidRPr="005B2BCC" w:rsidRDefault="00AB5B2C"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（2）行为结果：行为所产生的对自然</w:t>
      </w:r>
      <w:proofErr w:type="gramStart"/>
      <w:r w:rsidRPr="005B2BCC">
        <w:rPr>
          <w:rFonts w:ascii="宋体" w:eastAsia="宋体" w:hAnsi="宋体" w:cs="宋体" w:hint="eastAsia"/>
          <w:kern w:val="0"/>
          <w:szCs w:val="21"/>
        </w:rPr>
        <w:t>活社会</w:t>
      </w:r>
      <w:proofErr w:type="gramEnd"/>
      <w:r w:rsidRPr="005B2BCC">
        <w:rPr>
          <w:rFonts w:ascii="宋体" w:eastAsia="宋体" w:hAnsi="宋体" w:cs="宋体" w:hint="eastAsia"/>
          <w:kern w:val="0"/>
          <w:szCs w:val="21"/>
        </w:rPr>
        <w:t>的影响，是行为造成的自然或社会的某种变化。</w:t>
      </w:r>
    </w:p>
    <w:p w14:paraId="7797B6C1" w14:textId="05ED4938" w:rsidR="00AB5B2C" w:rsidRPr="005B2BCC" w:rsidRDefault="00AB5B2C"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行为与结果的因果关系；结果与行为的内在方面的关系；法律对行为赋予后果来调整行为：行为</w:t>
      </w:r>
      <w:r w:rsidRPr="005B2BCC">
        <w:rPr>
          <w:rFonts w:ascii="宋体" w:eastAsia="宋体" w:hAnsi="宋体" w:cs="宋体"/>
          <w:kern w:val="0"/>
          <w:szCs w:val="21"/>
        </w:rPr>
        <w:t>+结果+法律后果</w:t>
      </w:r>
      <w:r w:rsidRPr="005B2BCC">
        <w:rPr>
          <w:rFonts w:ascii="宋体" w:eastAsia="宋体" w:hAnsi="宋体" w:cs="宋体" w:hint="eastAsia"/>
          <w:kern w:val="0"/>
          <w:szCs w:val="21"/>
        </w:rPr>
        <w:t>；法律将行为结果与法律后果设为一体，以引导行为（利导机制）</w:t>
      </w:r>
    </w:p>
    <w:p w14:paraId="075A444F" w14:textId="077B2D50" w:rsidR="00CB6565" w:rsidRPr="005B2BCC" w:rsidRDefault="009B6B54"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10</w:t>
      </w:r>
      <w:r w:rsidRPr="005B2BCC">
        <w:rPr>
          <w:rFonts w:ascii="宋体" w:eastAsia="宋体" w:hAnsi="宋体" w:cs="宋体" w:hint="eastAsia"/>
          <w:kern w:val="0"/>
          <w:szCs w:val="21"/>
        </w:rPr>
        <w:t>、</w:t>
      </w:r>
      <w:r w:rsidR="000A7094" w:rsidRPr="005B2BCC">
        <w:rPr>
          <w:rFonts w:ascii="宋体" w:eastAsia="宋体" w:hAnsi="宋体" w:cs="宋体" w:hint="eastAsia"/>
          <w:kern w:val="0"/>
          <w:szCs w:val="21"/>
        </w:rPr>
        <w:t>法律责任的</w:t>
      </w:r>
      <w:r w:rsidR="006E254D" w:rsidRPr="005B2BCC">
        <w:rPr>
          <w:rFonts w:ascii="宋体" w:eastAsia="宋体" w:hAnsi="宋体" w:cs="宋体" w:hint="eastAsia"/>
          <w:kern w:val="0"/>
          <w:szCs w:val="21"/>
        </w:rPr>
        <w:t>含义</w:t>
      </w:r>
      <w:r w:rsidR="000A7094" w:rsidRPr="005B2BCC">
        <w:rPr>
          <w:rFonts w:ascii="宋体" w:eastAsia="宋体" w:hAnsi="宋体" w:cs="宋体" w:hint="eastAsia"/>
          <w:kern w:val="0"/>
          <w:szCs w:val="21"/>
        </w:rPr>
        <w:t>、本质、种类、构成</w:t>
      </w:r>
      <w:r w:rsidR="006E254D" w:rsidRPr="005B2BCC">
        <w:rPr>
          <w:rFonts w:ascii="宋体" w:eastAsia="宋体" w:hAnsi="宋体" w:cs="宋体" w:hint="eastAsia"/>
          <w:kern w:val="0"/>
          <w:szCs w:val="21"/>
        </w:rPr>
        <w:t>要件、</w:t>
      </w:r>
      <w:r w:rsidR="000A7094" w:rsidRPr="005B2BCC">
        <w:rPr>
          <w:rFonts w:ascii="宋体" w:eastAsia="宋体" w:hAnsi="宋体" w:cs="宋体" w:hint="eastAsia"/>
          <w:kern w:val="0"/>
          <w:szCs w:val="21"/>
        </w:rPr>
        <w:t>认定与归结、承担与减免。</w:t>
      </w:r>
    </w:p>
    <w:p w14:paraId="1B860C3D" w14:textId="27DAB1E0" w:rsidR="006D6C89" w:rsidRPr="005B2BCC" w:rsidRDefault="006D6C89"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含义：（处罚论、后果论、义务论）由于责任主体违反法定或约定的义务，或因法律的特殊规定，而必须承担的具有直接强制性的特定义务，即由于违反第一性义务而引起的第二性义务。</w:t>
      </w:r>
    </w:p>
    <w:p w14:paraId="53CFA351" w14:textId="0BE69EAB" w:rsidR="006D6C89" w:rsidRPr="005B2BCC" w:rsidRDefault="006D6C89"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本质：道义责任论/社会责任论/规范责任论</w:t>
      </w:r>
    </w:p>
    <w:p w14:paraId="2961B3C1" w14:textId="2B9DAA1B" w:rsidR="006D6C89" w:rsidRPr="005B2BCC" w:rsidRDefault="006D6C89"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种类：民事法律责任、行政法律责任、刑事法律责任、违宪责任；自然人责任、法人责任、国家责任；过错责任、无过错责任；独立责任、连带责任、替代责任；</w:t>
      </w:r>
    </w:p>
    <w:p w14:paraId="2ADA7C37" w14:textId="2BC9B3C9" w:rsidR="006D6C89" w:rsidRPr="005B2BCC" w:rsidRDefault="006D6C89"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构成要件：责任主体、行为（违法行为或违约行为）、主观过错（故意或过失）、损害结果（与行为间因果关系）</w:t>
      </w:r>
    </w:p>
    <w:p w14:paraId="433EC3A8" w14:textId="77777777" w:rsidR="002D0B92" w:rsidRPr="005B2BCC" w:rsidRDefault="006D6C89"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认定与归结：国家机关或授权的组织依照法定职权和程序对违法或违约行为引起的法律责任，进行判断、追究以及减缓或免除的活动。</w:t>
      </w:r>
    </w:p>
    <w:p w14:paraId="612F625D" w14:textId="694763BA" w:rsidR="002D0B92" w:rsidRPr="005B2BCC" w:rsidRDefault="002D0B92"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责任认定与归结的</w:t>
      </w:r>
      <w:r w:rsidR="006D6C89" w:rsidRPr="005B2BCC">
        <w:rPr>
          <w:rFonts w:ascii="宋体" w:eastAsia="宋体" w:hAnsi="宋体" w:cs="宋体" w:hint="eastAsia"/>
          <w:kern w:val="0"/>
          <w:szCs w:val="21"/>
        </w:rPr>
        <w:t>原则：责任法定原则</w:t>
      </w:r>
      <w:r w:rsidRPr="005B2BCC">
        <w:rPr>
          <w:rFonts w:ascii="宋体" w:eastAsia="宋体" w:hAnsi="宋体" w:cs="宋体" w:hint="eastAsia"/>
          <w:kern w:val="0"/>
          <w:szCs w:val="21"/>
        </w:rPr>
        <w:t>：1）法律责任的种类和形式应当由法律加以明文规定，任何机关或个人都不得在法律的明文规定之外随意创设法律责任；2）各类违法行为的法律责任应当由法律预先加以规定，国家机关应当依照法律的事先规定认定和追究违法者的法律责任；3）法律责任的减轻或免除事由、幅度应当由法律预先加以规定，国家机关应当依据法律的事先规定减轻或免除违法者的法律责任。</w:t>
      </w:r>
    </w:p>
    <w:p w14:paraId="71A9590A" w14:textId="1D633092" w:rsidR="002D0B92" w:rsidRPr="005B2BCC" w:rsidRDefault="006D6C89"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因果关系原则</w:t>
      </w:r>
      <w:r w:rsidR="002D0B92" w:rsidRPr="005B2BCC">
        <w:rPr>
          <w:rFonts w:ascii="宋体" w:eastAsia="宋体" w:hAnsi="宋体" w:cs="宋体" w:hint="eastAsia"/>
          <w:kern w:val="0"/>
          <w:szCs w:val="21"/>
        </w:rPr>
        <w:t>：认定法律责任所要求的因果联系应当是内在的、直接的、主要的因果联系，即行为人的行为与损害结果之间；行为人的心理活动与外在行动之间存在着内在的、直接的、主要的因果联系</w:t>
      </w:r>
    </w:p>
    <w:p w14:paraId="0572BDBD" w14:textId="2C07F43B" w:rsidR="002D0B92" w:rsidRPr="005B2BCC" w:rsidRDefault="006D6C89"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责任相当原则（责任与处罚相当原则）</w:t>
      </w:r>
      <w:r w:rsidR="002D0B92" w:rsidRPr="005B2BCC">
        <w:rPr>
          <w:rFonts w:ascii="宋体" w:eastAsia="宋体" w:hAnsi="宋体" w:cs="宋体" w:hint="eastAsia"/>
          <w:kern w:val="0"/>
          <w:szCs w:val="21"/>
        </w:rPr>
        <w:t>：责任的类型与违法行为的性质相适应；责任的种类和轻重与违法行为的具体情节相适应，与行为人的主观恶性相适应。</w:t>
      </w:r>
    </w:p>
    <w:p w14:paraId="28A9977A" w14:textId="65C52F0E" w:rsidR="006D6C89" w:rsidRPr="005B2BCC" w:rsidRDefault="006D6C89"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责任公正原则</w:t>
      </w:r>
      <w:r w:rsidR="002D0B92" w:rsidRPr="005B2BCC">
        <w:rPr>
          <w:rFonts w:ascii="宋体" w:eastAsia="宋体" w:hAnsi="宋体" w:cs="宋体" w:hint="eastAsia"/>
          <w:kern w:val="0"/>
          <w:szCs w:val="21"/>
        </w:rPr>
        <w:t>：</w:t>
      </w:r>
      <w:r w:rsidRPr="005B2BCC">
        <w:rPr>
          <w:rFonts w:ascii="宋体" w:eastAsia="宋体" w:hAnsi="宋体" w:cs="宋体" w:hint="eastAsia"/>
          <w:kern w:val="0"/>
          <w:szCs w:val="21"/>
        </w:rPr>
        <w:t>有责必究、责任平等、责任自负</w:t>
      </w:r>
    </w:p>
    <w:p w14:paraId="6A5163BB" w14:textId="69A89458" w:rsidR="006D6C89" w:rsidRPr="005B2BCC" w:rsidRDefault="006D6C89"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承担</w:t>
      </w:r>
      <w:r w:rsidR="002D0B92" w:rsidRPr="005B2BCC">
        <w:rPr>
          <w:rFonts w:ascii="宋体" w:eastAsia="宋体" w:hAnsi="宋体" w:cs="宋体" w:hint="eastAsia"/>
          <w:kern w:val="0"/>
          <w:szCs w:val="21"/>
        </w:rPr>
        <w:t>方式</w:t>
      </w:r>
      <w:r w:rsidRPr="005B2BCC">
        <w:rPr>
          <w:rFonts w:ascii="宋体" w:eastAsia="宋体" w:hAnsi="宋体" w:cs="宋体" w:hint="eastAsia"/>
          <w:kern w:val="0"/>
          <w:szCs w:val="21"/>
        </w:rPr>
        <w:t>：</w:t>
      </w:r>
      <w:r w:rsidR="002D0B92" w:rsidRPr="005B2BCC">
        <w:rPr>
          <w:rFonts w:ascii="宋体" w:eastAsia="宋体" w:hAnsi="宋体" w:cs="宋体" w:hint="eastAsia"/>
          <w:kern w:val="0"/>
          <w:szCs w:val="21"/>
        </w:rPr>
        <w:t>惩罚（制裁）与补偿。实现形式：自觉履行、强制执行</w:t>
      </w:r>
    </w:p>
    <w:p w14:paraId="6AFEBE5E" w14:textId="596E8652" w:rsidR="002D0B92" w:rsidRPr="005B2BCC" w:rsidRDefault="002D0B92"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减免/免责的情形：时效免责、不诉免责、自首、立功免责、补救免责、协议免责或意定免责、自助、助人免责、人道主义免责、赦免</w:t>
      </w:r>
    </w:p>
    <w:p w14:paraId="0023CC63" w14:textId="5F7A7444" w:rsidR="005D59DE" w:rsidRPr="005B2BCC" w:rsidRDefault="005D59D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免责不同于无责任或者不负责任。免责以法律责任的存在为前提，没有责，也就谈不上免责。免责是指虽然违法者事实上违反了法律，并且具备承担法律责任的条件，但由于法律规定的某些主观或客观条件，可以被部分或全部地免除法律责任。（未达到法定责任年龄、精神失常、不可抗力、紧急避险、正当防卫</w:t>
      </w:r>
      <w:r w:rsidR="00BD1C33" w:rsidRPr="005B2BCC">
        <w:rPr>
          <w:rFonts w:ascii="宋体" w:eastAsia="宋体" w:hAnsi="宋体" w:cs="宋体" w:hint="eastAsia"/>
          <w:kern w:val="0"/>
          <w:szCs w:val="21"/>
        </w:rPr>
        <w:t xml:space="preserve"> 就8是</w:t>
      </w:r>
      <w:r w:rsidRPr="005B2BCC">
        <w:rPr>
          <w:rFonts w:ascii="宋体" w:eastAsia="宋体" w:hAnsi="宋体" w:cs="宋体" w:hint="eastAsia"/>
          <w:kern w:val="0"/>
          <w:szCs w:val="21"/>
        </w:rPr>
        <w:t>免责事由）</w:t>
      </w:r>
    </w:p>
    <w:p w14:paraId="2817720E" w14:textId="77CB337C" w:rsidR="009B6B54" w:rsidRPr="005B2BCC" w:rsidRDefault="009B6B54"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11</w:t>
      </w:r>
      <w:r w:rsidRPr="005B2BCC">
        <w:rPr>
          <w:rFonts w:ascii="宋体" w:eastAsia="宋体" w:hAnsi="宋体" w:cs="宋体" w:hint="eastAsia"/>
          <w:kern w:val="0"/>
          <w:szCs w:val="21"/>
        </w:rPr>
        <w:t>、</w:t>
      </w:r>
      <w:r w:rsidR="00755344" w:rsidRPr="005B2BCC">
        <w:rPr>
          <w:rFonts w:ascii="宋体" w:eastAsia="宋体" w:hAnsi="宋体" w:cs="宋体" w:hint="eastAsia"/>
          <w:kern w:val="0"/>
          <w:szCs w:val="21"/>
        </w:rPr>
        <w:t>法律方法</w:t>
      </w:r>
      <w:r w:rsidR="00E572E0" w:rsidRPr="005B2BCC">
        <w:rPr>
          <w:rFonts w:ascii="宋体" w:eastAsia="宋体" w:hAnsi="宋体" w:cs="宋体" w:hint="eastAsia"/>
          <w:kern w:val="0"/>
          <w:szCs w:val="21"/>
        </w:rPr>
        <w:t>、法学思维</w:t>
      </w:r>
      <w:r w:rsidR="00755344" w:rsidRPr="005B2BCC">
        <w:rPr>
          <w:rFonts w:ascii="宋体" w:eastAsia="宋体" w:hAnsi="宋体" w:cs="宋体" w:hint="eastAsia"/>
          <w:kern w:val="0"/>
          <w:szCs w:val="21"/>
        </w:rPr>
        <w:t>及法律解释、法律推理、法律论证。</w:t>
      </w:r>
    </w:p>
    <w:p w14:paraId="498313A2" w14:textId="745C6C60" w:rsidR="00BD1C33" w:rsidRPr="005B2BCC" w:rsidRDefault="00BD1C33"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法律方法：法律人认识、判断、处理和解决法律问题的专门方法。</w:t>
      </w:r>
    </w:p>
    <w:p w14:paraId="41E6877C" w14:textId="18B5F639" w:rsidR="00BD1C33" w:rsidRPr="005B2BCC" w:rsidRDefault="00BD1C33"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学思维：1）法律思维：按照法律的逻辑来观察、分析和解决社会问题的思维方式。以合法性分析为中心。特点：规则中心（以法律为准绳）、权利义务、程序思维、充分说理，追求的是形式正义。2）法治思维：指依法治理、依法办事的思维方式，是把对法律的敬畏、对规则的坚守、对程序的遵循转化成思维方式和行为方式。内容丰富，包括：人民民主思维、法律至上思维、依法行政思维、公平合理思维、法律责任思维、权力制约思维、利益平衡思维等。法治思维是治国理政所应遵循的思维方式。3）法理思维：基于对法律、法治本质意义和美德的追求、对法律精神和法治精神的深刻理解，以及基于良法善治的实践理性而形成的思维方式。法治思维比法律思维和法治思维有更多的想象力和更大的思维空间，它把民主、人权、公正、秩序、良善、和谐、自由等价值精神融入法律和法治之内，因而更具包容性、综合性、协调性和公共理性。特点：反思性、规范性、实践性、整合性</w:t>
      </w:r>
    </w:p>
    <w:p w14:paraId="751A28C1" w14:textId="7945A552" w:rsidR="00BD1C33" w:rsidRPr="005B2BCC" w:rsidRDefault="00BD1C33"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法律解释：</w:t>
      </w:r>
      <w:r w:rsidR="00EF6638" w:rsidRPr="005B2BCC">
        <w:rPr>
          <w:rFonts w:ascii="宋体" w:eastAsia="宋体" w:hAnsi="宋体" w:cs="宋体" w:hint="eastAsia"/>
          <w:kern w:val="0"/>
          <w:szCs w:val="21"/>
        </w:rPr>
        <w:t>通过对法律、法规等法律文件条文、概念、术语的说明，揭示其中所表达的立法者的意志和法的精神，进一步明确法定权利和义务以补充现行法律规定不足的活动。法律解释的必要性：1）法律是概括的、抽象的，只有经过解释，才能成为具体行为的规范标准。2）法律具有相对的稳定性，只有经过解释，才能适应不断变化的社会需要。3）法律是由语言和文字表达的。语言和文字的模糊性和歧义性也使得法律解释不可或缺。4）由于人类理性的有限性，任何法律都不可避免地存在漏洞，通过法律解释可以弥补法律的漏洞。</w:t>
      </w:r>
    </w:p>
    <w:p w14:paraId="6AD5ED53" w14:textId="592C2F11" w:rsidR="00EF6638" w:rsidRPr="005B2BCC" w:rsidRDefault="00EF6638"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 xml:space="preserve">无权解释：学理解释、任意解释 </w:t>
      </w:r>
      <w:r w:rsidRPr="005B2BCC">
        <w:rPr>
          <w:rFonts w:ascii="宋体" w:eastAsia="宋体" w:hAnsi="宋体" w:cs="宋体"/>
          <w:kern w:val="0"/>
          <w:szCs w:val="21"/>
        </w:rPr>
        <w:t xml:space="preserve">  </w:t>
      </w:r>
      <w:r w:rsidRPr="005B2BCC">
        <w:rPr>
          <w:rFonts w:ascii="宋体" w:eastAsia="宋体" w:hAnsi="宋体" w:cs="宋体" w:hint="eastAsia"/>
          <w:kern w:val="0"/>
          <w:szCs w:val="21"/>
        </w:rPr>
        <w:t>有权解释：立法、司法、监察、行政</w:t>
      </w:r>
    </w:p>
    <w:p w14:paraId="7FE43D89" w14:textId="0F167413" w:rsidR="00EF6638" w:rsidRPr="005B2BCC" w:rsidRDefault="00EF6638"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lastRenderedPageBreak/>
        <w:t>地方法院法官在审理具体案件中对法律的解释属于</w:t>
      </w:r>
      <w:r w:rsidRPr="005B2BCC">
        <w:rPr>
          <w:rFonts w:ascii="宋体" w:eastAsia="宋体" w:hAnsi="宋体" w:cs="宋体" w:hint="eastAsia"/>
          <w:b/>
          <w:bCs/>
          <w:kern w:val="0"/>
          <w:szCs w:val="21"/>
        </w:rPr>
        <w:t>学理解释</w:t>
      </w:r>
      <w:r w:rsidRPr="005B2BCC">
        <w:rPr>
          <w:rFonts w:ascii="宋体" w:eastAsia="宋体" w:hAnsi="宋体" w:cs="宋体" w:hint="eastAsia"/>
          <w:kern w:val="0"/>
          <w:szCs w:val="21"/>
        </w:rPr>
        <w:t>。</w:t>
      </w:r>
    </w:p>
    <w:p w14:paraId="6B6FA8A8" w14:textId="4327C29C" w:rsidR="00EF6638" w:rsidRPr="005B2BCC" w:rsidRDefault="00EF6638"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解释的原则：合法性原则、合理性原则、整体性原则（法制统一原则）、历史与现实相统一原则、国内法与国际法相协调原则</w:t>
      </w:r>
    </w:p>
    <w:p w14:paraId="74766934" w14:textId="6EA3D0AF" w:rsidR="00EF6638" w:rsidRPr="005B2BCC" w:rsidRDefault="00EF6638"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解释的一般方法：文义解释：也称语法解释、文法解释、文理解释。指根据语法规则对法律条文的含义进行分析，以说明其内容的解释方法。将解释的焦点集中在语言上，而不顾及根据语言解释出的结果是否公正、合理。</w:t>
      </w:r>
    </w:p>
    <w:p w14:paraId="2900767E" w14:textId="48C565EB" w:rsidR="00EF6638" w:rsidRPr="005B2BCC" w:rsidRDefault="00EF6638"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体系解释：</w:t>
      </w:r>
      <w:r w:rsidR="003C2CA5" w:rsidRPr="005B2BCC">
        <w:rPr>
          <w:rFonts w:ascii="宋体" w:eastAsia="宋体" w:hAnsi="宋体" w:cs="宋体" w:hint="eastAsia"/>
          <w:kern w:val="0"/>
          <w:szCs w:val="21"/>
        </w:rPr>
        <w:t>又称系统解释，是根据法律规范与其他法律规范的关系以及其在所属的法律制度、部门乃至整个法律体系中的地位和作用，理解和阐明法律规范含义的解释方法。保证法律体系的融贯性，防止法律的前后矛盾性的解释。</w:t>
      </w:r>
    </w:p>
    <w:p w14:paraId="11CE8B3B" w14:textId="1C8B155E" w:rsidR="00EF6638" w:rsidRPr="005B2BCC" w:rsidRDefault="00EF6638"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历史解释</w:t>
      </w:r>
      <w:r w:rsidR="003C2CA5" w:rsidRPr="005B2BCC">
        <w:rPr>
          <w:rFonts w:ascii="宋体" w:eastAsia="宋体" w:hAnsi="宋体" w:cs="宋体" w:hint="eastAsia"/>
          <w:kern w:val="0"/>
          <w:szCs w:val="21"/>
        </w:rPr>
        <w:t>：通过研究法律规范制定时的历史背景、类似法律规范的历史演变等历史材料确定法律规范含义的解释方法。</w:t>
      </w:r>
      <w:r w:rsidRPr="005B2BCC">
        <w:rPr>
          <w:rFonts w:ascii="宋体" w:eastAsia="宋体" w:hAnsi="宋体" w:cs="宋体"/>
          <w:kern w:val="0"/>
          <w:szCs w:val="21"/>
        </w:rPr>
        <w:t xml:space="preserve"> </w:t>
      </w:r>
    </w:p>
    <w:p w14:paraId="72641C53" w14:textId="456008C1" w:rsidR="003C2CA5" w:rsidRPr="005B2BCC" w:rsidRDefault="00EF6638"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目的解释</w:t>
      </w:r>
      <w:r w:rsidR="003C2CA5" w:rsidRPr="005B2BCC">
        <w:rPr>
          <w:rFonts w:ascii="宋体" w:eastAsia="宋体" w:hAnsi="宋体" w:cs="宋体" w:hint="eastAsia"/>
          <w:kern w:val="0"/>
          <w:szCs w:val="21"/>
        </w:rPr>
        <w:t>：从制定某一法律的目的来解释法律。主观目的解释：符合当前需要</w:t>
      </w:r>
    </w:p>
    <w:p w14:paraId="059F831C" w14:textId="41EF510E" w:rsidR="003C2CA5" w:rsidRPr="005B2BCC" w:rsidRDefault="003C2CA5"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客观目的解释：最初目的</w:t>
      </w:r>
    </w:p>
    <w:p w14:paraId="3BC0068A" w14:textId="53756C76" w:rsidR="00EF6638" w:rsidRPr="005B2BCC" w:rsidRDefault="003C2CA5"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折衷主义</w:t>
      </w:r>
    </w:p>
    <w:p w14:paraId="6761AE11" w14:textId="3321A224" w:rsidR="00EF6638" w:rsidRPr="005B2BCC" w:rsidRDefault="00EF6638"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当然解释</w:t>
      </w:r>
      <w:r w:rsidR="003C2CA5" w:rsidRPr="005B2BCC">
        <w:rPr>
          <w:rFonts w:ascii="宋体" w:eastAsia="宋体" w:hAnsi="宋体" w:cs="宋体" w:hint="eastAsia"/>
          <w:kern w:val="0"/>
          <w:szCs w:val="21"/>
        </w:rPr>
        <w:t>：当然解释：指在法律没有明文规定的情况下，根据已有的法律规定，某一行为当然应该纳入该规定的适用范围内。</w:t>
      </w:r>
      <w:proofErr w:type="gramStart"/>
      <w:r w:rsidR="003C2CA5" w:rsidRPr="005B2BCC">
        <w:rPr>
          <w:rFonts w:ascii="宋体" w:eastAsia="宋体" w:hAnsi="宋体" w:cs="宋体" w:hint="eastAsia"/>
          <w:kern w:val="0"/>
          <w:szCs w:val="21"/>
        </w:rPr>
        <w:t>出罪举重</w:t>
      </w:r>
      <w:proofErr w:type="gramEnd"/>
      <w:r w:rsidR="003C2CA5" w:rsidRPr="005B2BCC">
        <w:rPr>
          <w:rFonts w:ascii="宋体" w:eastAsia="宋体" w:hAnsi="宋体" w:cs="宋体" w:hint="eastAsia"/>
          <w:kern w:val="0"/>
          <w:szCs w:val="21"/>
        </w:rPr>
        <w:t>以明轻；</w:t>
      </w:r>
      <w:proofErr w:type="gramStart"/>
      <w:r w:rsidR="003C2CA5" w:rsidRPr="005B2BCC">
        <w:rPr>
          <w:rFonts w:ascii="宋体" w:eastAsia="宋体" w:hAnsi="宋体" w:cs="宋体" w:hint="eastAsia"/>
          <w:kern w:val="0"/>
          <w:szCs w:val="21"/>
        </w:rPr>
        <w:t>入罪举轻</w:t>
      </w:r>
      <w:proofErr w:type="gramEnd"/>
      <w:r w:rsidR="003C2CA5" w:rsidRPr="005B2BCC">
        <w:rPr>
          <w:rFonts w:ascii="宋体" w:eastAsia="宋体" w:hAnsi="宋体" w:cs="宋体" w:hint="eastAsia"/>
          <w:kern w:val="0"/>
          <w:szCs w:val="21"/>
        </w:rPr>
        <w:t>以明重。</w:t>
      </w:r>
    </w:p>
    <w:p w14:paraId="6F0B2DA4" w14:textId="1AE8387D" w:rsidR="00BD1C33" w:rsidRPr="005B2BCC" w:rsidRDefault="00BD1C33"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法律推理：</w:t>
      </w:r>
      <w:r w:rsidR="003C2CA5" w:rsidRPr="005B2BCC">
        <w:rPr>
          <w:rFonts w:ascii="宋体" w:eastAsia="宋体" w:hAnsi="宋体" w:cs="宋体" w:hint="eastAsia"/>
          <w:kern w:val="0"/>
          <w:szCs w:val="21"/>
        </w:rPr>
        <w:t>从一个或几个已知的前提（事实、法律）得出某种法律结论的思维过程。原则：权利保护原则、私权利领域的法不禁止即自由原则、公权力领域的法无授权即禁止原则、无罪推定原则、类似案件类似处理原则</w:t>
      </w:r>
    </w:p>
    <w:p w14:paraId="42EE7B1C" w14:textId="355B6065" w:rsidR="00B41603" w:rsidRPr="005B2BCC" w:rsidRDefault="003C2CA5"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形式推理：</w:t>
      </w:r>
      <w:r w:rsidR="001D5839" w:rsidRPr="005B2BCC">
        <w:rPr>
          <w:rFonts w:ascii="宋体" w:eastAsia="宋体" w:hAnsi="宋体" w:cs="宋体" w:hint="eastAsia"/>
          <w:kern w:val="0"/>
          <w:szCs w:val="21"/>
        </w:rPr>
        <w:t>演绎推理（三段论，必然性</w:t>
      </w:r>
      <w:r w:rsidR="00B41603" w:rsidRPr="005B2BCC">
        <w:rPr>
          <w:rFonts w:ascii="宋体" w:eastAsia="宋体" w:hAnsi="宋体" w:cs="宋体" w:hint="eastAsia"/>
          <w:kern w:val="0"/>
          <w:szCs w:val="21"/>
        </w:rPr>
        <w:t>，一般到个别</w:t>
      </w:r>
      <w:r w:rsidR="001D5839" w:rsidRPr="005B2BCC">
        <w:rPr>
          <w:rFonts w:ascii="宋体" w:eastAsia="宋体" w:hAnsi="宋体" w:cs="宋体" w:hint="eastAsia"/>
          <w:kern w:val="0"/>
          <w:szCs w:val="21"/>
        </w:rPr>
        <w:t>）</w:t>
      </w:r>
    </w:p>
    <w:p w14:paraId="40C2EB1D" w14:textId="0D8DDE42" w:rsidR="00B41603" w:rsidRPr="005B2BCC" w:rsidRDefault="001D5839"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归纳推理（或然性</w:t>
      </w:r>
      <w:r w:rsidR="00B41603" w:rsidRPr="005B2BCC">
        <w:rPr>
          <w:rFonts w:ascii="宋体" w:eastAsia="宋体" w:hAnsi="宋体" w:cs="宋体" w:hint="eastAsia"/>
          <w:kern w:val="0"/>
          <w:szCs w:val="21"/>
        </w:rPr>
        <w:t>，个别到一般</w:t>
      </w:r>
      <w:r w:rsidRPr="005B2BCC">
        <w:rPr>
          <w:rFonts w:ascii="宋体" w:eastAsia="宋体" w:hAnsi="宋体" w:cs="宋体" w:hint="eastAsia"/>
          <w:kern w:val="0"/>
          <w:szCs w:val="21"/>
        </w:rPr>
        <w:t>）</w:t>
      </w:r>
      <w:r w:rsidR="00B41603" w:rsidRPr="005B2BCC">
        <w:rPr>
          <w:rFonts w:ascii="宋体" w:eastAsia="宋体" w:hAnsi="宋体" w:cs="宋体" w:hint="eastAsia"/>
          <w:kern w:val="0"/>
          <w:szCs w:val="21"/>
        </w:rPr>
        <w:t>：由个别的事物或现象推出该类事物或现象的普遍规律的推理方法。其合理性主要在现实生活所具有的某种必然性和规律性，而这种必然性和规律性是通过偶然性和多样性表现出来的。</w:t>
      </w:r>
    </w:p>
    <w:p w14:paraId="001E2C0C" w14:textId="77DFE2A3" w:rsidR="001D5839" w:rsidRPr="005B2BCC" w:rsidRDefault="001D5839"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类比推理（</w:t>
      </w:r>
      <w:r w:rsidR="00B41603" w:rsidRPr="005B2BCC">
        <w:rPr>
          <w:rFonts w:ascii="宋体" w:eastAsia="宋体" w:hAnsi="宋体" w:cs="宋体" w:hint="eastAsia"/>
          <w:kern w:val="0"/>
          <w:szCs w:val="21"/>
        </w:rPr>
        <w:t>或然性，个别到个别，判例法国家）：</w:t>
      </w:r>
      <w:r w:rsidR="00B41603" w:rsidRPr="005B2BCC">
        <w:rPr>
          <w:rFonts w:ascii="宋体" w:eastAsia="宋体" w:hAnsi="宋体" w:cs="宋体"/>
          <w:kern w:val="0"/>
          <w:szCs w:val="21"/>
        </w:rPr>
        <w:t xml:space="preserve"> </w:t>
      </w:r>
      <w:r w:rsidR="00B41603" w:rsidRPr="005B2BCC">
        <w:rPr>
          <w:rFonts w:ascii="宋体" w:eastAsia="宋体" w:hAnsi="宋体" w:cs="宋体" w:hint="eastAsia"/>
          <w:kern w:val="0"/>
          <w:szCs w:val="21"/>
        </w:rPr>
        <w:t>根据两类对象的某些属性的相似性推出它们在另一些属性方面也具有相似性的推理活动。</w:t>
      </w:r>
    </w:p>
    <w:p w14:paraId="172E093E" w14:textId="3676582E" w:rsidR="00B41603" w:rsidRPr="005B2BCC" w:rsidRDefault="003C2CA5"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实质推理</w:t>
      </w:r>
      <w:r w:rsidR="001D5839" w:rsidRPr="005B2BCC">
        <w:rPr>
          <w:rFonts w:ascii="宋体" w:eastAsia="宋体" w:hAnsi="宋体" w:cs="宋体" w:hint="eastAsia"/>
          <w:kern w:val="0"/>
          <w:szCs w:val="21"/>
        </w:rPr>
        <w:t>（辩证推理）</w:t>
      </w:r>
      <w:r w:rsidRPr="005B2BCC">
        <w:rPr>
          <w:rFonts w:ascii="宋体" w:eastAsia="宋体" w:hAnsi="宋体" w:cs="宋体" w:hint="eastAsia"/>
          <w:kern w:val="0"/>
          <w:szCs w:val="21"/>
        </w:rPr>
        <w:t>：</w:t>
      </w:r>
      <w:r w:rsidR="00B41603" w:rsidRPr="005B2BCC">
        <w:rPr>
          <w:rFonts w:ascii="宋体" w:eastAsia="宋体" w:hAnsi="宋体" w:cs="宋体" w:hint="eastAsia"/>
          <w:kern w:val="0"/>
          <w:szCs w:val="21"/>
        </w:rPr>
        <w:t>在法律适用过程中面临两个或两个以上相互矛盾的法律命题时所进行的选择和权衡过程。辩证推理是在法律冲突情况下根据原则、价值、利益、政策进行的一种综合平衡和选择活动，一般出现在疑难案件中。适用情形：</w:t>
      </w:r>
      <w:r w:rsidR="00B41603" w:rsidRPr="005B2BCC">
        <w:rPr>
          <w:rFonts w:ascii="宋体" w:eastAsia="宋体" w:hAnsi="宋体" w:cs="宋体"/>
          <w:kern w:val="0"/>
          <w:szCs w:val="21"/>
        </w:rPr>
        <w:t>1</w:t>
      </w:r>
      <w:r w:rsidR="00B41603" w:rsidRPr="005B2BCC">
        <w:rPr>
          <w:rFonts w:ascii="宋体" w:eastAsia="宋体" w:hAnsi="宋体" w:cs="宋体" w:hint="eastAsia"/>
          <w:kern w:val="0"/>
          <w:szCs w:val="21"/>
        </w:rPr>
        <w:t>）</w:t>
      </w:r>
      <w:r w:rsidR="00B41603" w:rsidRPr="005B2BCC">
        <w:rPr>
          <w:rFonts w:ascii="宋体" w:eastAsia="宋体" w:hAnsi="宋体" w:cs="宋体"/>
          <w:kern w:val="0"/>
          <w:szCs w:val="21"/>
        </w:rPr>
        <w:t>法律没有明文规定，对如何处理存在两种对立的理由。2</w:t>
      </w:r>
      <w:r w:rsidR="00B41603" w:rsidRPr="005B2BCC">
        <w:rPr>
          <w:rFonts w:ascii="宋体" w:eastAsia="宋体" w:hAnsi="宋体" w:cs="宋体" w:hint="eastAsia"/>
          <w:kern w:val="0"/>
          <w:szCs w:val="21"/>
        </w:rPr>
        <w:t>）</w:t>
      </w:r>
      <w:r w:rsidR="00B41603" w:rsidRPr="005B2BCC">
        <w:rPr>
          <w:rFonts w:ascii="宋体" w:eastAsia="宋体" w:hAnsi="宋体" w:cs="宋体"/>
          <w:kern w:val="0"/>
          <w:szCs w:val="21"/>
        </w:rPr>
        <w:t>法律虽有规定，但过于原则、模糊，以致可以根据同一规定提出两种对立的处理意见。3</w:t>
      </w:r>
      <w:r w:rsidR="00B41603" w:rsidRPr="005B2BCC">
        <w:rPr>
          <w:rFonts w:ascii="宋体" w:eastAsia="宋体" w:hAnsi="宋体" w:cs="宋体" w:hint="eastAsia"/>
          <w:kern w:val="0"/>
          <w:szCs w:val="21"/>
        </w:rPr>
        <w:t>）</w:t>
      </w:r>
      <w:r w:rsidR="00B41603" w:rsidRPr="005B2BCC">
        <w:rPr>
          <w:rFonts w:ascii="宋体" w:eastAsia="宋体" w:hAnsi="宋体" w:cs="宋体"/>
          <w:kern w:val="0"/>
          <w:szCs w:val="21"/>
        </w:rPr>
        <w:t>法律规定本身相互矛盾。4</w:t>
      </w:r>
      <w:r w:rsidR="00B41603" w:rsidRPr="005B2BCC">
        <w:rPr>
          <w:rFonts w:ascii="宋体" w:eastAsia="宋体" w:hAnsi="宋体" w:cs="宋体" w:hint="eastAsia"/>
          <w:kern w:val="0"/>
          <w:szCs w:val="21"/>
        </w:rPr>
        <w:t>）</w:t>
      </w:r>
      <w:r w:rsidR="00B41603" w:rsidRPr="005B2BCC">
        <w:rPr>
          <w:rFonts w:ascii="宋体" w:eastAsia="宋体" w:hAnsi="宋体" w:cs="宋体"/>
          <w:kern w:val="0"/>
          <w:szCs w:val="21"/>
        </w:rPr>
        <w:t>法律虽有规定，但适用规定明显不合理。</w:t>
      </w:r>
    </w:p>
    <w:p w14:paraId="213C32C6" w14:textId="54026A1E" w:rsidR="00BD1C33" w:rsidRPr="005B2BCC" w:rsidRDefault="00BD1C33"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法律论证：</w:t>
      </w:r>
      <w:r w:rsidR="00B41603" w:rsidRPr="005B2BCC">
        <w:rPr>
          <w:rFonts w:ascii="宋体" w:eastAsia="宋体" w:hAnsi="宋体" w:cs="宋体" w:hint="eastAsia"/>
          <w:kern w:val="0"/>
          <w:szCs w:val="21"/>
        </w:rPr>
        <w:t>运用一系列理由即法理证明某一种法律命题的正当性、合法性的思维过程。如：立法中的辩论、听证；行政决策中的论证；法庭上当事人及律师的辩论；法院判决书中的说理部分。</w:t>
      </w:r>
    </w:p>
    <w:p w14:paraId="7BADDC28" w14:textId="65B8EE8A" w:rsidR="00B41603" w:rsidRPr="005B2BCC" w:rsidRDefault="00B41603"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法律论证的理由（依据）：法律规定、法律原理、公共政策、道德规范、公序良俗</w:t>
      </w:r>
    </w:p>
    <w:p w14:paraId="3CF764EA" w14:textId="77777777" w:rsidR="00B41603" w:rsidRPr="005B2BCC" w:rsidRDefault="00B41603"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法律证成可分为</w:t>
      </w:r>
      <w:proofErr w:type="gramStart"/>
      <w:r w:rsidRPr="005B2BCC">
        <w:rPr>
          <w:rFonts w:ascii="宋体" w:eastAsia="宋体" w:hAnsi="宋体" w:cs="宋体" w:hint="eastAsia"/>
          <w:kern w:val="0"/>
          <w:szCs w:val="21"/>
        </w:rPr>
        <w:t>内部证</w:t>
      </w:r>
      <w:proofErr w:type="gramEnd"/>
      <w:r w:rsidRPr="005B2BCC">
        <w:rPr>
          <w:rFonts w:ascii="宋体" w:eastAsia="宋体" w:hAnsi="宋体" w:cs="宋体" w:hint="eastAsia"/>
          <w:kern w:val="0"/>
          <w:szCs w:val="21"/>
        </w:rPr>
        <w:t>成和</w:t>
      </w:r>
      <w:proofErr w:type="gramStart"/>
      <w:r w:rsidRPr="005B2BCC">
        <w:rPr>
          <w:rFonts w:ascii="宋体" w:eastAsia="宋体" w:hAnsi="宋体" w:cs="宋体" w:hint="eastAsia"/>
          <w:kern w:val="0"/>
          <w:szCs w:val="21"/>
        </w:rPr>
        <w:t>外部证</w:t>
      </w:r>
      <w:proofErr w:type="gramEnd"/>
      <w:r w:rsidRPr="005B2BCC">
        <w:rPr>
          <w:rFonts w:ascii="宋体" w:eastAsia="宋体" w:hAnsi="宋体" w:cs="宋体" w:hint="eastAsia"/>
          <w:kern w:val="0"/>
          <w:szCs w:val="21"/>
        </w:rPr>
        <w:t>成。</w:t>
      </w:r>
    </w:p>
    <w:p w14:paraId="79E73301" w14:textId="5CED2795" w:rsidR="00B41603" w:rsidRPr="005B2BCC" w:rsidRDefault="00B41603"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法律决定必须按照一定的推理规则从相关前提中逻辑地推导出来，属于</w:t>
      </w:r>
      <w:proofErr w:type="gramStart"/>
      <w:r w:rsidRPr="005B2BCC">
        <w:rPr>
          <w:rFonts w:ascii="宋体" w:eastAsia="宋体" w:hAnsi="宋体" w:cs="宋体" w:hint="eastAsia"/>
          <w:kern w:val="0"/>
          <w:szCs w:val="21"/>
        </w:rPr>
        <w:t>内部证</w:t>
      </w:r>
      <w:proofErr w:type="gramEnd"/>
      <w:r w:rsidRPr="005B2BCC">
        <w:rPr>
          <w:rFonts w:ascii="宋体" w:eastAsia="宋体" w:hAnsi="宋体" w:cs="宋体" w:hint="eastAsia"/>
          <w:kern w:val="0"/>
          <w:szCs w:val="21"/>
        </w:rPr>
        <w:t>成，关涉的只是从前提到结论之间推论是否是有效的，而推论的有效性或真值依赖于是否符合推理规则或规律。</w:t>
      </w:r>
    </w:p>
    <w:p w14:paraId="02A42324" w14:textId="1B4B1DDF" w:rsidR="00B41603" w:rsidRPr="005B2BCC" w:rsidRDefault="00B41603"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对法律决定所依赖的前提的证</w:t>
      </w:r>
      <w:proofErr w:type="gramStart"/>
      <w:r w:rsidRPr="005B2BCC">
        <w:rPr>
          <w:rFonts w:ascii="宋体" w:eastAsia="宋体" w:hAnsi="宋体" w:cs="宋体" w:hint="eastAsia"/>
          <w:kern w:val="0"/>
          <w:szCs w:val="21"/>
        </w:rPr>
        <w:t>成属于外部证</w:t>
      </w:r>
      <w:proofErr w:type="gramEnd"/>
      <w:r w:rsidRPr="005B2BCC">
        <w:rPr>
          <w:rFonts w:ascii="宋体" w:eastAsia="宋体" w:hAnsi="宋体" w:cs="宋体" w:hint="eastAsia"/>
          <w:kern w:val="0"/>
          <w:szCs w:val="21"/>
        </w:rPr>
        <w:t>成，关涉的是对</w:t>
      </w:r>
      <w:proofErr w:type="gramStart"/>
      <w:r w:rsidRPr="005B2BCC">
        <w:rPr>
          <w:rFonts w:ascii="宋体" w:eastAsia="宋体" w:hAnsi="宋体" w:cs="宋体" w:hint="eastAsia"/>
          <w:kern w:val="0"/>
          <w:szCs w:val="21"/>
        </w:rPr>
        <w:t>内部证</w:t>
      </w:r>
      <w:proofErr w:type="gramEnd"/>
      <w:r w:rsidRPr="005B2BCC">
        <w:rPr>
          <w:rFonts w:ascii="宋体" w:eastAsia="宋体" w:hAnsi="宋体" w:cs="宋体" w:hint="eastAsia"/>
          <w:kern w:val="0"/>
          <w:szCs w:val="21"/>
        </w:rPr>
        <w:t>成中所使用的前提本身的合理性，即</w:t>
      </w:r>
      <w:proofErr w:type="gramStart"/>
      <w:r w:rsidRPr="005B2BCC">
        <w:rPr>
          <w:rFonts w:ascii="宋体" w:eastAsia="宋体" w:hAnsi="宋体" w:cs="宋体" w:hint="eastAsia"/>
          <w:kern w:val="0"/>
          <w:szCs w:val="21"/>
        </w:rPr>
        <w:t>对前提</w:t>
      </w:r>
      <w:proofErr w:type="gramEnd"/>
      <w:r w:rsidRPr="005B2BCC">
        <w:rPr>
          <w:rFonts w:ascii="宋体" w:eastAsia="宋体" w:hAnsi="宋体" w:cs="宋体" w:hint="eastAsia"/>
          <w:kern w:val="0"/>
          <w:szCs w:val="21"/>
        </w:rPr>
        <w:t>的证立。</w:t>
      </w:r>
    </w:p>
    <w:p w14:paraId="5C32DCEF" w14:textId="58FFBB15" w:rsidR="00B41603" w:rsidRPr="005B2BCC" w:rsidRDefault="00B41603"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法律论证的正当性标准：内容融贯性、逻辑有效性、程序合理性、效果最优性</w:t>
      </w:r>
    </w:p>
    <w:p w14:paraId="1A1A9F6C" w14:textId="2AD7BF25" w:rsidR="00E572E0" w:rsidRPr="005B2BCC" w:rsidRDefault="009B6B54"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1</w:t>
      </w:r>
      <w:r w:rsidR="00E572E0" w:rsidRPr="005B2BCC">
        <w:rPr>
          <w:rFonts w:ascii="宋体" w:eastAsia="宋体" w:hAnsi="宋体" w:cs="宋体"/>
          <w:kern w:val="0"/>
          <w:szCs w:val="21"/>
        </w:rPr>
        <w:t>2</w:t>
      </w:r>
      <w:r w:rsidRPr="005B2BCC">
        <w:rPr>
          <w:rFonts w:ascii="宋体" w:eastAsia="宋体" w:hAnsi="宋体" w:cs="宋体" w:hint="eastAsia"/>
          <w:kern w:val="0"/>
          <w:szCs w:val="21"/>
        </w:rPr>
        <w:t>、</w:t>
      </w:r>
      <w:r w:rsidR="00E572E0" w:rsidRPr="005B2BCC">
        <w:rPr>
          <w:rFonts w:ascii="宋体" w:eastAsia="宋体" w:hAnsi="宋体" w:cs="宋体" w:hint="eastAsia"/>
          <w:kern w:val="0"/>
          <w:szCs w:val="21"/>
        </w:rPr>
        <w:t>法与经济、科技、道德、文化、生态等社会现象的关系。</w:t>
      </w:r>
    </w:p>
    <w:p w14:paraId="34501F7A" w14:textId="78C1D803" w:rsidR="0022031D" w:rsidRPr="005B2BCC" w:rsidRDefault="0022031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 xml:space="preserve">经济：（一）一般原理：1）经济基础决定法。性质、内容、发展变化、作用实现程度 </w:t>
      </w:r>
      <w:r w:rsidRPr="005B2BCC">
        <w:rPr>
          <w:rFonts w:ascii="宋体" w:eastAsia="宋体" w:hAnsi="宋体" w:cs="宋体"/>
          <w:kern w:val="0"/>
          <w:szCs w:val="21"/>
        </w:rPr>
        <w:t>2</w:t>
      </w:r>
      <w:r w:rsidRPr="005B2BCC">
        <w:rPr>
          <w:rFonts w:ascii="宋体" w:eastAsia="宋体" w:hAnsi="宋体" w:cs="宋体" w:hint="eastAsia"/>
          <w:kern w:val="0"/>
          <w:szCs w:val="21"/>
        </w:rPr>
        <w:t>）法对经济基础的反作用。维护经济制度、规范经济生活、通过经济基础的中介反作用于生产力。（二）社会主义法与法治经济建设</w:t>
      </w:r>
      <w:r w:rsidRPr="005B2BCC">
        <w:rPr>
          <w:rFonts w:ascii="宋体" w:eastAsia="宋体" w:hAnsi="宋体" w:cs="宋体"/>
          <w:kern w:val="0"/>
          <w:szCs w:val="21"/>
        </w:rPr>
        <w:t xml:space="preserve"> </w:t>
      </w:r>
      <w:r w:rsidRPr="005B2BCC">
        <w:rPr>
          <w:rFonts w:ascii="宋体" w:eastAsia="宋体" w:hAnsi="宋体" w:cs="宋体" w:hint="eastAsia"/>
          <w:kern w:val="0"/>
          <w:szCs w:val="21"/>
        </w:rPr>
        <w:t>坚持和完善社会主义基本经济制度，完善社会主义市场经济法律制度，营造公平竞争、规范有序的经济法治环境，把握新发展阶段、贯彻新发展理念、构建新发展格局。社会主义市场经济本质上是法治经济，厉行法治是发展社会主义市场经济的内在要求，法治是最好的营商环境</w:t>
      </w:r>
    </w:p>
    <w:p w14:paraId="7A48C122" w14:textId="77777777" w:rsidR="0022031D" w:rsidRPr="005B2BCC" w:rsidRDefault="0022031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为什么计划经济不是法治经济？</w:t>
      </w:r>
    </w:p>
    <w:p w14:paraId="245283D2" w14:textId="431A559A" w:rsidR="0022031D" w:rsidRPr="005B2BCC" w:rsidRDefault="0022031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（从工具到方略）主体、契约、权利（力）义务、分配、预期、法律的地位</w:t>
      </w:r>
    </w:p>
    <w:p w14:paraId="301726F3" w14:textId="77777777" w:rsidR="003E6C8E" w:rsidRPr="005B2BCC" w:rsidRDefault="0022031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科技：</w:t>
      </w:r>
      <w:r w:rsidR="003E6C8E" w:rsidRPr="005B2BCC">
        <w:rPr>
          <w:rFonts w:ascii="宋体" w:eastAsia="宋体" w:hAnsi="宋体" w:cs="宋体" w:hint="eastAsia"/>
          <w:kern w:val="0"/>
          <w:szCs w:val="21"/>
        </w:rPr>
        <w:t>（一）一般原理</w:t>
      </w:r>
    </w:p>
    <w:p w14:paraId="51BE05AD" w14:textId="26D717DF" w:rsidR="0022031D" w:rsidRPr="005B2BCC" w:rsidRDefault="003E6C8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 xml:space="preserve">1）科技进步对法治的影响 科技法的出现：法律组织和协调科技活动，推动了法律进步，扩大了法律调整的范围。2）法治对科技进步的作用 推动科技体制改革；保护知识产权，推动科技进步；防止科技及其运用的异化，排除科技伦理风险 （二）社会主义法与科技创新 </w:t>
      </w:r>
      <w:r w:rsidRPr="005B2BCC">
        <w:rPr>
          <w:rFonts w:ascii="宋体" w:eastAsia="宋体" w:hAnsi="宋体" w:cs="宋体"/>
          <w:kern w:val="0"/>
          <w:szCs w:val="21"/>
        </w:rPr>
        <w:t xml:space="preserve"> </w:t>
      </w:r>
      <w:r w:rsidRPr="005B2BCC">
        <w:rPr>
          <w:rFonts w:ascii="宋体" w:eastAsia="宋体" w:hAnsi="宋体" w:cs="宋体" w:hint="eastAsia"/>
          <w:kern w:val="0"/>
          <w:szCs w:val="21"/>
        </w:rPr>
        <w:t>大力弘扬科技文化；深化科技体制改革；强化知识产权保护；加强创新型人才保护；健全科技伦理制度规范</w:t>
      </w:r>
    </w:p>
    <w:p w14:paraId="71D9B199" w14:textId="506D808B" w:rsidR="003E6C8E" w:rsidRPr="005B2BCC" w:rsidRDefault="0022031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lastRenderedPageBreak/>
        <w:t>道德：</w:t>
      </w:r>
      <w:r w:rsidR="003E6C8E" w:rsidRPr="005B2BCC">
        <w:rPr>
          <w:rFonts w:ascii="宋体" w:eastAsia="宋体" w:hAnsi="宋体" w:cs="宋体" w:hint="eastAsia"/>
          <w:kern w:val="0"/>
          <w:szCs w:val="21"/>
        </w:rPr>
        <w:t>道德是一种靠社会舆论、社会习俗和人们的内心信念来保证实施的社会规范。是人们关于善与恶、美与丑、正义与邪恶、光荣与耻辱、公正与偏私的感觉、观点和规范的总和。道德是特定社会历史文化的产物，具有阶级性，具有一定的普遍化内容，具有多元性</w:t>
      </w:r>
    </w:p>
    <w:p w14:paraId="4CDD8B83" w14:textId="13E9359B" w:rsidR="0022031D" w:rsidRPr="005B2BCC" w:rsidRDefault="003E6C8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防止两个极端：道德绝对主义与道德相对主义</w:t>
      </w:r>
    </w:p>
    <w:p w14:paraId="3B0448BA" w14:textId="77777777" w:rsidR="0063700D" w:rsidRPr="005B2BCC" w:rsidRDefault="003E6C8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联系</w:t>
      </w:r>
      <w:r w:rsidR="0063700D" w:rsidRPr="005B2BCC">
        <w:rPr>
          <w:rFonts w:ascii="宋体" w:eastAsia="宋体" w:hAnsi="宋体" w:cs="宋体" w:hint="eastAsia"/>
          <w:kern w:val="0"/>
          <w:szCs w:val="21"/>
        </w:rPr>
        <w:t>与区别</w:t>
      </w:r>
      <w:r w:rsidRPr="005B2BCC">
        <w:rPr>
          <w:rFonts w:ascii="宋体" w:eastAsia="宋体" w:hAnsi="宋体" w:cs="宋体" w:hint="eastAsia"/>
          <w:kern w:val="0"/>
          <w:szCs w:val="21"/>
        </w:rPr>
        <w:t>：</w:t>
      </w:r>
    </w:p>
    <w:p w14:paraId="3262AE5E" w14:textId="77777777" w:rsidR="0063700D" w:rsidRPr="005B2BCC" w:rsidRDefault="003E6C8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相辅相成、相得益彰（法律是成文的道德，道德是内心的法律）相互制约</w:t>
      </w:r>
      <w:r w:rsidR="0063700D" w:rsidRPr="005B2BCC">
        <w:rPr>
          <w:rFonts w:ascii="宋体" w:eastAsia="宋体" w:hAnsi="宋体" w:cs="宋体" w:hint="eastAsia"/>
          <w:kern w:val="0"/>
          <w:szCs w:val="21"/>
        </w:rPr>
        <w:t>：</w:t>
      </w:r>
      <w:r w:rsidRPr="005B2BCC">
        <w:rPr>
          <w:rFonts w:ascii="宋体" w:eastAsia="宋体" w:hAnsi="宋体" w:cs="宋体" w:hint="eastAsia"/>
          <w:kern w:val="0"/>
          <w:szCs w:val="21"/>
        </w:rPr>
        <w:t>法律可以剔除道德观念中不合时宜的成分，道德可以通过对法律的实质内容进行公正与否的评价，推动法律的制定、修改甚至废除，使法律与主流道德相一致。</w:t>
      </w:r>
    </w:p>
    <w:p w14:paraId="74BA3E5E" w14:textId="74B2ACB3" w:rsidR="003E6C8E" w:rsidRPr="005B2BCC" w:rsidRDefault="0063700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区别：产生方式、表现形式、实现方式、调整对象、评价尺度和标准、权利和义务的特点</w:t>
      </w:r>
    </w:p>
    <w:p w14:paraId="50A507DA" w14:textId="77777777" w:rsidR="0063700D" w:rsidRPr="005B2BCC" w:rsidRDefault="0063700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社会主义法与道德：密不可分的联系，二者在很多方面存在高度契合。社会主义法具有广泛的道德基础，社会主义道德需要社会主义法的有力支持和保障。</w:t>
      </w:r>
    </w:p>
    <w:p w14:paraId="059857C6" w14:textId="7982E9AF" w:rsidR="0063700D" w:rsidRPr="005B2BCC" w:rsidRDefault="0063700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社会主义法与社会主义道德之间可以达到高度统一，社会主义法对社会主义道德具有积极的促进和保障作用，社会主义道德为法的制定提供价值引导并促进法的实施。</w:t>
      </w:r>
    </w:p>
    <w:p w14:paraId="2E4BD496" w14:textId="3A898628" w:rsidR="0063700D" w:rsidRPr="005B2BCC" w:rsidRDefault="0063700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对道德的区分：内在道德与外在道德，愿望的道德与义务的道德，公共道德与私人道德</w:t>
      </w:r>
    </w:p>
    <w:p w14:paraId="48EC6FE4" w14:textId="09E08F51" w:rsidR="0063700D" w:rsidRPr="005B2BCC" w:rsidRDefault="0063700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宗教：二者是有着历史联系的社会现象，又有明显的区别：产生方式、调整范围、实施方式</w:t>
      </w:r>
    </w:p>
    <w:p w14:paraId="66655E03" w14:textId="7939CE56" w:rsidR="003E6C8E" w:rsidRPr="005B2BCC" w:rsidRDefault="0022031D"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文化：</w:t>
      </w:r>
      <w:r w:rsidR="003E6C8E" w:rsidRPr="005B2BCC">
        <w:rPr>
          <w:rFonts w:ascii="宋体" w:eastAsia="宋体" w:hAnsi="宋体" w:cs="宋体" w:hint="eastAsia"/>
          <w:kern w:val="0"/>
          <w:szCs w:val="21"/>
        </w:rPr>
        <w:t>（一）一般原理</w:t>
      </w:r>
    </w:p>
    <w:p w14:paraId="649C7C1E" w14:textId="0388B8F4" w:rsidR="003E6C8E" w:rsidRPr="005B2BCC" w:rsidRDefault="003E6C8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文化对法的决定性影响：法所包含的基本价值标准，是社会中居于主导地位的文化所包含的价值标准。法的规则通常是社会中通行的重要规则的重述。社会中的亚文化对法也有重要影响。</w:t>
      </w:r>
    </w:p>
    <w:p w14:paraId="0A3A89BC" w14:textId="4DD565C9" w:rsidR="003E6C8E" w:rsidRPr="005B2BCC" w:rsidRDefault="003E6C8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社会主义法对社会主义文化的保障和规范作用：支持文化事业的发展，繁荣哲学社会科学，强化社会主义核心价值观</w:t>
      </w:r>
    </w:p>
    <w:p w14:paraId="3991416C" w14:textId="77777777" w:rsidR="003E6C8E" w:rsidRPr="005B2BCC" w:rsidRDefault="003E6C8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（二）社会主义法与法治文化</w:t>
      </w:r>
    </w:p>
    <w:p w14:paraId="1487954B" w14:textId="77777777" w:rsidR="003E6C8E" w:rsidRPr="005B2BCC" w:rsidRDefault="003E6C8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法治文化是由社会的经济基础和政治结构决定的、在历史进程中积累下来并不断创新的有关法与法律生活特别是权利义务的群体性认知评价、心态和行为模式的总汇。（物质性要素、精神性要素、制度性要素）</w:t>
      </w:r>
    </w:p>
    <w:p w14:paraId="57561D8D" w14:textId="1925E81E" w:rsidR="003E6C8E" w:rsidRPr="005B2BCC" w:rsidRDefault="003E6C8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法治文化是法律现象的组成部分，由社会的经济基础和政治结构决定的，具有历史性、群体性，内核是法律意识和法治精神。</w:t>
      </w:r>
    </w:p>
    <w:p w14:paraId="1DB88D81" w14:textId="77777777" w:rsidR="003E6C8E" w:rsidRPr="005B2BCC" w:rsidRDefault="003E6C8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法律意识（人们关于法律的思想、观念、知识、心理的总称）：</w:t>
      </w:r>
    </w:p>
    <w:p w14:paraId="4C195B30" w14:textId="77777777" w:rsidR="003E6C8E" w:rsidRPr="005B2BCC" w:rsidRDefault="003E6C8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初级阶段的法律意识（法律心理）</w:t>
      </w:r>
    </w:p>
    <w:p w14:paraId="03CC2BAA" w14:textId="77777777" w:rsidR="003E6C8E" w:rsidRPr="005B2BCC" w:rsidRDefault="003E6C8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高级阶段的法律意识（法律思想体系）</w:t>
      </w:r>
    </w:p>
    <w:p w14:paraId="4AB3C976" w14:textId="77777777" w:rsidR="003E6C8E" w:rsidRPr="005B2BCC" w:rsidRDefault="003E6C8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法治精神的三个层次：法治信仰、法治理念、法治意志</w:t>
      </w:r>
    </w:p>
    <w:p w14:paraId="678BE280" w14:textId="29A432FF" w:rsidR="003E6C8E" w:rsidRPr="005B2BCC" w:rsidRDefault="003E6C8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（三）社会主义法与文化建设</w:t>
      </w:r>
    </w:p>
    <w:p w14:paraId="087AD8BF" w14:textId="292D4E7F" w:rsidR="0022031D" w:rsidRPr="005B2BCC" w:rsidRDefault="003E6C8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坚持马克思主义在意识形态领域指导地位的根本制度，坚持以社会主义核心价值观引领文化建设制度，健全人民文化权益保障制度，完善坚持正确导向的舆论引导工作机制，建立健全把社会效益放在首位、社会效益和经济效益相统一的文化创作生产体制机制</w:t>
      </w:r>
    </w:p>
    <w:p w14:paraId="02F9C999" w14:textId="46983C34" w:rsidR="009B6B54" w:rsidRPr="005B2BCC" w:rsidRDefault="00E572E0"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13</w:t>
      </w:r>
      <w:r w:rsidRPr="005B2BCC">
        <w:rPr>
          <w:rFonts w:ascii="宋体" w:eastAsia="宋体" w:hAnsi="宋体" w:cs="宋体" w:hint="eastAsia"/>
          <w:kern w:val="0"/>
          <w:szCs w:val="21"/>
        </w:rPr>
        <w:t>、</w:t>
      </w:r>
      <w:r w:rsidR="00207978" w:rsidRPr="005B2BCC">
        <w:rPr>
          <w:rFonts w:ascii="宋体" w:eastAsia="宋体" w:hAnsi="宋体" w:cs="宋体" w:hint="eastAsia"/>
          <w:kern w:val="0"/>
          <w:szCs w:val="21"/>
        </w:rPr>
        <w:t>中国的立法原则、立法体制、立法程序</w:t>
      </w:r>
      <w:r w:rsidRPr="005B2BCC">
        <w:rPr>
          <w:rFonts w:ascii="宋体" w:eastAsia="宋体" w:hAnsi="宋体" w:cs="宋体" w:hint="eastAsia"/>
          <w:kern w:val="0"/>
          <w:szCs w:val="21"/>
        </w:rPr>
        <w:t>。法律体系与法律部门及其划分标准、当代中国的法律体系。</w:t>
      </w:r>
    </w:p>
    <w:p w14:paraId="578C85BD" w14:textId="0B7D85CF" w:rsidR="008F06C2" w:rsidRPr="005B2BCC" w:rsidRDefault="008F06C2"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立法原则：党领导立法、科学立法、民主立法（立法主体的广泛性、立法内容的平等性、立法过程的程序性）、依法立法（职权、内容、程序）</w:t>
      </w:r>
    </w:p>
    <w:p w14:paraId="6DF1495B" w14:textId="77777777" w:rsidR="008F06C2" w:rsidRPr="005B2BCC" w:rsidRDefault="008F06C2"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立法体制：对立法权限进行划分的制度，涉及哪些国家机关，具有什么性质、多大范围的立法权限，以及享有不同性质、不同范围的立法权限的各国家机关之间是何种关系。</w:t>
      </w:r>
    </w:p>
    <w:p w14:paraId="61E80766" w14:textId="77777777" w:rsidR="008F06C2" w:rsidRPr="005B2BCC" w:rsidRDefault="008F06C2"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一、统一而又分层次的立法体制</w:t>
      </w:r>
    </w:p>
    <w:p w14:paraId="22145BA1" w14:textId="511D08D0" w:rsidR="008F06C2" w:rsidRPr="005B2BCC" w:rsidRDefault="008F06C2"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中央——地方、中央国家机关——中央国家机关、地方国家机关——地方国家机关</w:t>
      </w:r>
    </w:p>
    <w:p w14:paraId="4A8D92AD" w14:textId="77777777" w:rsidR="008F06C2" w:rsidRPr="005B2BCC" w:rsidRDefault="008F06C2"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二、立法权限的划分</w:t>
      </w:r>
    </w:p>
    <w:p w14:paraId="3440CBE4" w14:textId="37C8B3BE" w:rsidR="008F06C2" w:rsidRPr="005B2BCC" w:rsidRDefault="008F06C2"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（一）全国人大及其常委会制定法律的权限</w:t>
      </w:r>
    </w:p>
    <w:p w14:paraId="34DAC9E3" w14:textId="77777777" w:rsidR="008F06C2" w:rsidRPr="005B2BCC" w:rsidRDefault="008F06C2" w:rsidP="001E02BF">
      <w:pPr>
        <w:widowControl/>
        <w:numPr>
          <w:ilvl w:val="0"/>
          <w:numId w:val="30"/>
        </w:numPr>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国家立法权</w:t>
      </w:r>
    </w:p>
    <w:p w14:paraId="487FDE0F" w14:textId="2C278641" w:rsidR="008F06C2" w:rsidRPr="005B2BCC" w:rsidRDefault="008F06C2" w:rsidP="001E02BF">
      <w:pPr>
        <w:widowControl/>
        <w:numPr>
          <w:ilvl w:val="0"/>
          <w:numId w:val="30"/>
        </w:numPr>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专属立法权（法律保留）（立法</w:t>
      </w:r>
      <w:proofErr w:type="gramStart"/>
      <w:r w:rsidRPr="005B2BCC">
        <w:rPr>
          <w:rFonts w:ascii="宋体" w:eastAsia="宋体" w:hAnsi="宋体" w:cs="宋体" w:hint="eastAsia"/>
          <w:kern w:val="0"/>
          <w:szCs w:val="21"/>
        </w:rPr>
        <w:t>法</w:t>
      </w:r>
      <w:proofErr w:type="gramEnd"/>
      <w:r w:rsidRPr="005B2BCC">
        <w:rPr>
          <w:rFonts w:ascii="宋体" w:eastAsia="宋体" w:hAnsi="宋体" w:cs="宋体" w:hint="eastAsia"/>
          <w:kern w:val="0"/>
          <w:szCs w:val="21"/>
        </w:rPr>
        <w:t>A</w:t>
      </w:r>
      <w:r w:rsidRPr="005B2BCC">
        <w:rPr>
          <w:rFonts w:ascii="宋体" w:eastAsia="宋体" w:hAnsi="宋体" w:cs="宋体"/>
          <w:kern w:val="0"/>
          <w:szCs w:val="21"/>
        </w:rPr>
        <w:t>8.</w:t>
      </w:r>
      <w:r w:rsidRPr="005B2BCC">
        <w:rPr>
          <w:rFonts w:ascii="宋体" w:eastAsia="宋体" w:hAnsi="宋体" w:cs="宋体" w:hint="eastAsia"/>
          <w:kern w:val="0"/>
          <w:szCs w:val="21"/>
        </w:rPr>
        <w:t>绝对保留：犯罪与刑罚；对公民政治权利的剥夺、限制人身自由的强制措施和处罚；诉讼与仲裁）</w:t>
      </w:r>
    </w:p>
    <w:p w14:paraId="6C76C20F" w14:textId="64DACAA9" w:rsidR="008F06C2" w:rsidRPr="005B2BCC" w:rsidRDefault="008F06C2" w:rsidP="001E02BF">
      <w:pPr>
        <w:widowControl/>
        <w:numPr>
          <w:ilvl w:val="0"/>
          <w:numId w:val="30"/>
        </w:numPr>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全国人大立法权限与其常委会立法权限的划分：全国人民代表大会修改宪法，制定和修改刑事、民事和其他的基本法律。在全国人大闭会期间，对全国人大制定的法律进行部分修改，但不得同该法律的基本原则相抵触。</w:t>
      </w:r>
    </w:p>
    <w:p w14:paraId="5DB950D1" w14:textId="77777777" w:rsidR="008F06C2" w:rsidRPr="005B2BCC" w:rsidRDefault="008F06C2"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（二）国务院制定行政法规的权限</w:t>
      </w:r>
    </w:p>
    <w:p w14:paraId="295E432F" w14:textId="77777777" w:rsidR="008F06C2" w:rsidRPr="005B2BCC" w:rsidRDefault="008F06C2" w:rsidP="001E02BF">
      <w:pPr>
        <w:widowControl/>
        <w:shd w:val="clear" w:color="auto" w:fill="FFFFFF"/>
        <w:ind w:firstLineChars="200" w:firstLine="420"/>
        <w:jc w:val="left"/>
        <w:rPr>
          <w:rFonts w:ascii="宋体" w:eastAsia="宋体" w:hAnsi="宋体" w:cs="宋体"/>
          <w:kern w:val="0"/>
          <w:szCs w:val="21"/>
        </w:rPr>
      </w:pPr>
      <w:r w:rsidRPr="005B2BCC">
        <w:rPr>
          <w:rFonts w:ascii="宋体" w:eastAsia="宋体" w:hAnsi="宋体" w:cs="宋体"/>
          <w:kern w:val="0"/>
          <w:szCs w:val="21"/>
        </w:rPr>
        <w:lastRenderedPageBreak/>
        <w:t>1、为执行法律的规定需要制定行政法规的事项</w:t>
      </w:r>
    </w:p>
    <w:p w14:paraId="7CC48A80" w14:textId="4870D374" w:rsidR="008F06C2" w:rsidRPr="005B2BCC" w:rsidRDefault="008F06C2" w:rsidP="001E02BF">
      <w:pPr>
        <w:widowControl/>
        <w:shd w:val="clear" w:color="auto" w:fill="FFFFFF"/>
        <w:ind w:firstLineChars="200" w:firstLine="420"/>
        <w:jc w:val="left"/>
        <w:rPr>
          <w:rFonts w:ascii="宋体" w:eastAsia="宋体" w:hAnsi="宋体" w:cs="宋体"/>
          <w:kern w:val="0"/>
          <w:szCs w:val="21"/>
        </w:rPr>
      </w:pPr>
      <w:r w:rsidRPr="005B2BCC">
        <w:rPr>
          <w:rFonts w:ascii="宋体" w:eastAsia="宋体" w:hAnsi="宋体" w:cs="宋体"/>
          <w:kern w:val="0"/>
          <w:szCs w:val="21"/>
        </w:rPr>
        <w:t>2、《宪法》第89条规定的国务院行政管理职权的事项</w:t>
      </w:r>
      <w:r w:rsidR="0015455F" w:rsidRPr="005B2BCC">
        <w:rPr>
          <w:rFonts w:ascii="宋体" w:eastAsia="宋体" w:hAnsi="宋体" w:cs="宋体" w:hint="eastAsia"/>
          <w:kern w:val="0"/>
          <w:szCs w:val="21"/>
        </w:rPr>
        <w:t>。</w:t>
      </w:r>
      <w:r w:rsidRPr="005B2BCC">
        <w:rPr>
          <w:rFonts w:ascii="宋体" w:eastAsia="宋体" w:hAnsi="宋体" w:cs="宋体"/>
          <w:kern w:val="0"/>
          <w:szCs w:val="21"/>
        </w:rPr>
        <w:t>第八十九条　国务院行使下列职权</w:t>
      </w:r>
      <w:r w:rsidR="0015455F" w:rsidRPr="005B2BCC">
        <w:rPr>
          <w:rFonts w:ascii="宋体" w:eastAsia="宋体" w:hAnsi="宋体" w:cs="宋体" w:hint="eastAsia"/>
          <w:kern w:val="0"/>
          <w:szCs w:val="21"/>
        </w:rPr>
        <w:t>：</w:t>
      </w:r>
      <w:r w:rsidRPr="005B2BCC">
        <w:rPr>
          <w:rFonts w:ascii="宋体" w:eastAsia="宋体" w:hAnsi="宋体" w:cs="宋体" w:hint="eastAsia"/>
          <w:kern w:val="0"/>
          <w:szCs w:val="21"/>
        </w:rPr>
        <w:t>（一）根据宪法和法律，规定行政措施，制定行政法规，发布决定和命令；</w:t>
      </w:r>
    </w:p>
    <w:p w14:paraId="7744003C" w14:textId="212C1804" w:rsidR="008F06C2" w:rsidRPr="005B2BCC" w:rsidRDefault="008F06C2" w:rsidP="001E02BF">
      <w:pPr>
        <w:widowControl/>
        <w:shd w:val="clear" w:color="auto" w:fill="FFFFFF"/>
        <w:ind w:firstLineChars="200" w:firstLine="420"/>
        <w:jc w:val="left"/>
        <w:rPr>
          <w:rFonts w:ascii="宋体" w:eastAsia="宋体" w:hAnsi="宋体" w:cs="宋体"/>
          <w:kern w:val="0"/>
          <w:szCs w:val="21"/>
        </w:rPr>
      </w:pPr>
      <w:r w:rsidRPr="005B2BCC">
        <w:rPr>
          <w:rFonts w:ascii="宋体" w:eastAsia="宋体" w:hAnsi="宋体" w:cs="宋体"/>
          <w:kern w:val="0"/>
          <w:szCs w:val="21"/>
        </w:rPr>
        <w:t>3、全国人大及其常委会授权的事项</w:t>
      </w:r>
    </w:p>
    <w:p w14:paraId="3D3963F5" w14:textId="67FD232C" w:rsidR="0015455F" w:rsidRPr="005B2BCC" w:rsidRDefault="0015455F"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（三）国家监察委员会制定监察法规的权限</w:t>
      </w:r>
    </w:p>
    <w:p w14:paraId="5DBC7D47" w14:textId="77777777" w:rsidR="0015455F" w:rsidRPr="005B2BCC" w:rsidRDefault="0015455F" w:rsidP="001E02BF">
      <w:pPr>
        <w:widowControl/>
        <w:shd w:val="clear" w:color="auto" w:fill="FFFFFF"/>
        <w:ind w:firstLineChars="200" w:firstLine="420"/>
        <w:jc w:val="left"/>
        <w:rPr>
          <w:rFonts w:ascii="宋体" w:eastAsia="宋体" w:hAnsi="宋体" w:cs="宋体"/>
          <w:kern w:val="0"/>
          <w:szCs w:val="21"/>
        </w:rPr>
      </w:pPr>
      <w:r w:rsidRPr="005B2BCC">
        <w:rPr>
          <w:rFonts w:ascii="宋体" w:eastAsia="宋体" w:hAnsi="宋体" w:cs="宋体"/>
          <w:kern w:val="0"/>
          <w:szCs w:val="21"/>
        </w:rPr>
        <w:t>1、为执行法律的规定需要制定监察法规的事项</w:t>
      </w:r>
    </w:p>
    <w:p w14:paraId="33A213B1" w14:textId="2B6CE0CF" w:rsidR="0015455F" w:rsidRPr="005B2BCC" w:rsidRDefault="0015455F" w:rsidP="001E02BF">
      <w:pPr>
        <w:widowControl/>
        <w:shd w:val="clear" w:color="auto" w:fill="FFFFFF"/>
        <w:ind w:firstLineChars="200" w:firstLine="420"/>
        <w:jc w:val="left"/>
        <w:rPr>
          <w:rFonts w:ascii="宋体" w:eastAsia="宋体" w:hAnsi="宋体" w:cs="宋体"/>
          <w:kern w:val="0"/>
          <w:szCs w:val="21"/>
        </w:rPr>
      </w:pPr>
      <w:r w:rsidRPr="005B2BCC">
        <w:rPr>
          <w:rFonts w:ascii="宋体" w:eastAsia="宋体" w:hAnsi="宋体" w:cs="宋体"/>
          <w:kern w:val="0"/>
          <w:szCs w:val="21"/>
        </w:rPr>
        <w:t>2、为履行领导地方各级监察委员会工作的职责需要制定监察法规的事项</w:t>
      </w:r>
    </w:p>
    <w:p w14:paraId="59310772" w14:textId="77777777" w:rsidR="0015455F" w:rsidRPr="005B2BCC" w:rsidRDefault="0015455F"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（四）制定地方性法规、自治条例和单行条例的权限</w:t>
      </w:r>
    </w:p>
    <w:p w14:paraId="48F78F9C" w14:textId="77777777" w:rsidR="0015455F" w:rsidRPr="005B2BCC" w:rsidRDefault="0015455F" w:rsidP="001E02BF">
      <w:pPr>
        <w:widowControl/>
        <w:shd w:val="clear" w:color="auto" w:fill="FFFFFF"/>
        <w:ind w:firstLineChars="200" w:firstLine="420"/>
        <w:jc w:val="left"/>
        <w:rPr>
          <w:rFonts w:ascii="宋体" w:eastAsia="宋体" w:hAnsi="宋体" w:cs="宋体"/>
          <w:kern w:val="0"/>
          <w:szCs w:val="21"/>
        </w:rPr>
      </w:pPr>
      <w:r w:rsidRPr="005B2BCC">
        <w:rPr>
          <w:rFonts w:ascii="宋体" w:eastAsia="宋体" w:hAnsi="宋体" w:cs="宋体" w:hint="eastAsia"/>
          <w:kern w:val="0"/>
          <w:szCs w:val="21"/>
        </w:rPr>
        <w:t>1、地方性法规（实施性立法；自主性立法；先行性立法）</w:t>
      </w:r>
    </w:p>
    <w:p w14:paraId="5C4D1C6D" w14:textId="77777777" w:rsidR="0015455F" w:rsidRPr="005B2BCC" w:rsidRDefault="0015455F" w:rsidP="001E02BF">
      <w:pPr>
        <w:widowControl/>
        <w:shd w:val="clear" w:color="auto" w:fill="FFFFFF"/>
        <w:ind w:firstLineChars="200" w:firstLine="420"/>
        <w:jc w:val="left"/>
        <w:rPr>
          <w:rFonts w:ascii="宋体" w:eastAsia="宋体" w:hAnsi="宋体" w:cs="宋体"/>
          <w:kern w:val="0"/>
          <w:szCs w:val="21"/>
        </w:rPr>
      </w:pPr>
      <w:r w:rsidRPr="005B2BCC">
        <w:rPr>
          <w:rFonts w:ascii="宋体" w:eastAsia="宋体" w:hAnsi="宋体" w:cs="宋体" w:hint="eastAsia"/>
          <w:kern w:val="0"/>
          <w:szCs w:val="21"/>
        </w:rPr>
        <w:t>2、自治条例和单行条例</w:t>
      </w:r>
    </w:p>
    <w:p w14:paraId="0AF92C9C" w14:textId="252D035F" w:rsidR="0015455F" w:rsidRPr="005B2BCC" w:rsidRDefault="0015455F"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（五）制定部门规章和地方政府规章的权限</w:t>
      </w:r>
    </w:p>
    <w:p w14:paraId="075E6D5C" w14:textId="77777777" w:rsidR="0015455F" w:rsidRPr="005B2BCC" w:rsidRDefault="008F06C2"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立法程序：</w:t>
      </w:r>
      <w:r w:rsidR="0015455F" w:rsidRPr="005B2BCC">
        <w:rPr>
          <w:rFonts w:ascii="宋体" w:eastAsia="宋体" w:hAnsi="宋体" w:cs="宋体" w:hint="eastAsia"/>
          <w:kern w:val="0"/>
          <w:szCs w:val="21"/>
        </w:rPr>
        <w:t>立法程序指特定国家机关在制定、修改、补充或废止法律的过程中的法定步骤和方法。</w:t>
      </w:r>
    </w:p>
    <w:p w14:paraId="4C9613B9" w14:textId="77777777" w:rsidR="0015455F" w:rsidRPr="005B2BCC" w:rsidRDefault="0015455F"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我国立法的基本程序：</w:t>
      </w:r>
    </w:p>
    <w:p w14:paraId="3E3293DF" w14:textId="48E71D91" w:rsidR="0015455F" w:rsidRPr="005B2BCC" w:rsidRDefault="0015455F"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1、法律案的提出</w:t>
      </w:r>
      <w:r w:rsidRPr="005B2BCC">
        <w:rPr>
          <w:rFonts w:ascii="宋体" w:eastAsia="宋体" w:hAnsi="宋体" w:cs="宋体" w:hint="eastAsia"/>
          <w:kern w:val="0"/>
          <w:szCs w:val="21"/>
        </w:rPr>
        <w:t>。在全国人大立法程序中享有立法提案权的包括：主席团；常委会；国务院；中央军事委员会；最高人民法院；最高人民检察院；全国人民代表大会各专门委员会；1个代表团；</w:t>
      </w:r>
      <w:r w:rsidRPr="005B2BCC">
        <w:rPr>
          <w:rFonts w:ascii="宋体" w:eastAsia="宋体" w:hAnsi="宋体" w:cs="宋体"/>
          <w:kern w:val="0"/>
          <w:szCs w:val="21"/>
        </w:rPr>
        <w:t>30名以上人大代表。</w:t>
      </w:r>
    </w:p>
    <w:p w14:paraId="347F8DFA" w14:textId="355F9992" w:rsidR="0015455F" w:rsidRPr="005B2BCC" w:rsidRDefault="0015455F"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在全国人大常委会立法程序中享有立法提案权的包括：委员长会议；国务院；中央军事委员会；最高人民法院；最高人民检察院；全国人民代表大会各专门委员会；</w:t>
      </w:r>
      <w:r w:rsidRPr="005B2BCC">
        <w:rPr>
          <w:rFonts w:ascii="宋体" w:eastAsia="宋体" w:hAnsi="宋体" w:cs="宋体"/>
          <w:kern w:val="0"/>
          <w:szCs w:val="21"/>
        </w:rPr>
        <w:t>10人以上常务委员会组成人员。</w:t>
      </w:r>
    </w:p>
    <w:p w14:paraId="5BAF0C0E" w14:textId="77777777" w:rsidR="0015455F" w:rsidRPr="005B2BCC" w:rsidRDefault="0015455F"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2、法律案的审议</w:t>
      </w:r>
      <w:r w:rsidRPr="005B2BCC">
        <w:rPr>
          <w:rFonts w:ascii="宋体" w:eastAsia="宋体" w:hAnsi="宋体" w:cs="宋体" w:hint="eastAsia"/>
          <w:kern w:val="0"/>
          <w:szCs w:val="21"/>
        </w:rPr>
        <w:t>。</w:t>
      </w:r>
      <w:r w:rsidRPr="005B2BCC">
        <w:rPr>
          <w:rFonts w:ascii="宋体" w:eastAsia="宋体" w:hAnsi="宋体" w:cs="宋体"/>
          <w:kern w:val="0"/>
          <w:szCs w:val="21"/>
        </w:rPr>
        <w:t>(1)立法动机是否正确合理，立法时机是否恰当</w:t>
      </w:r>
    </w:p>
    <w:p w14:paraId="656E5DD5" w14:textId="77777777" w:rsidR="0015455F" w:rsidRPr="005B2BCC" w:rsidRDefault="0015455F"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(2)立法精神是否科学、合理，法律案所附法律草案的条文是否以宪法为依据，是否符合宪法的规定</w:t>
      </w:r>
    </w:p>
    <w:p w14:paraId="5612B208" w14:textId="77777777" w:rsidR="0015455F" w:rsidRPr="005B2BCC" w:rsidRDefault="0015455F"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(3)权益调整是否立足全局统筹兼顾，法律案所附法律草案的各项规定是否切实可行，具有可操作性</w:t>
      </w:r>
    </w:p>
    <w:p w14:paraId="2644CE33" w14:textId="77777777" w:rsidR="0015455F" w:rsidRPr="005B2BCC" w:rsidRDefault="0015455F"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(4)法律案所附草案</w:t>
      </w:r>
      <w:proofErr w:type="gramStart"/>
      <w:r w:rsidRPr="005B2BCC">
        <w:rPr>
          <w:rFonts w:ascii="宋体" w:eastAsia="宋体" w:hAnsi="宋体" w:cs="宋体"/>
          <w:kern w:val="0"/>
          <w:szCs w:val="21"/>
        </w:rPr>
        <w:t>各法律</w:t>
      </w:r>
      <w:proofErr w:type="gramEnd"/>
      <w:r w:rsidRPr="005B2BCC">
        <w:rPr>
          <w:rFonts w:ascii="宋体" w:eastAsia="宋体" w:hAnsi="宋体" w:cs="宋体"/>
          <w:kern w:val="0"/>
          <w:szCs w:val="21"/>
        </w:rPr>
        <w:t>规范之间及本草案与其他法律之间是否协调一致</w:t>
      </w:r>
    </w:p>
    <w:p w14:paraId="1C768DA2" w14:textId="688DEB46" w:rsidR="0015455F" w:rsidRPr="005B2BCC" w:rsidRDefault="0015455F"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(5)立法技术是否完善，概念是否准确，结构是否合理，文字是否清晰、合乎语法和逻辑。</w:t>
      </w:r>
    </w:p>
    <w:p w14:paraId="2787DAB0" w14:textId="1C24A5A9" w:rsidR="0015455F" w:rsidRPr="005B2BCC" w:rsidRDefault="0015455F"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审议的结果：提交表决/修改后提交表决/搁置/否决</w:t>
      </w:r>
    </w:p>
    <w:p w14:paraId="0B244337" w14:textId="584C2409" w:rsidR="0015455F" w:rsidRPr="005B2BCC" w:rsidRDefault="0015455F"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3、法律案的表决</w:t>
      </w:r>
      <w:r w:rsidRPr="005B2BCC">
        <w:rPr>
          <w:rFonts w:ascii="宋体" w:eastAsia="宋体" w:hAnsi="宋体" w:cs="宋体" w:hint="eastAsia"/>
          <w:kern w:val="0"/>
          <w:szCs w:val="21"/>
        </w:rPr>
        <w:t>。法律为全体代表的过半数通过，宪法修改则由全体代表的</w:t>
      </w:r>
      <w:r w:rsidRPr="005B2BCC">
        <w:rPr>
          <w:rFonts w:ascii="宋体" w:eastAsia="宋体" w:hAnsi="宋体" w:cs="宋体"/>
          <w:kern w:val="0"/>
          <w:szCs w:val="21"/>
        </w:rPr>
        <w:t>2/3以上通过</w:t>
      </w:r>
    </w:p>
    <w:p w14:paraId="3A86214C" w14:textId="093353C6" w:rsidR="008F06C2" w:rsidRPr="005B2BCC" w:rsidRDefault="0015455F"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4、法律的公布</w:t>
      </w:r>
    </w:p>
    <w:p w14:paraId="191C0482" w14:textId="6CFA030A" w:rsidR="008F06C2" w:rsidRPr="005B2BCC" w:rsidRDefault="008F06C2"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法律体系：</w:t>
      </w:r>
      <w:r w:rsidR="0015455F" w:rsidRPr="005B2BCC">
        <w:rPr>
          <w:rFonts w:ascii="宋体" w:eastAsia="宋体" w:hAnsi="宋体" w:cs="宋体" w:hint="eastAsia"/>
          <w:kern w:val="0"/>
          <w:szCs w:val="21"/>
        </w:rPr>
        <w:t>一国现行的全部法律规范按不同的法律部门分类组合而成的一个呈体系化的有机联系的统一整体。特征：性质由社会制度的性质决定，内容由国家的国情决定，发展由社会实践的发展决定</w:t>
      </w:r>
    </w:p>
    <w:p w14:paraId="34E585B5" w14:textId="272195EE" w:rsidR="008F06C2" w:rsidRPr="005B2BCC" w:rsidRDefault="008F06C2" w:rsidP="001E02BF">
      <w:pPr>
        <w:shd w:val="clear" w:color="auto" w:fill="FFFFFF"/>
        <w:rPr>
          <w:szCs w:val="21"/>
        </w:rPr>
      </w:pPr>
      <w:r w:rsidRPr="005B2BCC">
        <w:rPr>
          <w:rFonts w:ascii="宋体" w:eastAsia="宋体" w:hAnsi="宋体" w:cs="宋体" w:hint="eastAsia"/>
          <w:kern w:val="0"/>
          <w:szCs w:val="21"/>
        </w:rPr>
        <w:t>法律部门：</w:t>
      </w:r>
      <w:r w:rsidR="0015455F" w:rsidRPr="005B2BCC">
        <w:rPr>
          <w:rFonts w:ascii="宋体" w:eastAsia="宋体" w:hAnsi="宋体" w:hint="eastAsia"/>
          <w:szCs w:val="21"/>
        </w:rPr>
        <w:t>根据一定的标准和原则，按照法律规范自身的不同性质、调整社会关系的不同领域和不同方法等所划分的同类法律规范的总和。</w:t>
      </w:r>
    </w:p>
    <w:p w14:paraId="1D278E98" w14:textId="292F9C13" w:rsidR="008F06C2" w:rsidRPr="005B2BCC" w:rsidRDefault="0015455F"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法律部门的</w:t>
      </w:r>
      <w:r w:rsidR="008F06C2" w:rsidRPr="005B2BCC">
        <w:rPr>
          <w:rFonts w:ascii="宋体" w:eastAsia="宋体" w:hAnsi="宋体" w:cs="宋体" w:hint="eastAsia"/>
          <w:kern w:val="0"/>
          <w:szCs w:val="21"/>
        </w:rPr>
        <w:t>划分标准：</w:t>
      </w:r>
      <w:r w:rsidRPr="005B2BCC">
        <w:rPr>
          <w:rFonts w:ascii="宋体" w:eastAsia="宋体" w:hAnsi="宋体" w:cs="宋体"/>
          <w:kern w:val="0"/>
          <w:szCs w:val="21"/>
        </w:rPr>
        <w:t>以法律调整对象为主要标准，以法律调整方法为辅助标准。划分原则</w:t>
      </w:r>
      <w:r w:rsidRPr="005B2BCC">
        <w:rPr>
          <w:rFonts w:ascii="宋体" w:eastAsia="宋体" w:hAnsi="宋体" w:cs="宋体" w:hint="eastAsia"/>
          <w:kern w:val="0"/>
          <w:szCs w:val="21"/>
        </w:rPr>
        <w:t>：</w:t>
      </w:r>
      <w:r w:rsidRPr="005B2BCC">
        <w:rPr>
          <w:rFonts w:ascii="宋体" w:eastAsia="宋体" w:hAnsi="宋体" w:cs="宋体"/>
          <w:kern w:val="0"/>
          <w:szCs w:val="21"/>
        </w:rPr>
        <w:t>整体性原则</w:t>
      </w:r>
      <w:r w:rsidRPr="005B2BCC">
        <w:rPr>
          <w:rFonts w:ascii="宋体" w:eastAsia="宋体" w:hAnsi="宋体" w:cs="宋体" w:hint="eastAsia"/>
          <w:kern w:val="0"/>
          <w:szCs w:val="21"/>
        </w:rPr>
        <w:t>、</w:t>
      </w:r>
      <w:r w:rsidRPr="005B2BCC">
        <w:rPr>
          <w:rFonts w:ascii="宋体" w:eastAsia="宋体" w:hAnsi="宋体" w:cs="宋体"/>
          <w:kern w:val="0"/>
          <w:szCs w:val="21"/>
        </w:rPr>
        <w:t>均衡原则</w:t>
      </w:r>
      <w:r w:rsidRPr="005B2BCC">
        <w:rPr>
          <w:rFonts w:ascii="宋体" w:eastAsia="宋体" w:hAnsi="宋体" w:cs="宋体" w:hint="eastAsia"/>
          <w:kern w:val="0"/>
          <w:szCs w:val="21"/>
        </w:rPr>
        <w:t>、</w:t>
      </w:r>
      <w:r w:rsidRPr="005B2BCC">
        <w:rPr>
          <w:rFonts w:ascii="宋体" w:eastAsia="宋体" w:hAnsi="宋体" w:cs="宋体"/>
          <w:kern w:val="0"/>
          <w:szCs w:val="21"/>
        </w:rPr>
        <w:t>立足现实，兼顾趋势</w:t>
      </w:r>
    </w:p>
    <w:p w14:paraId="6804B9FC" w14:textId="5B4B229D" w:rsidR="008F06C2" w:rsidRPr="005B2BCC" w:rsidRDefault="008F06C2"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当代中国的法律体系：</w:t>
      </w:r>
      <w:r w:rsidR="0090374B" w:rsidRPr="005B2BCC">
        <w:rPr>
          <w:rFonts w:ascii="宋体" w:eastAsia="宋体" w:hAnsi="宋体" w:cs="宋体" w:hint="eastAsia"/>
          <w:kern w:val="0"/>
          <w:szCs w:val="21"/>
        </w:rPr>
        <w:t>（2</w:t>
      </w:r>
      <w:r w:rsidR="0090374B" w:rsidRPr="005B2BCC">
        <w:rPr>
          <w:rFonts w:ascii="宋体" w:eastAsia="宋体" w:hAnsi="宋体" w:cs="宋体"/>
          <w:kern w:val="0"/>
          <w:szCs w:val="21"/>
        </w:rPr>
        <w:t>022</w:t>
      </w:r>
      <w:r w:rsidR="0090374B" w:rsidRPr="005B2BCC">
        <w:rPr>
          <w:rFonts w:ascii="宋体" w:eastAsia="宋体" w:hAnsi="宋体" w:cs="宋体" w:hint="eastAsia"/>
          <w:kern w:val="0"/>
          <w:szCs w:val="21"/>
        </w:rPr>
        <w:t>年1</w:t>
      </w:r>
      <w:r w:rsidR="0090374B" w:rsidRPr="005B2BCC">
        <w:rPr>
          <w:rFonts w:ascii="宋体" w:eastAsia="宋体" w:hAnsi="宋体" w:cs="宋体"/>
          <w:kern w:val="0"/>
          <w:szCs w:val="21"/>
        </w:rPr>
        <w:t>1</w:t>
      </w:r>
      <w:r w:rsidR="0090374B" w:rsidRPr="005B2BCC">
        <w:rPr>
          <w:rFonts w:ascii="宋体" w:eastAsia="宋体" w:hAnsi="宋体" w:cs="宋体" w:hint="eastAsia"/>
          <w:kern w:val="0"/>
          <w:szCs w:val="21"/>
        </w:rPr>
        <w:t>月）</w:t>
      </w:r>
      <w:r w:rsidR="0090374B" w:rsidRPr="005B2BCC">
        <w:rPr>
          <w:rFonts w:ascii="宋体" w:eastAsia="宋体" w:hAnsi="宋体" w:cs="宋体"/>
          <w:kern w:val="0"/>
          <w:szCs w:val="21"/>
        </w:rPr>
        <w:t>294件法律：包括宪法1件、宪法相关法49件、刑法3件、民商法24件、行政法96件、经济法83件、社会法27件、诉讼与非诉讼</w:t>
      </w:r>
      <w:proofErr w:type="gramStart"/>
      <w:r w:rsidR="0090374B" w:rsidRPr="005B2BCC">
        <w:rPr>
          <w:rFonts w:ascii="宋体" w:eastAsia="宋体" w:hAnsi="宋体" w:cs="宋体"/>
          <w:kern w:val="0"/>
          <w:szCs w:val="21"/>
        </w:rPr>
        <w:t>程序法类11件</w:t>
      </w:r>
      <w:proofErr w:type="gramEnd"/>
      <w:r w:rsidR="0090374B" w:rsidRPr="005B2BCC">
        <w:rPr>
          <w:rFonts w:ascii="宋体" w:eastAsia="宋体" w:hAnsi="宋体" w:cs="宋体"/>
          <w:kern w:val="0"/>
          <w:szCs w:val="21"/>
        </w:rPr>
        <w:t>。</w:t>
      </w:r>
    </w:p>
    <w:p w14:paraId="73F67965" w14:textId="77777777" w:rsidR="0090374B" w:rsidRPr="005B2BCC" w:rsidRDefault="0090374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主要的法律部门：三分法：宪法、公法、私法</w:t>
      </w:r>
    </w:p>
    <w:p w14:paraId="519C0F0D" w14:textId="77777777" w:rsidR="0090374B" w:rsidRPr="005B2BCC" w:rsidRDefault="0090374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九分法：宪法及其相关法、民法商法、婚姻法、刑法、行政法、经济法、环境资源法、社会法、军事法、诉讼与非诉讼程序法</w:t>
      </w:r>
    </w:p>
    <w:p w14:paraId="6C7BB614" w14:textId="228354C7" w:rsidR="0090374B" w:rsidRPr="005B2BCC" w:rsidRDefault="0090374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七分法：宪法、民法、刑法、行政法、经济法、社会法、程序法</w:t>
      </w:r>
    </w:p>
    <w:p w14:paraId="235821E6" w14:textId="16086ECF" w:rsidR="0090374B" w:rsidRPr="005B2BCC" w:rsidRDefault="0090374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法律体系完备目标：内容完备、结构科学、形式规范、价值公正</w:t>
      </w:r>
    </w:p>
    <w:p w14:paraId="173E55C1" w14:textId="314D8A76" w:rsidR="00207978" w:rsidRPr="005B2BCC" w:rsidRDefault="00207978"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1</w:t>
      </w:r>
      <w:r w:rsidR="00E572E0" w:rsidRPr="005B2BCC">
        <w:rPr>
          <w:rFonts w:ascii="宋体" w:eastAsia="宋体" w:hAnsi="宋体" w:cs="宋体"/>
          <w:kern w:val="0"/>
          <w:szCs w:val="21"/>
        </w:rPr>
        <w:t>4</w:t>
      </w:r>
      <w:r w:rsidRPr="005B2BCC">
        <w:rPr>
          <w:rFonts w:ascii="宋体" w:eastAsia="宋体" w:hAnsi="宋体" w:cs="宋体" w:hint="eastAsia"/>
          <w:kern w:val="0"/>
          <w:szCs w:val="21"/>
        </w:rPr>
        <w:t>、法律实施、执法与司法、守法</w:t>
      </w:r>
      <w:r w:rsidR="00B312BC" w:rsidRPr="005B2BCC">
        <w:rPr>
          <w:rFonts w:ascii="宋体" w:eastAsia="宋体" w:hAnsi="宋体" w:cs="宋体" w:hint="eastAsia"/>
          <w:kern w:val="0"/>
          <w:szCs w:val="21"/>
        </w:rPr>
        <w:t>的根据与理由、法律监督。</w:t>
      </w:r>
    </w:p>
    <w:p w14:paraId="06C594C2" w14:textId="6B51F59B" w:rsidR="00F9671C" w:rsidRPr="005B2BCC" w:rsidRDefault="00F9671C"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法律实施：法律规范的要求通过法律执行、法律适用、法律遵守等形式或途径在社会生活中得以实现的活动。</w:t>
      </w:r>
    </w:p>
    <w:p w14:paraId="424820B0" w14:textId="4398CA43" w:rsidR="00F9671C" w:rsidRPr="005B2BCC" w:rsidRDefault="00F9671C"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一、法律的生命在于实施。实现人民的共同意志是法律实施的本质；依法执政是法律实施的根本保障；严格执法是法律实施的关键环节；公正司法是法律实施的内在要求；全民守法是法律实施的重要条件</w:t>
      </w:r>
    </w:p>
    <w:p w14:paraId="579447FA" w14:textId="1F0580B5" w:rsidR="00F9671C" w:rsidRPr="005B2BCC" w:rsidRDefault="00F9671C"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二、法律实施是实现立法宗旨和目的的必然要求和具体体现</w:t>
      </w:r>
    </w:p>
    <w:p w14:paraId="197CD0E2" w14:textId="0C571DE1" w:rsidR="00F9671C" w:rsidRPr="005B2BCC" w:rsidRDefault="00F9671C"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执法：国家行政机关（和法律授权、委托的组织）及其公职人员依法行使行政管理权、履行法定职责、执行法律的活动。（狭义）</w:t>
      </w:r>
    </w:p>
    <w:p w14:paraId="0521E95A" w14:textId="5C1F3A1A" w:rsidR="00F9671C" w:rsidRPr="005B2BCC" w:rsidRDefault="00F9671C"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执法的特征：执法行为的主动性；执法内容的广泛性；执法活动的单方意志性；执行程序的效率性（？）。执法的原则：依法行政原则、合理性原则、信赖保护原则、效率原则</w:t>
      </w:r>
    </w:p>
    <w:p w14:paraId="6990F7D8" w14:textId="3426976A" w:rsidR="00F9671C" w:rsidRPr="005B2BCC" w:rsidRDefault="00F9671C"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行政责任：指行政法律关系主体因违反行政法律规范所规定的义务而引起的依法必须承担的法律责任。</w:t>
      </w:r>
    </w:p>
    <w:p w14:paraId="3504D050" w14:textId="5C2D59E3" w:rsidR="00F9671C" w:rsidRPr="005B2BCC" w:rsidRDefault="00F9671C"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主体：行政主体和行政管理相对人</w:t>
      </w:r>
      <w:r w:rsidR="005B2BCC" w:rsidRPr="005B2BCC">
        <w:rPr>
          <w:rFonts w:ascii="宋体" w:eastAsia="宋体" w:hAnsi="宋体" w:cs="宋体" w:hint="eastAsia"/>
          <w:kern w:val="0"/>
          <w:szCs w:val="21"/>
        </w:rPr>
        <w:t>；</w:t>
      </w:r>
      <w:r w:rsidRPr="005B2BCC">
        <w:rPr>
          <w:rFonts w:ascii="宋体" w:eastAsia="宋体" w:hAnsi="宋体" w:cs="宋体" w:hint="eastAsia"/>
          <w:kern w:val="0"/>
          <w:szCs w:val="21"/>
        </w:rPr>
        <w:t>原因：行为人的行政违法</w:t>
      </w:r>
      <w:r w:rsidR="005B2BCC" w:rsidRPr="005B2BCC">
        <w:rPr>
          <w:rFonts w:ascii="宋体" w:eastAsia="宋体" w:hAnsi="宋体" w:cs="宋体" w:hint="eastAsia"/>
          <w:kern w:val="0"/>
          <w:szCs w:val="21"/>
        </w:rPr>
        <w:t>；</w:t>
      </w:r>
      <w:r w:rsidRPr="005B2BCC">
        <w:rPr>
          <w:rFonts w:ascii="宋体" w:eastAsia="宋体" w:hAnsi="宋体" w:cs="宋体" w:hint="eastAsia"/>
          <w:kern w:val="0"/>
          <w:szCs w:val="21"/>
        </w:rPr>
        <w:t>根据：行政法律规范</w:t>
      </w:r>
    </w:p>
    <w:p w14:paraId="0C2F6798" w14:textId="1E4FEE9A" w:rsidR="00F9671C" w:rsidRPr="005B2BCC" w:rsidRDefault="00F9671C"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lastRenderedPageBreak/>
        <w:t>司法：国家司法机关依据法定职权和法定程序，具体应用法律处理案件的专门活动。特征：专属性、程序性、被动性、中立性、权威性、终局性。原则：司法为民原则、依法独立行使职权原则、司法平等原则、司法公正原则、司法公开原则</w:t>
      </w:r>
    </w:p>
    <w:p w14:paraId="7B8157CB" w14:textId="5FCA24A6" w:rsidR="005A7F26" w:rsidRPr="005B2BCC" w:rsidRDefault="005A7F26"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司法权：对具体争讼的个案通过审理和适用法律确定当事人的权利与义务关系和法律责任的权力。</w:t>
      </w:r>
    </w:p>
    <w:p w14:paraId="68ECCB85" w14:textId="4763E331" w:rsidR="005A7F26" w:rsidRPr="005B2BCC" w:rsidRDefault="005A7F26"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司法责任：司法机关和司法人员在行使司法权过程中侵犯了公民、法人或其他组织的合法权益，造成严重后果而应承担的责任。</w:t>
      </w:r>
    </w:p>
    <w:p w14:paraId="4A0105FD" w14:textId="4425A52A" w:rsidR="00F9671C" w:rsidRPr="005B2BCC" w:rsidRDefault="00F9671C"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守法的根据</w:t>
      </w:r>
      <w:r w:rsidR="005F2EEB" w:rsidRPr="005B2BCC">
        <w:rPr>
          <w:rFonts w:ascii="宋体" w:eastAsia="宋体" w:hAnsi="宋体" w:cs="宋体" w:hint="eastAsia"/>
          <w:kern w:val="0"/>
          <w:szCs w:val="21"/>
        </w:rPr>
        <w:t>（依据）</w:t>
      </w:r>
      <w:r w:rsidRPr="005B2BCC">
        <w:rPr>
          <w:rFonts w:ascii="宋体" w:eastAsia="宋体" w:hAnsi="宋体" w:cs="宋体" w:hint="eastAsia"/>
          <w:kern w:val="0"/>
          <w:szCs w:val="21"/>
        </w:rPr>
        <w:t>：</w:t>
      </w:r>
      <w:r w:rsidR="005F2EEB" w:rsidRPr="005B2BCC">
        <w:rPr>
          <w:rFonts w:ascii="宋体" w:eastAsia="宋体" w:hAnsi="宋体" w:cs="宋体" w:hint="eastAsia"/>
          <w:kern w:val="0"/>
          <w:szCs w:val="21"/>
        </w:rPr>
        <w:t>广义的法律，包括宪法法律法规规章等抽象规范性文件，也包括法院判决裁定书、行政机关执法意见书、合同等具体法律文书。</w:t>
      </w:r>
    </w:p>
    <w:p w14:paraId="733E1CC3" w14:textId="6FD07677" w:rsidR="005F2EEB" w:rsidRPr="005B2BCC" w:rsidRDefault="005F2EE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守法的理由和意义：人是社会动物，遵守法律道德等行为规范是人在社会中享有安全自由平等权利的前提。出于契约式的利益和信用的需要/文化信仰心理道德上的考虑/惧怕法律制裁、社会组织的压力，综合作用的结果。</w:t>
      </w:r>
    </w:p>
    <w:p w14:paraId="2B5DB6A8" w14:textId="58D34532" w:rsidR="005F2EEB" w:rsidRPr="005B2BCC" w:rsidRDefault="005F2EE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其一，我们的法律是人民自己的法律，应该自觉地遵守。其二，人人都要守法，才能充分发挥社会主义法治的作用。</w:t>
      </w:r>
    </w:p>
    <w:p w14:paraId="27C38EC5" w14:textId="14301AA4" w:rsidR="00F9671C" w:rsidRPr="005B2BCC" w:rsidRDefault="00F9671C"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法律监督：</w:t>
      </w:r>
      <w:r w:rsidR="005B2BCC" w:rsidRPr="005B2BCC">
        <w:rPr>
          <w:rFonts w:ascii="宋体" w:eastAsia="宋体" w:hAnsi="宋体" w:cs="宋体" w:hint="eastAsia"/>
          <w:kern w:val="0"/>
          <w:szCs w:val="21"/>
        </w:rPr>
        <w:t>权力是一把双</w:t>
      </w:r>
      <w:proofErr w:type="gramStart"/>
      <w:r w:rsidR="005B2BCC" w:rsidRPr="005B2BCC">
        <w:rPr>
          <w:rFonts w:ascii="宋体" w:eastAsia="宋体" w:hAnsi="宋体" w:cs="宋体" w:hint="eastAsia"/>
          <w:kern w:val="0"/>
          <w:szCs w:val="21"/>
        </w:rPr>
        <w:t>刃</w:t>
      </w:r>
      <w:proofErr w:type="gramEnd"/>
      <w:r w:rsidR="005B2BCC" w:rsidRPr="005B2BCC">
        <w:rPr>
          <w:rFonts w:ascii="宋体" w:eastAsia="宋体" w:hAnsi="宋体" w:cs="宋体" w:hint="eastAsia"/>
          <w:kern w:val="0"/>
          <w:szCs w:val="21"/>
        </w:rPr>
        <w:t>剑，在法治轨道上行使可以造福人民，在法律之外行使则必然祸害国家和人民。把权力关进制度的笼子，依法设定、规范、制约、监督权力。合理分解配置权力，形成科学的权力结构，建立相互制约、协调的权力运行机制。监督的原则：民主、法治、公开、依法独立、效率。功能：保障、救济、反馈、评判、协调、预防</w:t>
      </w:r>
    </w:p>
    <w:p w14:paraId="16ECF267" w14:textId="3A3035B7" w:rsidR="00B312BC" w:rsidRPr="005B2BCC" w:rsidRDefault="00207978"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1</w:t>
      </w:r>
      <w:r w:rsidR="00E572E0" w:rsidRPr="005B2BCC">
        <w:rPr>
          <w:rFonts w:ascii="宋体" w:eastAsia="宋体" w:hAnsi="宋体" w:cs="宋体"/>
          <w:kern w:val="0"/>
          <w:szCs w:val="21"/>
        </w:rPr>
        <w:t>5</w:t>
      </w:r>
      <w:r w:rsidRPr="005B2BCC">
        <w:rPr>
          <w:rFonts w:ascii="宋体" w:eastAsia="宋体" w:hAnsi="宋体" w:cs="宋体" w:hint="eastAsia"/>
          <w:kern w:val="0"/>
          <w:szCs w:val="21"/>
        </w:rPr>
        <w:t>、</w:t>
      </w:r>
      <w:r w:rsidR="00B312BC" w:rsidRPr="005B2BCC">
        <w:rPr>
          <w:rFonts w:ascii="宋体" w:eastAsia="宋体" w:hAnsi="宋体" w:cs="宋体" w:hint="eastAsia"/>
          <w:kern w:val="0"/>
          <w:szCs w:val="21"/>
        </w:rPr>
        <w:t>法律程序、正当法律程序、程序正义。</w:t>
      </w:r>
    </w:p>
    <w:p w14:paraId="66896D8B" w14:textId="39984472" w:rsidR="004F6B86" w:rsidRPr="005B2BCC" w:rsidRDefault="005F2EE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法律程序：特定主体为完成某一具有法律意义的行为所应遵守的法律过程和方法以及它们相互之间的关系。外延广泛，包括立法、行政、司法、仲裁、调解程序等。</w:t>
      </w:r>
    </w:p>
    <w:p w14:paraId="2186A5F4" w14:textId="625655F9" w:rsidR="005F2EEB" w:rsidRPr="005B2BCC" w:rsidRDefault="005F2EE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特征：目标特定，主体多元，相对中立，</w:t>
      </w:r>
      <w:r w:rsidR="004B4A6A" w:rsidRPr="005B2BCC">
        <w:rPr>
          <w:rFonts w:ascii="宋体" w:eastAsia="宋体" w:hAnsi="宋体" w:cs="宋体" w:hint="eastAsia"/>
          <w:kern w:val="0"/>
          <w:szCs w:val="21"/>
        </w:rPr>
        <w:t>象征性。</w:t>
      </w:r>
    </w:p>
    <w:p w14:paraId="252D19C2" w14:textId="79F98073" w:rsidR="004B4A6A" w:rsidRPr="005B2BCC" w:rsidRDefault="004B4A6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功能：导向功能，分工功能，规范功能，校正功能，疏解功能，教育功能</w:t>
      </w:r>
    </w:p>
    <w:p w14:paraId="2FA6C7F4" w14:textId="77777777" w:rsidR="004B4A6A" w:rsidRPr="005B2BCC" w:rsidRDefault="005F2EE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正当法律程序：</w:t>
      </w:r>
      <w:r w:rsidR="004B4A6A" w:rsidRPr="005B2BCC">
        <w:rPr>
          <w:rFonts w:ascii="宋体" w:eastAsia="宋体" w:hAnsi="宋体" w:cs="宋体" w:hint="eastAsia"/>
          <w:kern w:val="0"/>
          <w:szCs w:val="21"/>
        </w:rPr>
        <w:t>历史：英natural</w:t>
      </w:r>
      <w:r w:rsidR="004B4A6A" w:rsidRPr="005B2BCC">
        <w:rPr>
          <w:rFonts w:ascii="宋体" w:eastAsia="宋体" w:hAnsi="宋体" w:cs="宋体"/>
          <w:kern w:val="0"/>
          <w:szCs w:val="21"/>
        </w:rPr>
        <w:t xml:space="preserve"> </w:t>
      </w:r>
      <w:r w:rsidR="004B4A6A" w:rsidRPr="005B2BCC">
        <w:rPr>
          <w:rFonts w:ascii="宋体" w:eastAsia="宋体" w:hAnsi="宋体" w:cs="宋体" w:hint="eastAsia"/>
          <w:kern w:val="0"/>
          <w:szCs w:val="21"/>
        </w:rPr>
        <w:t>justice，任何人不得做自己的法官，任何一方的证词都要被听取。美fifth</w:t>
      </w:r>
      <w:r w:rsidR="004B4A6A" w:rsidRPr="005B2BCC">
        <w:rPr>
          <w:rFonts w:ascii="宋体" w:eastAsia="宋体" w:hAnsi="宋体" w:cs="宋体"/>
          <w:kern w:val="0"/>
          <w:szCs w:val="21"/>
        </w:rPr>
        <w:t xml:space="preserve"> </w:t>
      </w:r>
      <w:r w:rsidR="004B4A6A" w:rsidRPr="005B2BCC">
        <w:rPr>
          <w:rFonts w:ascii="宋体" w:eastAsia="宋体" w:hAnsi="宋体" w:cs="宋体" w:hint="eastAsia"/>
          <w:kern w:val="0"/>
          <w:szCs w:val="21"/>
        </w:rPr>
        <w:t>amendment未经正当程序不得剥夺任何人的生命、财产、自由。</w:t>
      </w:r>
    </w:p>
    <w:p w14:paraId="40C0A2AF" w14:textId="017A4D95" w:rsidR="004B4A6A" w:rsidRPr="005B2BCC" w:rsidRDefault="004B4A6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正当程序的基本要求：中立veil</w:t>
      </w:r>
      <w:r w:rsidRPr="005B2BCC">
        <w:rPr>
          <w:rFonts w:ascii="宋体" w:eastAsia="宋体" w:hAnsi="宋体" w:cs="宋体"/>
          <w:kern w:val="0"/>
          <w:szCs w:val="21"/>
        </w:rPr>
        <w:t xml:space="preserve"> </w:t>
      </w:r>
      <w:r w:rsidRPr="005B2BCC">
        <w:rPr>
          <w:rFonts w:ascii="宋体" w:eastAsia="宋体" w:hAnsi="宋体" w:cs="宋体" w:hint="eastAsia"/>
          <w:kern w:val="0"/>
          <w:szCs w:val="21"/>
        </w:rPr>
        <w:t>of</w:t>
      </w:r>
      <w:r w:rsidRPr="005B2BCC">
        <w:rPr>
          <w:rFonts w:ascii="宋体" w:eastAsia="宋体" w:hAnsi="宋体" w:cs="宋体"/>
          <w:kern w:val="0"/>
          <w:szCs w:val="21"/>
        </w:rPr>
        <w:t xml:space="preserve"> ignorance</w:t>
      </w:r>
      <w:r w:rsidRPr="005B2BCC">
        <w:rPr>
          <w:rFonts w:ascii="宋体" w:eastAsia="宋体" w:hAnsi="宋体" w:cs="宋体" w:hint="eastAsia"/>
          <w:kern w:val="0"/>
          <w:szCs w:val="21"/>
        </w:rPr>
        <w:t>、分化（不同阶段，不同主体各司其职）、竞争性(举证、质证、交叉辩论</w:t>
      </w:r>
      <w:r w:rsidRPr="005B2BCC">
        <w:rPr>
          <w:rFonts w:ascii="宋体" w:eastAsia="宋体" w:hAnsi="宋体" w:cs="宋体"/>
          <w:kern w:val="0"/>
          <w:szCs w:val="21"/>
        </w:rPr>
        <w:t>)</w:t>
      </w:r>
      <w:r w:rsidRPr="005B2BCC">
        <w:rPr>
          <w:rFonts w:ascii="宋体" w:eastAsia="宋体" w:hAnsi="宋体" w:cs="宋体" w:hint="eastAsia"/>
          <w:kern w:val="0"/>
          <w:szCs w:val="21"/>
        </w:rPr>
        <w:t>、真实有效（自由决定、及时、制度化）、公开透明（理由、过程、结果）</w:t>
      </w:r>
    </w:p>
    <w:p w14:paraId="2F8E38C2" w14:textId="1F6D0F03" w:rsidR="005F2EEB" w:rsidRPr="005B2BCC" w:rsidRDefault="004B4A6A"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价值：有利于实现和保障公民权利；是规范和约束权力的有效手段；更有效地解决纠纷；法律权威的保障。</w:t>
      </w:r>
    </w:p>
    <w:p w14:paraId="7353DBE5" w14:textId="27168F77" w:rsidR="005F2EEB" w:rsidRPr="005B2BCC" w:rsidRDefault="005F2EE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程序正义：</w:t>
      </w:r>
      <w:r w:rsidR="004B4A6A" w:rsidRPr="005B2BCC">
        <w:rPr>
          <w:rFonts w:ascii="宋体" w:eastAsia="宋体" w:hAnsi="宋体" w:cs="宋体" w:hint="eastAsia"/>
          <w:kern w:val="0"/>
          <w:szCs w:val="21"/>
        </w:rPr>
        <w:t>具有独立价值，不只是工具。</w:t>
      </w:r>
      <w:r w:rsidR="006458D5" w:rsidRPr="005B2BCC">
        <w:rPr>
          <w:rFonts w:ascii="宋体" w:eastAsia="宋体" w:hAnsi="宋体" w:cs="宋体" w:hint="eastAsia"/>
          <w:kern w:val="0"/>
          <w:szCs w:val="21"/>
        </w:rPr>
        <w:t>程序本身设计的是否科学合理，可作为衡量程序正义是否实现的依据。程序正义与实体正义可能相辅相成，也可能顾此失彼。</w:t>
      </w:r>
    </w:p>
    <w:p w14:paraId="278A7F61" w14:textId="445C717B" w:rsidR="006458D5" w:rsidRPr="005B2BCC" w:rsidRDefault="006458D5"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坚持程序正义的意义：一、程序正义承载了诸多法治的价值。对程序结果的</w:t>
      </w:r>
      <w:proofErr w:type="gramStart"/>
      <w:r w:rsidRPr="005B2BCC">
        <w:rPr>
          <w:rFonts w:ascii="宋体" w:eastAsia="宋体" w:hAnsi="宋体" w:cs="宋体" w:hint="eastAsia"/>
          <w:kern w:val="0"/>
          <w:szCs w:val="21"/>
        </w:rPr>
        <w:t>证成功</w:t>
      </w:r>
      <w:proofErr w:type="gramEnd"/>
      <w:r w:rsidRPr="005B2BCC">
        <w:rPr>
          <w:rFonts w:ascii="宋体" w:eastAsia="宋体" w:hAnsi="宋体" w:cs="宋体" w:hint="eastAsia"/>
          <w:kern w:val="0"/>
          <w:szCs w:val="21"/>
        </w:rPr>
        <w:t>能，对实体正义的实现，为当事人提供稳定的合理预期。二、设定了实体正义的操作框架，有过滤和补救作用。三、程序和实体正义共享终极评价标准：人的主体性和尊严。</w:t>
      </w:r>
    </w:p>
    <w:p w14:paraId="27A41275" w14:textId="43EC96C1" w:rsidR="0017679C" w:rsidRPr="005B2BCC" w:rsidRDefault="0017679C"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1</w:t>
      </w:r>
      <w:r w:rsidR="00E572E0" w:rsidRPr="005B2BCC">
        <w:rPr>
          <w:rFonts w:ascii="宋体" w:eastAsia="宋体" w:hAnsi="宋体" w:cs="宋体"/>
          <w:kern w:val="0"/>
          <w:szCs w:val="21"/>
        </w:rPr>
        <w:t>6</w:t>
      </w:r>
      <w:r w:rsidRPr="005B2BCC">
        <w:rPr>
          <w:rFonts w:ascii="宋体" w:eastAsia="宋体" w:hAnsi="宋体" w:cs="宋体" w:hint="eastAsia"/>
          <w:kern w:val="0"/>
          <w:szCs w:val="21"/>
        </w:rPr>
        <w:t>、法治的概念及其与人治、法制、德治、</w:t>
      </w:r>
      <w:r w:rsidR="00E572E0" w:rsidRPr="005B2BCC">
        <w:rPr>
          <w:rFonts w:ascii="宋体" w:eastAsia="宋体" w:hAnsi="宋体" w:cs="宋体" w:hint="eastAsia"/>
          <w:kern w:val="0"/>
          <w:szCs w:val="21"/>
        </w:rPr>
        <w:t>治理、民主</w:t>
      </w:r>
      <w:r w:rsidR="0098233A" w:rsidRPr="005B2BCC">
        <w:rPr>
          <w:rFonts w:ascii="宋体" w:eastAsia="宋体" w:hAnsi="宋体" w:cs="宋体" w:hint="eastAsia"/>
          <w:kern w:val="0"/>
          <w:szCs w:val="21"/>
        </w:rPr>
        <w:t>政治</w:t>
      </w:r>
      <w:r w:rsidR="00116107" w:rsidRPr="005B2BCC">
        <w:rPr>
          <w:rFonts w:ascii="宋体" w:eastAsia="宋体" w:hAnsi="宋体" w:cs="宋体" w:hint="eastAsia"/>
          <w:kern w:val="0"/>
          <w:szCs w:val="21"/>
        </w:rPr>
        <w:t>之间的关系。</w:t>
      </w:r>
    </w:p>
    <w:p w14:paraId="66604C7E" w14:textId="0F638164" w:rsidR="009D0810" w:rsidRPr="005B2BCC" w:rsidRDefault="009D0810"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第一节 法治的一般原理</w:t>
      </w:r>
    </w:p>
    <w:p w14:paraId="0FB12E93" w14:textId="55E0EBB8" w:rsidR="0090374B" w:rsidRPr="005B2BCC" w:rsidRDefault="0090374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法治与人治：</w:t>
      </w:r>
      <w:r w:rsidR="00FB42CB" w:rsidRPr="005B2BCC">
        <w:rPr>
          <w:rFonts w:ascii="宋体" w:eastAsia="宋体" w:hAnsi="宋体" w:cs="宋体" w:hint="eastAsia"/>
          <w:kern w:val="0"/>
          <w:szCs w:val="21"/>
        </w:rPr>
        <w:t>人治是一种依靠领导人或统治者的意志和能力来管理国家和社会、处理社会公共事务的治国方式。区别：</w:t>
      </w:r>
      <w:r w:rsidR="00FB42CB" w:rsidRPr="00FB42CB">
        <w:rPr>
          <w:rFonts w:ascii="宋体" w:eastAsia="宋体" w:hAnsi="宋体" w:cs="宋体" w:hint="eastAsia"/>
          <w:kern w:val="0"/>
          <w:szCs w:val="21"/>
        </w:rPr>
        <w:t>领导人或统治者的地位不同</w:t>
      </w:r>
      <w:r w:rsidR="00FB42CB" w:rsidRPr="005B2BCC">
        <w:rPr>
          <w:rFonts w:ascii="宋体" w:eastAsia="宋体" w:hAnsi="宋体" w:cs="宋体" w:hint="eastAsia"/>
          <w:kern w:val="0"/>
          <w:szCs w:val="21"/>
        </w:rPr>
        <w:t>、</w:t>
      </w:r>
      <w:r w:rsidR="00FB42CB" w:rsidRPr="00FB42CB">
        <w:rPr>
          <w:rFonts w:ascii="宋体" w:eastAsia="宋体" w:hAnsi="宋体" w:cs="宋体" w:hint="eastAsia"/>
          <w:kern w:val="0"/>
          <w:szCs w:val="21"/>
        </w:rPr>
        <w:t>法律的地位和作用不同</w:t>
      </w:r>
      <w:r w:rsidR="00FB42CB" w:rsidRPr="005B2BCC">
        <w:rPr>
          <w:rFonts w:ascii="宋体" w:eastAsia="宋体" w:hAnsi="宋体" w:cs="宋体" w:hint="eastAsia"/>
          <w:kern w:val="0"/>
          <w:szCs w:val="21"/>
        </w:rPr>
        <w:t>、政治和观念基础不同。法治应包含两重意义</w:t>
      </w:r>
      <w:r w:rsidR="00FB42CB" w:rsidRPr="005B2BCC">
        <w:rPr>
          <w:rFonts w:ascii="宋体" w:eastAsia="宋体" w:hAnsi="宋体" w:cs="宋体"/>
          <w:kern w:val="0"/>
          <w:szCs w:val="21"/>
        </w:rPr>
        <w:t>:已成立的法律获得普遍的服从,而大家所服从的法律又应该本身是制订得良好的法律。</w:t>
      </w:r>
    </w:p>
    <w:p w14:paraId="059FCE50" w14:textId="04B5B2C5" w:rsidR="00FB42CB" w:rsidRPr="00FB42CB" w:rsidRDefault="0090374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法治与法制：</w:t>
      </w:r>
      <w:r w:rsidR="00FB42CB" w:rsidRPr="005B2BCC">
        <w:rPr>
          <w:rFonts w:ascii="宋体" w:eastAsia="宋体" w:hAnsi="宋体" w:cs="宋体"/>
          <w:kern w:val="0"/>
          <w:szCs w:val="21"/>
        </w:rPr>
        <w:t>Legal System</w:t>
      </w:r>
      <w:r w:rsidR="00FB42CB" w:rsidRPr="00FB42CB">
        <w:rPr>
          <w:rFonts w:ascii="宋体" w:eastAsia="宋体" w:hAnsi="宋体" w:cs="宋体" w:hint="eastAsia"/>
          <w:kern w:val="0"/>
          <w:szCs w:val="21"/>
        </w:rPr>
        <w:t>法律制度</w:t>
      </w:r>
      <w:r w:rsidR="00FB42CB" w:rsidRPr="005B2BCC">
        <w:rPr>
          <w:rFonts w:ascii="宋体" w:eastAsia="宋体" w:hAnsi="宋体" w:cs="宋体" w:hint="eastAsia"/>
          <w:kern w:val="0"/>
          <w:szCs w:val="21"/>
        </w:rPr>
        <w:t>：</w:t>
      </w:r>
      <w:r w:rsidR="00FB42CB" w:rsidRPr="00FB42CB">
        <w:rPr>
          <w:rFonts w:ascii="宋体" w:eastAsia="宋体" w:hAnsi="宋体" w:cs="宋体" w:hint="eastAsia"/>
          <w:kern w:val="0"/>
          <w:szCs w:val="21"/>
        </w:rPr>
        <w:t>依法办事的制度</w:t>
      </w:r>
      <w:r w:rsidR="00FB42CB" w:rsidRPr="005B2BCC">
        <w:rPr>
          <w:rFonts w:ascii="宋体" w:eastAsia="宋体" w:hAnsi="宋体" w:cs="宋体" w:hint="eastAsia"/>
          <w:kern w:val="0"/>
          <w:szCs w:val="21"/>
        </w:rPr>
        <w:t>；立法、执法、司法、守法、法律监督等动态过程。区别：</w:t>
      </w:r>
      <w:r w:rsidR="00FB42CB" w:rsidRPr="00FB42CB">
        <w:rPr>
          <w:rFonts w:ascii="宋体" w:eastAsia="宋体" w:hAnsi="宋体" w:cs="宋体"/>
          <w:kern w:val="0"/>
          <w:szCs w:val="21"/>
        </w:rPr>
        <w:t>1</w:t>
      </w:r>
      <w:r w:rsidR="00FB42CB" w:rsidRPr="005B2BCC">
        <w:rPr>
          <w:rFonts w:ascii="宋体" w:eastAsia="宋体" w:hAnsi="宋体" w:cs="宋体" w:hint="eastAsia"/>
          <w:kern w:val="0"/>
          <w:szCs w:val="21"/>
        </w:rPr>
        <w:t>）</w:t>
      </w:r>
      <w:r w:rsidR="00FB42CB" w:rsidRPr="00FB42CB">
        <w:rPr>
          <w:rFonts w:ascii="宋体" w:eastAsia="宋体" w:hAnsi="宋体" w:cs="宋体"/>
          <w:kern w:val="0"/>
          <w:szCs w:val="21"/>
        </w:rPr>
        <w:t>与权力的关系不同（是否强调法律至上）</w:t>
      </w:r>
      <w:r w:rsidR="00FB42CB" w:rsidRPr="005B2BCC">
        <w:rPr>
          <w:rFonts w:ascii="宋体" w:eastAsia="宋体" w:hAnsi="宋体" w:cs="宋体" w:hint="eastAsia"/>
          <w:kern w:val="0"/>
          <w:szCs w:val="21"/>
        </w:rPr>
        <w:t>；</w:t>
      </w:r>
      <w:r w:rsidR="00FB42CB" w:rsidRPr="00FB42CB">
        <w:rPr>
          <w:rFonts w:ascii="宋体" w:eastAsia="宋体" w:hAnsi="宋体" w:cs="宋体"/>
          <w:kern w:val="0"/>
          <w:szCs w:val="21"/>
        </w:rPr>
        <w:t>2</w:t>
      </w:r>
      <w:r w:rsidR="00FB42CB" w:rsidRPr="005B2BCC">
        <w:rPr>
          <w:rFonts w:ascii="宋体" w:eastAsia="宋体" w:hAnsi="宋体" w:cs="宋体" w:hint="eastAsia"/>
          <w:kern w:val="0"/>
          <w:szCs w:val="21"/>
        </w:rPr>
        <w:t>）</w:t>
      </w:r>
      <w:r w:rsidR="00FB42CB" w:rsidRPr="00FB42CB">
        <w:rPr>
          <w:rFonts w:ascii="宋体" w:eastAsia="宋体" w:hAnsi="宋体" w:cs="宋体"/>
          <w:kern w:val="0"/>
          <w:szCs w:val="21"/>
        </w:rPr>
        <w:t>产生和存在的时代不同</w:t>
      </w:r>
      <w:r w:rsidR="00FB42CB" w:rsidRPr="005B2BCC">
        <w:rPr>
          <w:rFonts w:ascii="宋体" w:eastAsia="宋体" w:hAnsi="宋体" w:cs="宋体" w:hint="eastAsia"/>
          <w:kern w:val="0"/>
          <w:szCs w:val="21"/>
        </w:rPr>
        <w:t>；</w:t>
      </w:r>
      <w:r w:rsidR="00FB42CB" w:rsidRPr="00FB42CB">
        <w:rPr>
          <w:rFonts w:ascii="宋体" w:eastAsia="宋体" w:hAnsi="宋体" w:cs="宋体"/>
          <w:kern w:val="0"/>
          <w:szCs w:val="21"/>
        </w:rPr>
        <w:t>3</w:t>
      </w:r>
      <w:r w:rsidR="00FB42CB" w:rsidRPr="005B2BCC">
        <w:rPr>
          <w:rFonts w:ascii="宋体" w:eastAsia="宋体" w:hAnsi="宋体" w:cs="宋体" w:hint="eastAsia"/>
          <w:kern w:val="0"/>
          <w:szCs w:val="21"/>
        </w:rPr>
        <w:t>）</w:t>
      </w:r>
      <w:r w:rsidR="00FB42CB" w:rsidRPr="00FB42CB">
        <w:rPr>
          <w:rFonts w:ascii="宋体" w:eastAsia="宋体" w:hAnsi="宋体" w:cs="宋体"/>
          <w:kern w:val="0"/>
          <w:szCs w:val="21"/>
        </w:rPr>
        <w:t>与民主、自由和人权等现代价值观念的关系不同</w:t>
      </w:r>
    </w:p>
    <w:p w14:paraId="5EBA96B9" w14:textId="77777777" w:rsidR="00FB42CB" w:rsidRPr="00FB42CB" w:rsidRDefault="00FB42CB" w:rsidP="001E02BF">
      <w:pPr>
        <w:widowControl/>
        <w:shd w:val="clear" w:color="auto" w:fill="FFFFFF"/>
        <w:jc w:val="left"/>
        <w:rPr>
          <w:rFonts w:ascii="宋体" w:eastAsia="宋体" w:hAnsi="宋体" w:cs="宋体"/>
          <w:kern w:val="0"/>
          <w:szCs w:val="21"/>
        </w:rPr>
      </w:pPr>
      <w:r w:rsidRPr="00FB42CB">
        <w:rPr>
          <w:rFonts w:ascii="宋体" w:eastAsia="宋体" w:hAnsi="宋体" w:cs="宋体" w:hint="eastAsia"/>
          <w:kern w:val="0"/>
          <w:szCs w:val="21"/>
        </w:rPr>
        <w:t>两个十六字方针的区别</w:t>
      </w:r>
    </w:p>
    <w:p w14:paraId="373511DF" w14:textId="77777777" w:rsidR="00FB42CB" w:rsidRPr="00FB42CB" w:rsidRDefault="00FB42CB" w:rsidP="001E02BF">
      <w:pPr>
        <w:widowControl/>
        <w:shd w:val="clear" w:color="auto" w:fill="FFFFFF"/>
        <w:jc w:val="left"/>
        <w:rPr>
          <w:rFonts w:ascii="宋体" w:eastAsia="宋体" w:hAnsi="宋体" w:cs="宋体"/>
          <w:kern w:val="0"/>
          <w:szCs w:val="21"/>
        </w:rPr>
      </w:pPr>
      <w:r w:rsidRPr="00FB42CB">
        <w:rPr>
          <w:rFonts w:ascii="宋体" w:eastAsia="宋体" w:hAnsi="宋体" w:cs="宋体" w:hint="eastAsia"/>
          <w:kern w:val="0"/>
          <w:szCs w:val="21"/>
        </w:rPr>
        <w:t>有法可依</w:t>
      </w:r>
      <w:r w:rsidRPr="00FB42CB">
        <w:rPr>
          <w:rFonts w:ascii="宋体" w:eastAsia="宋体" w:hAnsi="宋体" w:cs="宋体"/>
          <w:kern w:val="0"/>
          <w:szCs w:val="21"/>
        </w:rPr>
        <w:t xml:space="preserve"> 有法必依 执法必严 违法必究</w:t>
      </w:r>
    </w:p>
    <w:p w14:paraId="0D0F5819" w14:textId="4997EAE9" w:rsidR="00FB42CB" w:rsidRPr="00FB42CB" w:rsidRDefault="00FB42CB" w:rsidP="001E02BF">
      <w:pPr>
        <w:widowControl/>
        <w:shd w:val="clear" w:color="auto" w:fill="FFFFFF"/>
        <w:jc w:val="left"/>
        <w:rPr>
          <w:rFonts w:ascii="宋体" w:eastAsia="宋体" w:hAnsi="宋体" w:cs="宋体"/>
          <w:kern w:val="0"/>
          <w:szCs w:val="21"/>
        </w:rPr>
      </w:pPr>
      <w:r w:rsidRPr="00FB42CB">
        <w:rPr>
          <w:rFonts w:ascii="宋体" w:eastAsia="宋体" w:hAnsi="宋体" w:cs="宋体" w:hint="eastAsia"/>
          <w:kern w:val="0"/>
          <w:szCs w:val="21"/>
        </w:rPr>
        <w:t>科学立法</w:t>
      </w:r>
      <w:r w:rsidRPr="00FB42CB">
        <w:rPr>
          <w:rFonts w:ascii="宋体" w:eastAsia="宋体" w:hAnsi="宋体" w:cs="宋体"/>
          <w:kern w:val="0"/>
          <w:szCs w:val="21"/>
        </w:rPr>
        <w:t xml:space="preserve"> 严格执法 公正司法 全民守法</w:t>
      </w:r>
    </w:p>
    <w:p w14:paraId="20B36311" w14:textId="77777777" w:rsidR="00FB42CB" w:rsidRPr="00FB42CB" w:rsidRDefault="00FB42CB" w:rsidP="001E02BF">
      <w:pPr>
        <w:widowControl/>
        <w:shd w:val="clear" w:color="auto" w:fill="FFFFFF"/>
        <w:jc w:val="left"/>
        <w:rPr>
          <w:rFonts w:ascii="宋体" w:eastAsia="宋体" w:hAnsi="宋体" w:cs="宋体"/>
          <w:kern w:val="0"/>
          <w:szCs w:val="21"/>
        </w:rPr>
      </w:pPr>
      <w:r w:rsidRPr="00FB42CB">
        <w:rPr>
          <w:rFonts w:ascii="宋体" w:eastAsia="宋体" w:hAnsi="宋体" w:cs="宋体" w:hint="eastAsia"/>
          <w:kern w:val="0"/>
          <w:szCs w:val="21"/>
        </w:rPr>
        <w:t>联系：法制是法治的基础，法治是法制的深化。</w:t>
      </w:r>
    </w:p>
    <w:p w14:paraId="33220B5F" w14:textId="2FD8D0DD" w:rsidR="0090374B" w:rsidRPr="005B2BCC" w:rsidRDefault="00FB42C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有法制不一定有法治，没有法制绝对谈不上有法治，任何法治都是以法制为基础建立起来的。</w:t>
      </w:r>
    </w:p>
    <w:p w14:paraId="451FCD36" w14:textId="2676207B" w:rsidR="00FB42CB" w:rsidRPr="00FB42CB" w:rsidRDefault="0090374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法治与德治：</w:t>
      </w:r>
      <w:r w:rsidR="00FB42CB" w:rsidRPr="005B2BCC">
        <w:rPr>
          <w:rFonts w:ascii="宋体" w:eastAsia="宋体" w:hAnsi="宋体" w:cs="宋体" w:hint="eastAsia"/>
          <w:kern w:val="0"/>
          <w:szCs w:val="21"/>
        </w:rPr>
        <w:t>古代：儒家德治的两重含义：</w:t>
      </w:r>
      <w:r w:rsidR="00FB42CB" w:rsidRPr="00FB42CB">
        <w:rPr>
          <w:rFonts w:ascii="宋体" w:eastAsia="宋体" w:hAnsi="宋体" w:cs="宋体" w:hint="eastAsia"/>
          <w:kern w:val="0"/>
          <w:szCs w:val="21"/>
        </w:rPr>
        <w:t>充分重视道德的教化作用</w:t>
      </w:r>
      <w:r w:rsidR="00FB42CB" w:rsidRPr="005B2BCC">
        <w:rPr>
          <w:rFonts w:ascii="宋体" w:eastAsia="宋体" w:hAnsi="宋体" w:cs="宋体" w:hint="eastAsia"/>
          <w:kern w:val="0"/>
          <w:szCs w:val="21"/>
        </w:rPr>
        <w:t>；</w:t>
      </w:r>
      <w:r w:rsidR="00FB42CB" w:rsidRPr="00FB42CB">
        <w:rPr>
          <w:rFonts w:ascii="宋体" w:eastAsia="宋体" w:hAnsi="宋体" w:cs="宋体" w:hint="eastAsia"/>
          <w:kern w:val="0"/>
          <w:szCs w:val="21"/>
        </w:rPr>
        <w:t>充分重视统治者道德的典范意义，并通过这种典范作用来治理国家和管理社会。</w:t>
      </w:r>
    </w:p>
    <w:p w14:paraId="2E505139" w14:textId="45FE2786" w:rsidR="00FB42CB" w:rsidRPr="005B2BCC" w:rsidRDefault="00FB42CB" w:rsidP="001E02BF">
      <w:pPr>
        <w:widowControl/>
        <w:shd w:val="clear" w:color="auto" w:fill="FFFFFF"/>
        <w:jc w:val="left"/>
        <w:rPr>
          <w:rFonts w:ascii="宋体" w:eastAsia="宋体" w:hAnsi="宋体" w:cs="宋体"/>
          <w:kern w:val="0"/>
          <w:szCs w:val="21"/>
        </w:rPr>
      </w:pPr>
      <w:r w:rsidRPr="00FB42CB">
        <w:rPr>
          <w:rFonts w:ascii="宋体" w:eastAsia="宋体" w:hAnsi="宋体" w:cs="宋体" w:hint="eastAsia"/>
          <w:kern w:val="0"/>
          <w:szCs w:val="21"/>
        </w:rPr>
        <w:t>德治通过礼治而得以实现</w:t>
      </w:r>
      <w:r w:rsidRPr="005B2BCC">
        <w:rPr>
          <w:rFonts w:ascii="宋体" w:eastAsia="宋体" w:hAnsi="宋体" w:cs="宋体" w:hint="eastAsia"/>
          <w:kern w:val="0"/>
          <w:szCs w:val="21"/>
        </w:rPr>
        <w:t>，实际上是人治：富有理想主义色彩，但在缺乏外在强制性制约力量时，终究蜕变为人治。</w:t>
      </w:r>
    </w:p>
    <w:p w14:paraId="067239E6" w14:textId="636EC009" w:rsidR="00FB42CB" w:rsidRPr="005B2BCC" w:rsidRDefault="00FB42C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现代：法治属于政治文明范畴，是治理国家的主要方式</w:t>
      </w:r>
    </w:p>
    <w:p w14:paraId="6723EFEA" w14:textId="62626A96" w:rsidR="00FB42CB" w:rsidRPr="00FB42CB" w:rsidRDefault="00FB42CB" w:rsidP="001E02BF">
      <w:pPr>
        <w:widowControl/>
        <w:shd w:val="clear" w:color="auto" w:fill="FFFFFF"/>
        <w:jc w:val="left"/>
        <w:rPr>
          <w:rFonts w:ascii="宋体" w:eastAsia="宋体" w:hAnsi="宋体" w:cs="宋体"/>
          <w:kern w:val="0"/>
          <w:szCs w:val="21"/>
        </w:rPr>
      </w:pPr>
      <w:r w:rsidRPr="00FB42CB">
        <w:rPr>
          <w:rFonts w:ascii="宋体" w:eastAsia="宋体" w:hAnsi="宋体" w:cs="宋体" w:hint="eastAsia"/>
          <w:kern w:val="0"/>
          <w:szCs w:val="21"/>
        </w:rPr>
        <w:lastRenderedPageBreak/>
        <w:t>德治属于精神文明范畴，是思想建设的主要方式</w:t>
      </w:r>
    </w:p>
    <w:p w14:paraId="68B7C929" w14:textId="77777777" w:rsidR="00FB42CB" w:rsidRPr="00FB42CB" w:rsidRDefault="00FB42CB" w:rsidP="001E02BF">
      <w:pPr>
        <w:widowControl/>
        <w:shd w:val="clear" w:color="auto" w:fill="FFFFFF"/>
        <w:jc w:val="left"/>
        <w:rPr>
          <w:rFonts w:ascii="宋体" w:eastAsia="宋体" w:hAnsi="宋体" w:cs="宋体"/>
          <w:kern w:val="0"/>
          <w:szCs w:val="21"/>
        </w:rPr>
      </w:pPr>
      <w:r w:rsidRPr="00FB42CB">
        <w:rPr>
          <w:rFonts w:ascii="宋体" w:eastAsia="宋体" w:hAnsi="宋体" w:cs="宋体" w:hint="eastAsia"/>
          <w:kern w:val="0"/>
          <w:szCs w:val="21"/>
        </w:rPr>
        <w:t>法治与德治的互补性</w:t>
      </w:r>
    </w:p>
    <w:p w14:paraId="6DAD0BF9" w14:textId="58F2DA07" w:rsidR="00FB42CB" w:rsidRPr="00FB42CB" w:rsidRDefault="00FB42CB" w:rsidP="001E02BF">
      <w:pPr>
        <w:widowControl/>
        <w:shd w:val="clear" w:color="auto" w:fill="FFFFFF"/>
        <w:jc w:val="left"/>
        <w:rPr>
          <w:rFonts w:ascii="宋体" w:eastAsia="宋体" w:hAnsi="宋体" w:cs="宋体"/>
          <w:kern w:val="0"/>
          <w:szCs w:val="21"/>
        </w:rPr>
      </w:pPr>
      <w:r w:rsidRPr="00FB42CB">
        <w:rPr>
          <w:rFonts w:ascii="宋体" w:eastAsia="宋体" w:hAnsi="宋体" w:cs="宋体"/>
          <w:kern w:val="0"/>
          <w:szCs w:val="21"/>
        </w:rPr>
        <w:t>1</w:t>
      </w:r>
      <w:r w:rsidRPr="005B2BCC">
        <w:rPr>
          <w:rFonts w:ascii="宋体" w:eastAsia="宋体" w:hAnsi="宋体" w:cs="宋体" w:hint="eastAsia"/>
          <w:kern w:val="0"/>
          <w:szCs w:val="21"/>
        </w:rPr>
        <w:t>）</w:t>
      </w:r>
      <w:r w:rsidRPr="00FB42CB">
        <w:rPr>
          <w:rFonts w:ascii="宋体" w:eastAsia="宋体" w:hAnsi="宋体" w:cs="宋体"/>
          <w:kern w:val="0"/>
          <w:szCs w:val="21"/>
        </w:rPr>
        <w:t>市场经济就是法治经济</w:t>
      </w:r>
    </w:p>
    <w:p w14:paraId="22B146BF" w14:textId="4A69310E" w:rsidR="00FB42CB" w:rsidRPr="00FB42CB" w:rsidRDefault="00FB42CB" w:rsidP="001E02BF">
      <w:pPr>
        <w:widowControl/>
        <w:shd w:val="clear" w:color="auto" w:fill="FFFFFF"/>
        <w:jc w:val="left"/>
        <w:rPr>
          <w:rFonts w:ascii="宋体" w:eastAsia="宋体" w:hAnsi="宋体" w:cs="宋体"/>
          <w:kern w:val="0"/>
          <w:szCs w:val="21"/>
        </w:rPr>
      </w:pPr>
      <w:r w:rsidRPr="00FB42CB">
        <w:rPr>
          <w:rFonts w:ascii="宋体" w:eastAsia="宋体" w:hAnsi="宋体" w:cs="宋体"/>
          <w:kern w:val="0"/>
          <w:szCs w:val="21"/>
        </w:rPr>
        <w:t>2</w:t>
      </w:r>
      <w:r w:rsidRPr="005B2BCC">
        <w:rPr>
          <w:rFonts w:ascii="宋体" w:eastAsia="宋体" w:hAnsi="宋体" w:cs="宋体" w:hint="eastAsia"/>
          <w:kern w:val="0"/>
          <w:szCs w:val="21"/>
        </w:rPr>
        <w:t>）</w:t>
      </w:r>
      <w:r w:rsidRPr="00FB42CB">
        <w:rPr>
          <w:rFonts w:ascii="宋体" w:eastAsia="宋体" w:hAnsi="宋体" w:cs="宋体"/>
          <w:kern w:val="0"/>
          <w:szCs w:val="21"/>
        </w:rPr>
        <w:t>以道德弥补法治之不足：道德是法治的伦理基础和正当性根据</w:t>
      </w:r>
    </w:p>
    <w:p w14:paraId="05F3C776" w14:textId="49E79472" w:rsidR="00FB42CB" w:rsidRPr="00FB42CB" w:rsidRDefault="00FB42CB" w:rsidP="001E02BF">
      <w:pPr>
        <w:widowControl/>
        <w:shd w:val="clear" w:color="auto" w:fill="FFFFFF"/>
        <w:jc w:val="left"/>
        <w:rPr>
          <w:rFonts w:ascii="宋体" w:eastAsia="宋体" w:hAnsi="宋体" w:cs="宋体"/>
          <w:kern w:val="0"/>
          <w:szCs w:val="21"/>
        </w:rPr>
      </w:pPr>
      <w:r w:rsidRPr="00FB42CB">
        <w:rPr>
          <w:rFonts w:ascii="宋体" w:eastAsia="宋体" w:hAnsi="宋体" w:cs="宋体" w:hint="eastAsia"/>
          <w:kern w:val="0"/>
          <w:szCs w:val="21"/>
        </w:rPr>
        <w:t>习：中国特色社会主义法治道路的一个鲜明特色，就是坚持依法治国和以德治国相结合，强调法治和德治两手都要抓、两手都要硬。</w:t>
      </w:r>
    </w:p>
    <w:p w14:paraId="0DE4838D" w14:textId="10735A9B" w:rsidR="00A232CE" w:rsidRPr="005B2BCC" w:rsidRDefault="00FB42CB" w:rsidP="001E02BF">
      <w:pPr>
        <w:widowControl/>
        <w:shd w:val="clear" w:color="auto" w:fill="FFFFFF"/>
        <w:jc w:val="left"/>
        <w:rPr>
          <w:rFonts w:ascii="宋体" w:eastAsia="宋体" w:hAnsi="宋体" w:cs="宋体"/>
          <w:kern w:val="0"/>
          <w:szCs w:val="21"/>
        </w:rPr>
      </w:pPr>
      <w:r w:rsidRPr="00FB42CB">
        <w:rPr>
          <w:rFonts w:ascii="宋体" w:eastAsia="宋体" w:hAnsi="宋体" w:cs="宋体" w:hint="eastAsia"/>
          <w:kern w:val="0"/>
          <w:szCs w:val="21"/>
        </w:rPr>
        <w:t>法律是成文的道德，道德是内心的法律。</w:t>
      </w:r>
      <w:proofErr w:type="gramStart"/>
      <w:r w:rsidRPr="00FB42CB">
        <w:rPr>
          <w:rFonts w:ascii="宋体" w:eastAsia="宋体" w:hAnsi="宋体" w:cs="宋体" w:hint="eastAsia"/>
          <w:kern w:val="0"/>
          <w:szCs w:val="21"/>
        </w:rPr>
        <w:t>法安天下</w:t>
      </w:r>
      <w:proofErr w:type="gramEnd"/>
      <w:r w:rsidRPr="00FB42CB">
        <w:rPr>
          <w:rFonts w:ascii="宋体" w:eastAsia="宋体" w:hAnsi="宋体" w:cs="宋体" w:hint="eastAsia"/>
          <w:kern w:val="0"/>
          <w:szCs w:val="21"/>
        </w:rPr>
        <w:t>，德润人心</w:t>
      </w:r>
      <w:r w:rsidR="00CC5DF0" w:rsidRPr="005B2BCC">
        <w:rPr>
          <w:rFonts w:ascii="宋体" w:eastAsia="宋体" w:hAnsi="宋体" w:cs="宋体" w:hint="eastAsia"/>
          <w:kern w:val="0"/>
          <w:szCs w:val="21"/>
        </w:rPr>
        <w:t>。</w:t>
      </w:r>
      <w:r w:rsidRPr="005B2BCC">
        <w:rPr>
          <w:rFonts w:ascii="宋体" w:eastAsia="宋体" w:hAnsi="宋体" w:cs="宋体" w:hint="eastAsia"/>
          <w:kern w:val="0"/>
          <w:szCs w:val="21"/>
        </w:rPr>
        <w:t>市场经济是法治经济，也应该是道德经济</w:t>
      </w:r>
      <w:r w:rsidR="00CC5DF0" w:rsidRPr="005B2BCC">
        <w:rPr>
          <w:rFonts w:ascii="宋体" w:eastAsia="宋体" w:hAnsi="宋体" w:cs="宋体" w:hint="eastAsia"/>
          <w:kern w:val="0"/>
          <w:szCs w:val="21"/>
        </w:rPr>
        <w:t>。</w:t>
      </w:r>
    </w:p>
    <w:p w14:paraId="09688D30" w14:textId="6B10D782" w:rsidR="00A232CE" w:rsidRPr="005B2BCC" w:rsidRDefault="00A232C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法治与治理：法治为社会力量参与治理提供制度基础、法治为政府的治理行为提供基本规范、法治为治理行政与行为提供程序保障、法治为治理的良性推进提供救济途径、法治保证治理的服务本质</w:t>
      </w:r>
    </w:p>
    <w:p w14:paraId="367F3C9C" w14:textId="4648C736" w:rsidR="0090374B" w:rsidRPr="005B2BCC" w:rsidRDefault="00A232C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坚持全面依法治国，建设社会主义法治国家，切实保障社会公平正义和人民权利是我国国家制度和国家治理体系的显著优势。</w:t>
      </w:r>
    </w:p>
    <w:p w14:paraId="710F4F56" w14:textId="3714E826" w:rsidR="00A232CE" w:rsidRPr="005B2BCC" w:rsidRDefault="00A232C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治理：或公或私的个人或机构经营管理相同事务的诸多方式的总和。它是使相互冲突或不同利益得以调和并且采取联合行动的持续的过程。它包括有权迫使人们服从的正式机构和规章制度，以及种种非正式安排。</w:t>
      </w:r>
    </w:p>
    <w:p w14:paraId="7CBEFEFA" w14:textId="77777777" w:rsidR="00A232CE" w:rsidRPr="005B2BCC" w:rsidRDefault="00A232C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从“管理”到“治理”</w:t>
      </w:r>
    </w:p>
    <w:p w14:paraId="1703C41A" w14:textId="4155342A" w:rsidR="00A232CE" w:rsidRPr="005B2BCC" w:rsidRDefault="00A232C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理念：实现从管理到服务的转变，一切社会管理部门都是为群众服务的部门，一切社会管理工作都是为群众谋利益的工作；</w:t>
      </w:r>
    </w:p>
    <w:p w14:paraId="0686DE4F" w14:textId="77777777" w:rsidR="00A232CE" w:rsidRPr="005B2BCC" w:rsidRDefault="00A232C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主体：从过去政府一元化管理体制转向政府与各类社会主体的多元化协同治理体制，推动政府治理与社会自我调节、居民自治良性互动；</w:t>
      </w:r>
    </w:p>
    <w:p w14:paraId="2F39D60E" w14:textId="7F0B2D66" w:rsidR="00A232CE" w:rsidRPr="005B2BCC" w:rsidRDefault="00A232C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取向：从管控规制转向法治保障，顺应全面依法治国要求，以法治精神为引领，以法律手段破解难题，以社会治理法治化推进法治社会建设。</w:t>
      </w:r>
    </w:p>
    <w:p w14:paraId="1D57CF29" w14:textId="59BDED0D" w:rsidR="0090374B" w:rsidRPr="005B2BCC" w:rsidRDefault="0090374B"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法治与民主政治：</w:t>
      </w:r>
      <w:r w:rsidR="00A232CE" w:rsidRPr="005B2BCC">
        <w:rPr>
          <w:rFonts w:ascii="宋体" w:eastAsia="宋体" w:hAnsi="宋体" w:cs="宋体" w:hint="eastAsia"/>
          <w:kern w:val="0"/>
          <w:szCs w:val="21"/>
        </w:rPr>
        <w:t>1）</w:t>
      </w:r>
      <w:r w:rsidRPr="005B2BCC">
        <w:rPr>
          <w:rFonts w:ascii="宋体" w:eastAsia="宋体" w:hAnsi="宋体" w:cs="宋体" w:hint="eastAsia"/>
          <w:kern w:val="0"/>
          <w:szCs w:val="21"/>
        </w:rPr>
        <w:t>民主是法治的基础</w:t>
      </w:r>
      <w:r w:rsidR="00A232CE" w:rsidRPr="005B2BCC">
        <w:rPr>
          <w:rFonts w:ascii="宋体" w:eastAsia="宋体" w:hAnsi="宋体" w:cs="宋体" w:hint="eastAsia"/>
          <w:kern w:val="0"/>
          <w:szCs w:val="21"/>
        </w:rPr>
        <w:t>：</w:t>
      </w:r>
      <w:r w:rsidRPr="005B2BCC">
        <w:rPr>
          <w:rFonts w:ascii="宋体" w:eastAsia="宋体" w:hAnsi="宋体" w:cs="宋体" w:hint="eastAsia"/>
          <w:kern w:val="0"/>
          <w:szCs w:val="21"/>
        </w:rPr>
        <w:t>民主决定法治的基本价值取向和基本要求</w:t>
      </w:r>
      <w:r w:rsidR="00A232CE" w:rsidRPr="005B2BCC">
        <w:rPr>
          <w:rFonts w:ascii="宋体" w:eastAsia="宋体" w:hAnsi="宋体" w:cs="宋体" w:hint="eastAsia"/>
          <w:kern w:val="0"/>
          <w:szCs w:val="21"/>
        </w:rPr>
        <w:t>；</w:t>
      </w:r>
      <w:r w:rsidRPr="005B2BCC">
        <w:rPr>
          <w:rFonts w:ascii="宋体" w:eastAsia="宋体" w:hAnsi="宋体" w:cs="宋体" w:hint="eastAsia"/>
          <w:kern w:val="0"/>
          <w:szCs w:val="21"/>
        </w:rPr>
        <w:t>民主决定法治的权威</w:t>
      </w:r>
      <w:r w:rsidR="00A232CE" w:rsidRPr="005B2BCC">
        <w:rPr>
          <w:rFonts w:ascii="宋体" w:eastAsia="宋体" w:hAnsi="宋体" w:cs="宋体" w:hint="eastAsia"/>
          <w:kern w:val="0"/>
          <w:szCs w:val="21"/>
        </w:rPr>
        <w:t>；</w:t>
      </w:r>
      <w:r w:rsidRPr="005B2BCC">
        <w:rPr>
          <w:rFonts w:ascii="宋体" w:eastAsia="宋体" w:hAnsi="宋体" w:cs="宋体" w:hint="eastAsia"/>
          <w:kern w:val="0"/>
          <w:szCs w:val="21"/>
        </w:rPr>
        <w:t>民主的类型和模式决定法制的类型和模式</w:t>
      </w:r>
      <w:r w:rsidR="00A232CE" w:rsidRPr="005B2BCC">
        <w:rPr>
          <w:rFonts w:ascii="宋体" w:eastAsia="宋体" w:hAnsi="宋体" w:cs="宋体" w:hint="eastAsia"/>
          <w:kern w:val="0"/>
          <w:szCs w:val="21"/>
        </w:rPr>
        <w:t>。2）法治是民主的保障：法治确认和保障人民的民主权利和自由；法治是对民主制度的确认和保障；法治是对民主政治运行的规范，是民主政治发展的保障</w:t>
      </w:r>
    </w:p>
    <w:p w14:paraId="37B84042" w14:textId="77777777" w:rsidR="00A232CE" w:rsidRPr="005B2BCC" w:rsidRDefault="00A232CE"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“我国全过程人民民主实现了过程民主和成果民主、程序民主和实质民主、直接民主和间接民主、人民民主和国家意志相统一，是全链条、全方位、全覆盖的民主，是最广泛、最真实、最管用的社会主义民主”。</w:t>
      </w:r>
    </w:p>
    <w:p w14:paraId="663BE7BC" w14:textId="11A6C502" w:rsidR="00A232CE" w:rsidRPr="005B2BCC" w:rsidRDefault="00A232CE"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二十大报告</w:t>
      </w:r>
      <w:r w:rsidRPr="005B2BCC">
        <w:rPr>
          <w:rFonts w:ascii="宋体" w:eastAsia="宋体" w:hAnsi="宋体" w:cs="宋体" w:hint="eastAsia"/>
          <w:kern w:val="0"/>
          <w:szCs w:val="21"/>
        </w:rPr>
        <w:t>：人民民主是社会主义的生命，是全面建设社会主义现代化国家的应有之义。全过程人民民主是社会主义民主政治的本质属性，是最广泛、最真实、最管用的民主。必须坚定不移走中国特色社会主义政治发展道路，坚持党的领导、人民当家作主、依法治国有机统一，坚持人民主体地位，充分体现人民意志、保障人民权益、激发人民创造活力。</w:t>
      </w:r>
      <w:r w:rsidRPr="005B2BCC">
        <w:rPr>
          <w:rFonts w:ascii="宋体" w:eastAsia="宋体" w:hAnsi="宋体" w:cs="宋体"/>
          <w:kern w:val="0"/>
          <w:szCs w:val="21"/>
        </w:rPr>
        <w:t xml:space="preserve">   </w:t>
      </w:r>
    </w:p>
    <w:p w14:paraId="65ED91B1" w14:textId="4775CABD" w:rsidR="009D0810" w:rsidRPr="005B2BCC" w:rsidRDefault="00E572E0"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17</w:t>
      </w:r>
      <w:r w:rsidR="0017679C" w:rsidRPr="005B2BCC">
        <w:rPr>
          <w:rFonts w:ascii="宋体" w:eastAsia="宋体" w:hAnsi="宋体" w:cs="宋体" w:hint="eastAsia"/>
          <w:kern w:val="0"/>
          <w:szCs w:val="21"/>
        </w:rPr>
        <w:t>、中国特色社会主义的法治道路</w:t>
      </w:r>
      <w:r w:rsidR="007E1F7D" w:rsidRPr="005B2BCC">
        <w:rPr>
          <w:rFonts w:ascii="宋体" w:eastAsia="宋体" w:hAnsi="宋体" w:cs="宋体" w:hint="eastAsia"/>
          <w:kern w:val="0"/>
          <w:szCs w:val="21"/>
        </w:rPr>
        <w:t>与</w:t>
      </w:r>
      <w:r w:rsidR="0017679C" w:rsidRPr="005B2BCC">
        <w:rPr>
          <w:rFonts w:ascii="宋体" w:eastAsia="宋体" w:hAnsi="宋体" w:cs="宋体" w:hint="eastAsia"/>
          <w:kern w:val="0"/>
          <w:szCs w:val="21"/>
        </w:rPr>
        <w:t>法治体系</w:t>
      </w:r>
      <w:r w:rsidR="007E1F7D" w:rsidRPr="005B2BCC">
        <w:rPr>
          <w:rFonts w:ascii="宋体" w:eastAsia="宋体" w:hAnsi="宋体" w:cs="宋体" w:hint="eastAsia"/>
          <w:kern w:val="0"/>
          <w:szCs w:val="21"/>
        </w:rPr>
        <w:t>以及习近平法治思想</w:t>
      </w:r>
      <w:r w:rsidR="00116107" w:rsidRPr="005B2BCC">
        <w:rPr>
          <w:rFonts w:ascii="宋体" w:eastAsia="宋体" w:hAnsi="宋体" w:cs="宋体" w:hint="eastAsia"/>
          <w:kern w:val="0"/>
          <w:szCs w:val="21"/>
        </w:rPr>
        <w:t>的</w:t>
      </w:r>
      <w:r w:rsidR="007E1F7D" w:rsidRPr="005B2BCC">
        <w:rPr>
          <w:rFonts w:ascii="宋体" w:eastAsia="宋体" w:hAnsi="宋体" w:cs="宋体" w:hint="eastAsia"/>
          <w:kern w:val="0"/>
          <w:szCs w:val="21"/>
        </w:rPr>
        <w:t>形成。</w:t>
      </w:r>
    </w:p>
    <w:p w14:paraId="3B756007" w14:textId="53FABB5A" w:rsidR="009D0810" w:rsidRPr="009D0810" w:rsidRDefault="009D0810"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 xml:space="preserve">第二节 </w:t>
      </w:r>
      <w:r w:rsidRPr="009D0810">
        <w:rPr>
          <w:rFonts w:ascii="宋体" w:eastAsia="宋体" w:hAnsi="宋体" w:cs="宋体" w:hint="eastAsia"/>
          <w:kern w:val="0"/>
          <w:szCs w:val="21"/>
        </w:rPr>
        <w:t>全面依法治国的政治方向</w:t>
      </w:r>
    </w:p>
    <w:p w14:paraId="20F1C6E9" w14:textId="77777777" w:rsidR="009D0810" w:rsidRPr="009D0810" w:rsidRDefault="009D0810" w:rsidP="001E02BF">
      <w:pPr>
        <w:widowControl/>
        <w:shd w:val="clear" w:color="auto" w:fill="FFFFFF"/>
        <w:jc w:val="left"/>
        <w:rPr>
          <w:rFonts w:ascii="宋体" w:eastAsia="宋体" w:hAnsi="宋体" w:cs="宋体"/>
          <w:kern w:val="0"/>
          <w:szCs w:val="21"/>
        </w:rPr>
      </w:pPr>
      <w:r w:rsidRPr="009D0810">
        <w:rPr>
          <w:rFonts w:ascii="宋体" w:eastAsia="宋体" w:hAnsi="宋体" w:cs="宋体" w:hint="eastAsia"/>
          <w:kern w:val="0"/>
          <w:szCs w:val="21"/>
        </w:rPr>
        <w:t>坚持党的领导</w:t>
      </w:r>
    </w:p>
    <w:p w14:paraId="76688E5D" w14:textId="77777777" w:rsidR="009D0810" w:rsidRPr="009D0810" w:rsidRDefault="009D0810" w:rsidP="001E02BF">
      <w:pPr>
        <w:widowControl/>
        <w:shd w:val="clear" w:color="auto" w:fill="FFFFFF"/>
        <w:jc w:val="left"/>
        <w:rPr>
          <w:rFonts w:ascii="宋体" w:eastAsia="宋体" w:hAnsi="宋体" w:cs="宋体"/>
          <w:kern w:val="0"/>
          <w:szCs w:val="21"/>
        </w:rPr>
      </w:pPr>
      <w:r w:rsidRPr="009D0810">
        <w:rPr>
          <w:rFonts w:ascii="宋体" w:eastAsia="宋体" w:hAnsi="宋体" w:cs="宋体" w:hint="eastAsia"/>
          <w:kern w:val="0"/>
          <w:szCs w:val="21"/>
        </w:rPr>
        <w:t>坚持以人民为中心（权利本位、公平正义、改善民生）</w:t>
      </w:r>
    </w:p>
    <w:p w14:paraId="5E098CDC" w14:textId="77777777" w:rsidR="009D0810" w:rsidRPr="005B2BCC" w:rsidRDefault="009D0810" w:rsidP="001E02BF">
      <w:pPr>
        <w:widowControl/>
        <w:shd w:val="clear" w:color="auto" w:fill="FFFFFF"/>
        <w:jc w:val="left"/>
        <w:rPr>
          <w:rFonts w:ascii="宋体" w:eastAsia="宋体" w:hAnsi="宋体" w:cs="宋体"/>
          <w:kern w:val="0"/>
          <w:szCs w:val="21"/>
        </w:rPr>
      </w:pPr>
      <w:r w:rsidRPr="009D0810">
        <w:rPr>
          <w:rFonts w:ascii="宋体" w:eastAsia="宋体" w:hAnsi="宋体" w:cs="宋体" w:hint="eastAsia"/>
          <w:kern w:val="0"/>
          <w:szCs w:val="21"/>
        </w:rPr>
        <w:t>坚持习近平法治思想指导</w:t>
      </w:r>
      <w:r w:rsidRPr="005B2BCC">
        <w:rPr>
          <w:rFonts w:ascii="宋体" w:eastAsia="宋体" w:hAnsi="宋体" w:cs="宋体" w:hint="eastAsia"/>
          <w:kern w:val="0"/>
          <w:szCs w:val="21"/>
        </w:rPr>
        <w:t>。习法治思想内涵丰富、论述深刻、逻辑严密、系统完备。</w:t>
      </w:r>
    </w:p>
    <w:p w14:paraId="242A8F0E" w14:textId="2F6DB781" w:rsidR="009D0810" w:rsidRPr="009D0810" w:rsidRDefault="009D0810"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十一个坚持：党对全面依法治国的领导；以人民为中心；中国特色社会主义法治道路；依宪治国依宪执政；在法治轨道上推进国家治理体系和治理能力现代化；建设中国特色社会主义法治体系；依法治国依法执政依法行政共同推进，法治国家法治政府法治社会一体建设；全面推进十六字；统筹推进国内法治和涉外法治；建设德才兼备的高素质法治工作队伍；抓住领导干部这个“关键少数”</w:t>
      </w:r>
    </w:p>
    <w:p w14:paraId="0FBEDCF0" w14:textId="77777777" w:rsidR="009D0810" w:rsidRPr="009D0810" w:rsidRDefault="009D0810" w:rsidP="001E02BF">
      <w:pPr>
        <w:widowControl/>
        <w:shd w:val="clear" w:color="auto" w:fill="FFFFFF"/>
        <w:jc w:val="left"/>
        <w:rPr>
          <w:rFonts w:ascii="宋体" w:eastAsia="宋体" w:hAnsi="宋体" w:cs="宋体"/>
          <w:kern w:val="0"/>
          <w:szCs w:val="21"/>
        </w:rPr>
      </w:pPr>
      <w:r w:rsidRPr="009D0810">
        <w:rPr>
          <w:rFonts w:ascii="宋体" w:eastAsia="宋体" w:hAnsi="宋体" w:cs="宋体" w:hint="eastAsia"/>
          <w:kern w:val="0"/>
          <w:szCs w:val="21"/>
        </w:rPr>
        <w:t>坚持中国特色社会主义法治道路</w:t>
      </w:r>
    </w:p>
    <w:p w14:paraId="308C1F4C" w14:textId="4D68AE1E" w:rsidR="009D0810" w:rsidRPr="005B2BCC" w:rsidRDefault="009D0810" w:rsidP="001E02BF">
      <w:pPr>
        <w:widowControl/>
        <w:shd w:val="clear" w:color="auto" w:fill="FFFFFF"/>
        <w:jc w:val="left"/>
        <w:rPr>
          <w:rFonts w:ascii="宋体" w:eastAsia="宋体" w:hAnsi="宋体" w:cs="宋体"/>
          <w:kern w:val="0"/>
          <w:szCs w:val="21"/>
        </w:rPr>
      </w:pPr>
      <w:r w:rsidRPr="009D0810">
        <w:rPr>
          <w:rFonts w:ascii="宋体" w:eastAsia="宋体" w:hAnsi="宋体" w:cs="宋体" w:hint="eastAsia"/>
          <w:kern w:val="0"/>
          <w:szCs w:val="21"/>
        </w:rPr>
        <w:t>坚持中国特色社会主义法治道路必须遵循的重要原则</w:t>
      </w:r>
      <w:r w:rsidRPr="005B2BCC">
        <w:rPr>
          <w:rFonts w:ascii="宋体" w:eastAsia="宋体" w:hAnsi="宋体" w:cs="宋体" w:hint="eastAsia"/>
          <w:kern w:val="0"/>
          <w:szCs w:val="21"/>
        </w:rPr>
        <w:t>（</w:t>
      </w:r>
      <w:r w:rsidRPr="009D0810">
        <w:rPr>
          <w:rFonts w:ascii="宋体" w:eastAsia="宋体" w:hAnsi="宋体" w:cs="宋体" w:hint="eastAsia"/>
          <w:kern w:val="0"/>
          <w:szCs w:val="21"/>
        </w:rPr>
        <w:t>坚持党的领导，坚持依法执政；坚持人民主体地位，保障人民合法权益；坚持法律面前人人平等，保证宪法法律有效实施；坚持依法治国和以德治国相结合；坚持从中国实际出发，推动法治理论创新</w:t>
      </w:r>
      <w:r w:rsidRPr="005B2BCC">
        <w:rPr>
          <w:rFonts w:ascii="宋体" w:eastAsia="宋体" w:hAnsi="宋体" w:cs="宋体" w:hint="eastAsia"/>
          <w:kern w:val="0"/>
          <w:szCs w:val="21"/>
        </w:rPr>
        <w:t>）</w:t>
      </w:r>
    </w:p>
    <w:p w14:paraId="11339ED9" w14:textId="3DED1541" w:rsidR="005F2905" w:rsidRPr="005B2BCC" w:rsidRDefault="009D0810"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 xml:space="preserve">第三节 </w:t>
      </w:r>
      <w:r w:rsidR="005F2905" w:rsidRPr="005B2BCC">
        <w:rPr>
          <w:rFonts w:ascii="宋体" w:eastAsia="宋体" w:hAnsi="宋体" w:cs="宋体" w:hint="eastAsia"/>
          <w:kern w:val="0"/>
          <w:szCs w:val="21"/>
        </w:rPr>
        <w:t>全面依法治国的工作布局与重要任务</w:t>
      </w:r>
    </w:p>
    <w:p w14:paraId="45596F1C" w14:textId="54431D7B" w:rsidR="00CC5DF0" w:rsidRPr="005B2BCC" w:rsidRDefault="00CC5DF0"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一、建设中国特色社会主义法治体系</w:t>
      </w:r>
    </w:p>
    <w:p w14:paraId="43F8D9B1" w14:textId="4CBB8AB9" w:rsidR="00CC5DF0" w:rsidRPr="00CC5DF0" w:rsidRDefault="00CC5DF0" w:rsidP="001E02BF">
      <w:pPr>
        <w:widowControl/>
        <w:shd w:val="clear" w:color="auto" w:fill="FFFFFF"/>
        <w:jc w:val="left"/>
        <w:rPr>
          <w:rFonts w:ascii="宋体" w:eastAsia="宋体" w:hAnsi="宋体" w:cs="宋体"/>
          <w:kern w:val="0"/>
          <w:szCs w:val="21"/>
        </w:rPr>
      </w:pPr>
      <w:r w:rsidRPr="00CC5DF0">
        <w:rPr>
          <w:rFonts w:ascii="宋体" w:eastAsia="宋体" w:hAnsi="宋体" w:cs="宋体" w:hint="eastAsia"/>
          <w:kern w:val="0"/>
          <w:szCs w:val="21"/>
        </w:rPr>
        <w:t>《中共中央关于坚持和完善中国特色社会主义制度、推进国家治理体系和治理能力现代化若干重大问题的决定》提出</w:t>
      </w:r>
      <w:r w:rsidRPr="005B2BCC">
        <w:rPr>
          <w:rFonts w:ascii="宋体" w:eastAsia="宋体" w:hAnsi="宋体" w:cs="宋体" w:hint="eastAsia"/>
          <w:kern w:val="0"/>
          <w:szCs w:val="21"/>
        </w:rPr>
        <w:t>，</w:t>
      </w:r>
      <w:r w:rsidRPr="00CC5DF0">
        <w:rPr>
          <w:rFonts w:ascii="宋体" w:eastAsia="宋体" w:hAnsi="宋体" w:cs="宋体" w:hint="eastAsia"/>
          <w:kern w:val="0"/>
          <w:szCs w:val="21"/>
        </w:rPr>
        <w:t>加快形成</w:t>
      </w:r>
      <w:r w:rsidRPr="005B2BCC">
        <w:rPr>
          <w:rFonts w:ascii="宋体" w:eastAsia="宋体" w:hAnsi="宋体" w:cs="宋体" w:hint="eastAsia"/>
          <w:kern w:val="0"/>
          <w:szCs w:val="21"/>
        </w:rPr>
        <w:t xml:space="preserve"> </w:t>
      </w:r>
      <w:r w:rsidRPr="00CC5DF0">
        <w:rPr>
          <w:rFonts w:ascii="宋体" w:eastAsia="宋体" w:hAnsi="宋体" w:cs="宋体" w:hint="eastAsia"/>
          <w:kern w:val="0"/>
          <w:szCs w:val="21"/>
        </w:rPr>
        <w:t>完备的法律规范体系、高效的法治实施体系、严密的法治监督体系、有力的法治保障体系，加快形成完善的党内法规体系。</w:t>
      </w:r>
    </w:p>
    <w:p w14:paraId="57944A12" w14:textId="77777777" w:rsidR="00CC5DF0" w:rsidRPr="005B2BCC" w:rsidRDefault="00CC5DF0"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五大体系彼此联系、相辅相成。</w:t>
      </w:r>
    </w:p>
    <w:p w14:paraId="54033575" w14:textId="332BEA51" w:rsidR="00CC5DF0" w:rsidRPr="005B2BCC" w:rsidRDefault="00CC5DF0"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（一）完备的法律规范体系（体系完整、结构科学、内容完善）</w:t>
      </w:r>
    </w:p>
    <w:p w14:paraId="1A269A6E" w14:textId="77777777" w:rsidR="00CC5DF0" w:rsidRPr="00CC5DF0" w:rsidRDefault="00CC5DF0" w:rsidP="001E02BF">
      <w:pPr>
        <w:widowControl/>
        <w:shd w:val="clear" w:color="auto" w:fill="FFFFFF"/>
        <w:jc w:val="left"/>
        <w:rPr>
          <w:rFonts w:ascii="宋体" w:eastAsia="宋体" w:hAnsi="宋体" w:cs="宋体"/>
          <w:kern w:val="0"/>
          <w:szCs w:val="21"/>
        </w:rPr>
      </w:pPr>
      <w:r w:rsidRPr="00CC5DF0">
        <w:rPr>
          <w:rFonts w:ascii="宋体" w:eastAsia="宋体" w:hAnsi="宋体" w:cs="宋体" w:hint="eastAsia"/>
          <w:kern w:val="0"/>
          <w:szCs w:val="21"/>
        </w:rPr>
        <w:lastRenderedPageBreak/>
        <w:t>对立法内容的要求：人民性</w:t>
      </w:r>
    </w:p>
    <w:p w14:paraId="55FF2808" w14:textId="77777777" w:rsidR="00CC5DF0" w:rsidRPr="00CC5DF0" w:rsidRDefault="00CC5DF0" w:rsidP="001E02BF">
      <w:pPr>
        <w:widowControl/>
        <w:shd w:val="clear" w:color="auto" w:fill="FFFFFF"/>
        <w:jc w:val="left"/>
        <w:rPr>
          <w:rFonts w:ascii="宋体" w:eastAsia="宋体" w:hAnsi="宋体" w:cs="宋体"/>
          <w:kern w:val="0"/>
          <w:szCs w:val="21"/>
        </w:rPr>
      </w:pPr>
      <w:r w:rsidRPr="00CC5DF0">
        <w:rPr>
          <w:rFonts w:ascii="宋体" w:eastAsia="宋体" w:hAnsi="宋体" w:cs="宋体" w:hint="eastAsia"/>
          <w:kern w:val="0"/>
          <w:szCs w:val="21"/>
        </w:rPr>
        <w:t>对表现形式的要求：逻辑严密、结构完整、用语准确、严谨明晰</w:t>
      </w:r>
    </w:p>
    <w:p w14:paraId="0495D71B" w14:textId="36C8EC89" w:rsidR="00CC5DF0" w:rsidRPr="005B2BCC" w:rsidRDefault="00CC5DF0"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对调整范围的要求</w:t>
      </w:r>
    </w:p>
    <w:p w14:paraId="552705B5" w14:textId="7B5042AE" w:rsidR="00CC5DF0" w:rsidRPr="005B2BCC" w:rsidRDefault="00CC5DF0"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（二）</w:t>
      </w:r>
      <w:r w:rsidRPr="00CC5DF0">
        <w:rPr>
          <w:rFonts w:ascii="宋体" w:eastAsia="宋体" w:hAnsi="宋体" w:cs="宋体" w:hint="eastAsia"/>
          <w:kern w:val="0"/>
          <w:szCs w:val="21"/>
        </w:rPr>
        <w:t>高效的法治实施体系</w:t>
      </w:r>
      <w:r w:rsidRPr="005B2BCC">
        <w:rPr>
          <w:rFonts w:ascii="宋体" w:eastAsia="宋体" w:hAnsi="宋体" w:cs="宋体" w:hint="eastAsia"/>
          <w:kern w:val="0"/>
          <w:szCs w:val="21"/>
        </w:rPr>
        <w:t>：执法</w:t>
      </w:r>
      <w:r w:rsidR="00067D32" w:rsidRPr="005B2BCC">
        <w:rPr>
          <w:rFonts w:ascii="宋体" w:eastAsia="宋体" w:hAnsi="宋体" w:cs="宋体" w:hint="eastAsia"/>
          <w:kern w:val="0"/>
          <w:szCs w:val="21"/>
        </w:rPr>
        <w:t>：全面推进公正严格规范文明执法，加大关系群众切身利益的执法力度。司法：加快建设公正高效权威的社会主义司法制度，努力让人民群众在每一个司法案件中感受到公平正义。守法：弘扬社会主义法治精神，传承中华优秀传统法治文化，引导全体人民做社会主义法治的忠实崇尚者、自觉遵守者、坚定捍卫者。</w:t>
      </w:r>
    </w:p>
    <w:p w14:paraId="7B3E212E" w14:textId="571C90DF" w:rsidR="00CC5DF0" w:rsidRPr="005B2BCC" w:rsidRDefault="00CC5DF0"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（三）</w:t>
      </w:r>
      <w:r w:rsidRPr="00CC5DF0">
        <w:rPr>
          <w:rFonts w:ascii="宋体" w:eastAsia="宋体" w:hAnsi="宋体" w:cs="宋体" w:hint="eastAsia"/>
          <w:kern w:val="0"/>
          <w:szCs w:val="21"/>
        </w:rPr>
        <w:t>严密的法治监督体系</w:t>
      </w:r>
      <w:r w:rsidRPr="005B2BCC">
        <w:rPr>
          <w:rFonts w:ascii="宋体" w:eastAsia="宋体" w:hAnsi="宋体" w:cs="宋体" w:hint="eastAsia"/>
          <w:kern w:val="0"/>
          <w:szCs w:val="21"/>
        </w:rPr>
        <w:t>：</w:t>
      </w:r>
      <w:r w:rsidRPr="00CC5DF0">
        <w:rPr>
          <w:rFonts w:ascii="宋体" w:eastAsia="宋体" w:hAnsi="宋体" w:cs="宋体" w:hint="eastAsia"/>
          <w:kern w:val="0"/>
          <w:szCs w:val="21"/>
        </w:rPr>
        <w:t>机构设置严密</w:t>
      </w:r>
      <w:r w:rsidRPr="005B2BCC">
        <w:rPr>
          <w:rFonts w:ascii="宋体" w:eastAsia="宋体" w:hAnsi="宋体" w:cs="宋体" w:hint="eastAsia"/>
          <w:kern w:val="0"/>
          <w:szCs w:val="21"/>
        </w:rPr>
        <w:t>、</w:t>
      </w:r>
      <w:r w:rsidRPr="00CC5DF0">
        <w:rPr>
          <w:rFonts w:ascii="宋体" w:eastAsia="宋体" w:hAnsi="宋体" w:cs="宋体" w:hint="eastAsia"/>
          <w:kern w:val="0"/>
          <w:szCs w:val="21"/>
        </w:rPr>
        <w:t>运行机制严密</w:t>
      </w:r>
      <w:r w:rsidRPr="005B2BCC">
        <w:rPr>
          <w:rFonts w:ascii="宋体" w:eastAsia="宋体" w:hAnsi="宋体" w:cs="宋体" w:hint="eastAsia"/>
          <w:kern w:val="0"/>
          <w:szCs w:val="21"/>
        </w:rPr>
        <w:t>、实际效果严密</w:t>
      </w:r>
    </w:p>
    <w:p w14:paraId="7DEEA542" w14:textId="475F4DD3" w:rsidR="00CC5DF0" w:rsidRPr="005B2BCC" w:rsidRDefault="00CC5DF0" w:rsidP="001E02BF">
      <w:pPr>
        <w:widowControl/>
        <w:shd w:val="clear" w:color="auto" w:fill="FFFFFF"/>
        <w:jc w:val="left"/>
        <w:rPr>
          <w:rFonts w:ascii="宋体" w:eastAsia="宋体" w:hAnsi="宋体" w:cs="宋体"/>
          <w:kern w:val="0"/>
          <w:szCs w:val="21"/>
        </w:rPr>
      </w:pPr>
      <w:r w:rsidRPr="00CC5DF0">
        <w:rPr>
          <w:rFonts w:ascii="宋体" w:eastAsia="宋体" w:hAnsi="宋体" w:cs="宋体" w:hint="eastAsia"/>
          <w:kern w:val="0"/>
          <w:szCs w:val="21"/>
        </w:rPr>
        <w:t>（四）形成有力的法治保障体系</w:t>
      </w:r>
      <w:r w:rsidRPr="005B2BCC">
        <w:rPr>
          <w:rFonts w:ascii="宋体" w:eastAsia="宋体" w:hAnsi="宋体" w:cs="宋体" w:hint="eastAsia"/>
          <w:kern w:val="0"/>
          <w:szCs w:val="21"/>
        </w:rPr>
        <w:t>：</w:t>
      </w:r>
      <w:r w:rsidRPr="00CC5DF0">
        <w:rPr>
          <w:rFonts w:ascii="宋体" w:eastAsia="宋体" w:hAnsi="宋体" w:cs="宋体" w:hint="eastAsia"/>
          <w:kern w:val="0"/>
          <w:szCs w:val="21"/>
        </w:rPr>
        <w:t>政治保障</w:t>
      </w:r>
      <w:r w:rsidRPr="005B2BCC">
        <w:rPr>
          <w:rFonts w:ascii="宋体" w:eastAsia="宋体" w:hAnsi="宋体" w:cs="宋体" w:hint="eastAsia"/>
          <w:kern w:val="0"/>
          <w:szCs w:val="21"/>
        </w:rPr>
        <w:t>、</w:t>
      </w:r>
      <w:r w:rsidRPr="00CC5DF0">
        <w:rPr>
          <w:rFonts w:ascii="宋体" w:eastAsia="宋体" w:hAnsi="宋体" w:cs="宋体" w:hint="eastAsia"/>
          <w:kern w:val="0"/>
          <w:szCs w:val="21"/>
        </w:rPr>
        <w:t>制度保障</w:t>
      </w:r>
      <w:r w:rsidRPr="005B2BCC">
        <w:rPr>
          <w:rFonts w:ascii="宋体" w:eastAsia="宋体" w:hAnsi="宋体" w:cs="宋体" w:hint="eastAsia"/>
          <w:kern w:val="0"/>
          <w:szCs w:val="21"/>
        </w:rPr>
        <w:t>、</w:t>
      </w:r>
      <w:r w:rsidRPr="00CC5DF0">
        <w:rPr>
          <w:rFonts w:ascii="宋体" w:eastAsia="宋体" w:hAnsi="宋体" w:cs="宋体" w:hint="eastAsia"/>
          <w:kern w:val="0"/>
          <w:szCs w:val="21"/>
        </w:rPr>
        <w:t>思想保障</w:t>
      </w:r>
      <w:r w:rsidRPr="005B2BCC">
        <w:rPr>
          <w:rFonts w:ascii="宋体" w:eastAsia="宋体" w:hAnsi="宋体" w:cs="宋体" w:hint="eastAsia"/>
          <w:kern w:val="0"/>
          <w:szCs w:val="21"/>
        </w:rPr>
        <w:t>、</w:t>
      </w:r>
      <w:r w:rsidRPr="00CC5DF0">
        <w:rPr>
          <w:rFonts w:ascii="宋体" w:eastAsia="宋体" w:hAnsi="宋体" w:cs="宋体" w:hint="eastAsia"/>
          <w:kern w:val="0"/>
          <w:szCs w:val="21"/>
        </w:rPr>
        <w:t>组织保障</w:t>
      </w:r>
      <w:r w:rsidRPr="005B2BCC">
        <w:rPr>
          <w:rFonts w:ascii="宋体" w:eastAsia="宋体" w:hAnsi="宋体" w:cs="宋体" w:hint="eastAsia"/>
          <w:kern w:val="0"/>
          <w:szCs w:val="21"/>
        </w:rPr>
        <w:t>、</w:t>
      </w:r>
      <w:r w:rsidRPr="00CC5DF0">
        <w:rPr>
          <w:rFonts w:ascii="宋体" w:eastAsia="宋体" w:hAnsi="宋体" w:cs="宋体" w:hint="eastAsia"/>
          <w:kern w:val="0"/>
          <w:szCs w:val="21"/>
        </w:rPr>
        <w:t>人才保障</w:t>
      </w:r>
      <w:r w:rsidRPr="005B2BCC">
        <w:rPr>
          <w:rFonts w:ascii="宋体" w:eastAsia="宋体" w:hAnsi="宋体" w:cs="宋体" w:hint="eastAsia"/>
          <w:kern w:val="0"/>
          <w:szCs w:val="21"/>
        </w:rPr>
        <w:t>、运行保障</w:t>
      </w:r>
    </w:p>
    <w:p w14:paraId="2E397E61" w14:textId="2CCF46A0" w:rsidR="00CC5DF0" w:rsidRPr="005B2BCC" w:rsidRDefault="00CC5DF0" w:rsidP="001E02BF">
      <w:pPr>
        <w:widowControl/>
        <w:shd w:val="clear" w:color="auto" w:fill="FFFFFF"/>
        <w:jc w:val="left"/>
        <w:rPr>
          <w:rFonts w:ascii="宋体" w:eastAsia="宋体" w:hAnsi="宋体" w:cs="宋体"/>
          <w:kern w:val="0"/>
          <w:szCs w:val="21"/>
        </w:rPr>
      </w:pPr>
      <w:r w:rsidRPr="00CC5DF0">
        <w:rPr>
          <w:rFonts w:ascii="宋体" w:eastAsia="宋体" w:hAnsi="宋体" w:cs="宋体" w:hint="eastAsia"/>
          <w:kern w:val="0"/>
          <w:szCs w:val="21"/>
        </w:rPr>
        <w:t>（五）形成完善的党内法规体系</w:t>
      </w:r>
      <w:r w:rsidRPr="005B2BCC">
        <w:rPr>
          <w:rFonts w:ascii="宋体" w:eastAsia="宋体" w:hAnsi="宋体" w:cs="宋体" w:hint="eastAsia"/>
          <w:kern w:val="0"/>
          <w:szCs w:val="21"/>
        </w:rPr>
        <w:t>：</w:t>
      </w:r>
      <w:r w:rsidRPr="00CC5DF0">
        <w:rPr>
          <w:rFonts w:ascii="宋体" w:eastAsia="宋体" w:hAnsi="宋体" w:cs="宋体" w:hint="eastAsia"/>
          <w:kern w:val="0"/>
          <w:szCs w:val="21"/>
        </w:rPr>
        <w:t>党章</w:t>
      </w:r>
      <w:r w:rsidRPr="005B2BCC">
        <w:rPr>
          <w:rFonts w:ascii="宋体" w:eastAsia="宋体" w:hAnsi="宋体" w:cs="宋体" w:hint="eastAsia"/>
          <w:kern w:val="0"/>
          <w:szCs w:val="21"/>
        </w:rPr>
        <w:t>、</w:t>
      </w:r>
      <w:r w:rsidRPr="00CC5DF0">
        <w:rPr>
          <w:rFonts w:ascii="宋体" w:eastAsia="宋体" w:hAnsi="宋体" w:cs="宋体" w:hint="eastAsia"/>
          <w:kern w:val="0"/>
          <w:szCs w:val="21"/>
        </w:rPr>
        <w:t>准则</w:t>
      </w:r>
      <w:r w:rsidRPr="005B2BCC">
        <w:rPr>
          <w:rFonts w:ascii="宋体" w:eastAsia="宋体" w:hAnsi="宋体" w:cs="宋体" w:hint="eastAsia"/>
          <w:kern w:val="0"/>
          <w:szCs w:val="21"/>
        </w:rPr>
        <w:t>、</w:t>
      </w:r>
      <w:r w:rsidRPr="00CC5DF0">
        <w:rPr>
          <w:rFonts w:ascii="宋体" w:eastAsia="宋体" w:hAnsi="宋体" w:cs="宋体" w:hint="eastAsia"/>
          <w:kern w:val="0"/>
          <w:szCs w:val="21"/>
        </w:rPr>
        <w:t>条例</w:t>
      </w:r>
      <w:r w:rsidRPr="005B2BCC">
        <w:rPr>
          <w:rFonts w:ascii="宋体" w:eastAsia="宋体" w:hAnsi="宋体" w:cs="宋体" w:hint="eastAsia"/>
          <w:kern w:val="0"/>
          <w:szCs w:val="21"/>
        </w:rPr>
        <w:t>、</w:t>
      </w:r>
      <w:r w:rsidRPr="00CC5DF0">
        <w:rPr>
          <w:rFonts w:ascii="宋体" w:eastAsia="宋体" w:hAnsi="宋体" w:cs="宋体" w:hint="eastAsia"/>
          <w:kern w:val="0"/>
          <w:szCs w:val="21"/>
        </w:rPr>
        <w:t>规则</w:t>
      </w:r>
      <w:r w:rsidRPr="005B2BCC">
        <w:rPr>
          <w:rFonts w:ascii="宋体" w:eastAsia="宋体" w:hAnsi="宋体" w:cs="宋体" w:hint="eastAsia"/>
          <w:kern w:val="0"/>
          <w:szCs w:val="21"/>
        </w:rPr>
        <w:t>、</w:t>
      </w:r>
      <w:r w:rsidRPr="00CC5DF0">
        <w:rPr>
          <w:rFonts w:ascii="宋体" w:eastAsia="宋体" w:hAnsi="宋体" w:cs="宋体" w:hint="eastAsia"/>
          <w:kern w:val="0"/>
          <w:szCs w:val="21"/>
        </w:rPr>
        <w:t>规定</w:t>
      </w:r>
      <w:r w:rsidRPr="005B2BCC">
        <w:rPr>
          <w:rFonts w:ascii="宋体" w:eastAsia="宋体" w:hAnsi="宋体" w:cs="宋体" w:hint="eastAsia"/>
          <w:kern w:val="0"/>
          <w:szCs w:val="21"/>
        </w:rPr>
        <w:t>、</w:t>
      </w:r>
      <w:r w:rsidRPr="00CC5DF0">
        <w:rPr>
          <w:rFonts w:ascii="宋体" w:eastAsia="宋体" w:hAnsi="宋体" w:cs="宋体" w:hint="eastAsia"/>
          <w:kern w:val="0"/>
          <w:szCs w:val="21"/>
        </w:rPr>
        <w:t>办法</w:t>
      </w:r>
      <w:r w:rsidRPr="005B2BCC">
        <w:rPr>
          <w:rFonts w:ascii="宋体" w:eastAsia="宋体" w:hAnsi="宋体" w:cs="宋体" w:hint="eastAsia"/>
          <w:kern w:val="0"/>
          <w:szCs w:val="21"/>
        </w:rPr>
        <w:t>、细则</w:t>
      </w:r>
    </w:p>
    <w:p w14:paraId="788DDA3A" w14:textId="77777777" w:rsidR="00067D32" w:rsidRPr="00067D32" w:rsidRDefault="00067D32" w:rsidP="001E02BF">
      <w:pPr>
        <w:widowControl/>
        <w:shd w:val="clear" w:color="auto" w:fill="FFFFFF"/>
        <w:jc w:val="left"/>
        <w:rPr>
          <w:rFonts w:ascii="宋体" w:eastAsia="宋体" w:hAnsi="宋体" w:cs="宋体"/>
          <w:kern w:val="0"/>
          <w:szCs w:val="21"/>
        </w:rPr>
      </w:pPr>
      <w:r w:rsidRPr="00067D32">
        <w:rPr>
          <w:rFonts w:ascii="宋体" w:eastAsia="宋体" w:hAnsi="宋体" w:cs="宋体" w:hint="eastAsia"/>
          <w:kern w:val="0"/>
          <w:szCs w:val="21"/>
        </w:rPr>
        <w:t>二、坚持依法治国、依法执政、依法行政共同推进，法治国家、法治政府、法治社会一体建设</w:t>
      </w:r>
    </w:p>
    <w:p w14:paraId="74F9E166" w14:textId="77777777" w:rsidR="00067D32" w:rsidRPr="00067D32" w:rsidRDefault="00067D32" w:rsidP="001E02BF">
      <w:pPr>
        <w:widowControl/>
        <w:shd w:val="clear" w:color="auto" w:fill="FFFFFF"/>
        <w:jc w:val="left"/>
        <w:rPr>
          <w:rFonts w:ascii="宋体" w:eastAsia="宋体" w:hAnsi="宋体" w:cs="宋体"/>
          <w:kern w:val="0"/>
          <w:szCs w:val="21"/>
        </w:rPr>
      </w:pPr>
      <w:r w:rsidRPr="00067D32">
        <w:rPr>
          <w:rFonts w:ascii="宋体" w:eastAsia="宋体" w:hAnsi="宋体" w:cs="宋体" w:hint="eastAsia"/>
          <w:kern w:val="0"/>
          <w:szCs w:val="21"/>
        </w:rPr>
        <w:t>（一）坚持依法治国、依法执政、依法行政共同推进</w:t>
      </w:r>
    </w:p>
    <w:p w14:paraId="76087FF4" w14:textId="77777777" w:rsidR="00067D32" w:rsidRPr="00067D32" w:rsidRDefault="00067D32" w:rsidP="001E02BF">
      <w:pPr>
        <w:widowControl/>
        <w:shd w:val="clear" w:color="auto" w:fill="FFFFFF"/>
        <w:jc w:val="left"/>
        <w:rPr>
          <w:rFonts w:ascii="宋体" w:eastAsia="宋体" w:hAnsi="宋体" w:cs="宋体"/>
          <w:kern w:val="0"/>
          <w:szCs w:val="21"/>
        </w:rPr>
      </w:pPr>
      <w:r w:rsidRPr="00067D32">
        <w:rPr>
          <w:rFonts w:ascii="宋体" w:eastAsia="宋体" w:hAnsi="宋体" w:cs="宋体" w:hint="eastAsia"/>
          <w:kern w:val="0"/>
          <w:szCs w:val="21"/>
        </w:rPr>
        <w:t>（二）坚持法治国家、法治政府、法治社会一体建设</w:t>
      </w:r>
    </w:p>
    <w:p w14:paraId="26D52259" w14:textId="62A1B2B9" w:rsidR="00067D32" w:rsidRPr="005B2BCC" w:rsidRDefault="00067D32"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法治国家、法治政府、法治社会三者各有侧重、相辅相成，法治国家是法治建设的目标，法治政府是建设法治国家的主体，法治社会是构筑法治国家的基础。</w:t>
      </w:r>
    </w:p>
    <w:p w14:paraId="705249EE" w14:textId="43C10B37" w:rsidR="00067D32" w:rsidRPr="005B2BCC" w:rsidRDefault="00067D32" w:rsidP="001E02BF">
      <w:pPr>
        <w:widowControl/>
        <w:shd w:val="clear" w:color="auto" w:fill="FFFFFF"/>
        <w:jc w:val="left"/>
        <w:rPr>
          <w:rFonts w:ascii="宋体" w:eastAsia="宋体" w:hAnsi="宋体" w:cs="宋体"/>
          <w:kern w:val="0"/>
          <w:szCs w:val="21"/>
        </w:rPr>
      </w:pPr>
      <w:r w:rsidRPr="00067D32">
        <w:rPr>
          <w:rFonts w:ascii="宋体" w:eastAsia="宋体" w:hAnsi="宋体" w:cs="宋体" w:hint="eastAsia"/>
          <w:kern w:val="0"/>
          <w:szCs w:val="21"/>
        </w:rPr>
        <w:t>四个环节是相互依存的</w:t>
      </w:r>
      <w:r w:rsidRPr="005B2BCC">
        <w:rPr>
          <w:rFonts w:ascii="宋体" w:eastAsia="宋体" w:hAnsi="宋体" w:cs="宋体" w:hint="eastAsia"/>
          <w:kern w:val="0"/>
          <w:szCs w:val="21"/>
        </w:rPr>
        <w:t>。科学立法（前提）保证良法善治，严格执法（关键）维护法律权威，公正司法（重点）确保公平正义，全民守法（基础）提升社会文明</w:t>
      </w:r>
    </w:p>
    <w:p w14:paraId="076C4859" w14:textId="77777777" w:rsidR="00067D32" w:rsidRPr="00067D32" w:rsidRDefault="00067D32" w:rsidP="001E02BF">
      <w:pPr>
        <w:widowControl/>
        <w:shd w:val="clear" w:color="auto" w:fill="FFFFFF"/>
        <w:jc w:val="left"/>
        <w:rPr>
          <w:rFonts w:ascii="宋体" w:eastAsia="宋体" w:hAnsi="宋体" w:cs="宋体"/>
          <w:kern w:val="0"/>
          <w:szCs w:val="21"/>
        </w:rPr>
      </w:pPr>
      <w:r w:rsidRPr="00067D32">
        <w:rPr>
          <w:rFonts w:ascii="宋体" w:eastAsia="宋体" w:hAnsi="宋体" w:cs="宋体" w:hint="eastAsia"/>
          <w:kern w:val="0"/>
          <w:szCs w:val="21"/>
        </w:rPr>
        <w:t>三、统筹推进国内法治和涉外法治</w:t>
      </w:r>
    </w:p>
    <w:p w14:paraId="5FD803A3" w14:textId="5E7C13A5" w:rsidR="00067D32" w:rsidRPr="005B2BCC" w:rsidRDefault="00067D32" w:rsidP="001E02BF">
      <w:pPr>
        <w:widowControl/>
        <w:shd w:val="clear" w:color="auto" w:fill="FFFFFF"/>
        <w:jc w:val="left"/>
        <w:rPr>
          <w:rFonts w:ascii="宋体" w:eastAsia="宋体" w:hAnsi="宋体" w:cs="宋体"/>
          <w:kern w:val="0"/>
          <w:szCs w:val="21"/>
        </w:rPr>
      </w:pPr>
      <w:r w:rsidRPr="00067D32">
        <w:rPr>
          <w:rFonts w:ascii="宋体" w:eastAsia="宋体" w:hAnsi="宋体" w:cs="宋体" w:hint="eastAsia"/>
          <w:kern w:val="0"/>
          <w:szCs w:val="21"/>
        </w:rPr>
        <w:t>加强涉外法律工作</w:t>
      </w:r>
      <w:r w:rsidRPr="005B2BCC">
        <w:rPr>
          <w:rFonts w:ascii="宋体" w:eastAsia="宋体" w:hAnsi="宋体" w:cs="宋体" w:hint="eastAsia"/>
          <w:kern w:val="0"/>
          <w:szCs w:val="21"/>
        </w:rPr>
        <w:t>。</w:t>
      </w:r>
      <w:r w:rsidRPr="00067D32">
        <w:rPr>
          <w:rFonts w:ascii="宋体" w:eastAsia="宋体" w:hAnsi="宋体" w:cs="宋体" w:hint="eastAsia"/>
          <w:kern w:val="0"/>
          <w:szCs w:val="21"/>
        </w:rPr>
        <w:t>积极推进国际法治建设，推动构建人类命运共同体事业</w:t>
      </w:r>
    </w:p>
    <w:p w14:paraId="423B98E5" w14:textId="57A4BE3D" w:rsidR="0017679C" w:rsidRPr="005B2BCC" w:rsidRDefault="00E572E0" w:rsidP="001E02BF">
      <w:pPr>
        <w:widowControl/>
        <w:shd w:val="clear" w:color="auto" w:fill="FFFFFF"/>
        <w:jc w:val="left"/>
        <w:rPr>
          <w:rFonts w:ascii="宋体" w:eastAsia="宋体" w:hAnsi="宋体" w:cs="宋体"/>
          <w:kern w:val="0"/>
          <w:szCs w:val="21"/>
        </w:rPr>
      </w:pPr>
      <w:r w:rsidRPr="005B2BCC">
        <w:rPr>
          <w:rFonts w:ascii="宋体" w:eastAsia="宋体" w:hAnsi="宋体" w:cs="宋体"/>
          <w:kern w:val="0"/>
          <w:szCs w:val="21"/>
        </w:rPr>
        <w:t>18</w:t>
      </w:r>
      <w:r w:rsidR="007E1F7D" w:rsidRPr="005B2BCC">
        <w:rPr>
          <w:rFonts w:ascii="宋体" w:eastAsia="宋体" w:hAnsi="宋体" w:cs="宋体" w:hint="eastAsia"/>
          <w:kern w:val="0"/>
          <w:szCs w:val="21"/>
        </w:rPr>
        <w:t>、法治中国建设中的</w:t>
      </w:r>
      <w:r w:rsidR="0017679C" w:rsidRPr="005B2BCC">
        <w:rPr>
          <w:rFonts w:ascii="宋体" w:eastAsia="宋体" w:hAnsi="宋体" w:cs="宋体" w:hint="eastAsia"/>
          <w:kern w:val="0"/>
          <w:szCs w:val="21"/>
        </w:rPr>
        <w:t>法治国家</w:t>
      </w:r>
      <w:r w:rsidR="007E1F7D" w:rsidRPr="005B2BCC">
        <w:rPr>
          <w:rFonts w:ascii="宋体" w:eastAsia="宋体" w:hAnsi="宋体" w:cs="宋体" w:hint="eastAsia"/>
          <w:kern w:val="0"/>
          <w:szCs w:val="21"/>
        </w:rPr>
        <w:t>、法治政府、法治社会及其国家治理现代化。</w:t>
      </w:r>
    </w:p>
    <w:p w14:paraId="62DFE683" w14:textId="77777777" w:rsidR="00067D32" w:rsidRPr="00067D32" w:rsidRDefault="00067D32" w:rsidP="001E02BF">
      <w:pPr>
        <w:widowControl/>
        <w:shd w:val="clear" w:color="auto" w:fill="FFFFFF"/>
        <w:jc w:val="left"/>
        <w:rPr>
          <w:rFonts w:ascii="宋体" w:eastAsia="宋体" w:hAnsi="宋体" w:cs="宋体"/>
          <w:kern w:val="0"/>
          <w:szCs w:val="21"/>
        </w:rPr>
      </w:pPr>
      <w:r w:rsidRPr="00067D32">
        <w:rPr>
          <w:rFonts w:ascii="宋体" w:eastAsia="宋体" w:hAnsi="宋体" w:cs="宋体" w:hint="eastAsia"/>
          <w:kern w:val="0"/>
          <w:szCs w:val="21"/>
        </w:rPr>
        <w:t>一、法治中国是社会主义法治建设的伟大目标</w:t>
      </w:r>
    </w:p>
    <w:p w14:paraId="429B1BDD" w14:textId="77777777" w:rsidR="00067D32" w:rsidRPr="00067D32" w:rsidRDefault="00067D32" w:rsidP="001E02BF">
      <w:pPr>
        <w:widowControl/>
        <w:shd w:val="clear" w:color="auto" w:fill="FFFFFF"/>
        <w:jc w:val="left"/>
        <w:rPr>
          <w:rFonts w:ascii="宋体" w:eastAsia="宋体" w:hAnsi="宋体" w:cs="宋体"/>
          <w:kern w:val="0"/>
          <w:szCs w:val="21"/>
        </w:rPr>
      </w:pPr>
      <w:r w:rsidRPr="00067D32">
        <w:rPr>
          <w:rFonts w:ascii="宋体" w:eastAsia="宋体" w:hAnsi="宋体" w:cs="宋体" w:hint="eastAsia"/>
          <w:kern w:val="0"/>
          <w:szCs w:val="21"/>
        </w:rPr>
        <w:t>“法治中国”以其无可比拟的包容性、凝聚力、感召力成为中国特色社会主义法治理论体系和话语体系的统领性概念。</w:t>
      </w:r>
    </w:p>
    <w:p w14:paraId="5388B2D1" w14:textId="77777777" w:rsidR="00067D32" w:rsidRPr="00067D32" w:rsidRDefault="00067D32" w:rsidP="001E02BF">
      <w:pPr>
        <w:widowControl/>
        <w:shd w:val="clear" w:color="auto" w:fill="FFFFFF"/>
        <w:jc w:val="left"/>
        <w:rPr>
          <w:rFonts w:ascii="宋体" w:eastAsia="宋体" w:hAnsi="宋体" w:cs="宋体"/>
          <w:kern w:val="0"/>
          <w:szCs w:val="21"/>
        </w:rPr>
      </w:pPr>
      <w:r w:rsidRPr="00067D32">
        <w:rPr>
          <w:rFonts w:ascii="宋体" w:eastAsia="宋体" w:hAnsi="宋体" w:cs="宋体" w:hint="eastAsia"/>
          <w:kern w:val="0"/>
          <w:szCs w:val="21"/>
        </w:rPr>
        <w:t>建设法治中国，其要义是依法治国、依法执政、依法行政共同推进，法治国家、法治政府、法治社会一体建设。</w:t>
      </w:r>
    </w:p>
    <w:p w14:paraId="6623124F" w14:textId="3E40EB58" w:rsidR="00067D32" w:rsidRPr="005B2BCC" w:rsidRDefault="00067D32"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建设法治中国，就是要实现中国政治、经济、文化、社会、生态文明等各个方面的法治化，实现中国立法、执法、司法、守法、法律监督等各个方面的法治化，建成中国特色社会主义法治体系，建成社会主义法治国家，成为社会主义法治强国。</w:t>
      </w:r>
    </w:p>
    <w:p w14:paraId="4DDF89F1" w14:textId="7A1C6467" w:rsidR="00CC5DF0" w:rsidRPr="00CC5DF0" w:rsidRDefault="00067D32"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二、</w:t>
      </w:r>
      <w:r w:rsidR="00CC5DF0" w:rsidRPr="00CC5DF0">
        <w:rPr>
          <w:rFonts w:ascii="宋体" w:eastAsia="宋体" w:hAnsi="宋体" w:cs="宋体" w:hint="eastAsia"/>
          <w:kern w:val="0"/>
          <w:szCs w:val="21"/>
        </w:rPr>
        <w:t>法治中国与国家治理现代化</w:t>
      </w:r>
      <w:r w:rsidR="00CC5DF0" w:rsidRPr="005B2BCC">
        <w:rPr>
          <w:rFonts w:ascii="宋体" w:eastAsia="宋体" w:hAnsi="宋体" w:cs="宋体" w:hint="eastAsia"/>
          <w:kern w:val="0"/>
          <w:szCs w:val="21"/>
        </w:rPr>
        <w:t>：</w:t>
      </w:r>
      <w:r w:rsidR="00CC5DF0" w:rsidRPr="00CC5DF0">
        <w:rPr>
          <w:rFonts w:ascii="宋体" w:eastAsia="宋体" w:hAnsi="宋体" w:cs="宋体" w:hint="eastAsia"/>
          <w:kern w:val="0"/>
          <w:szCs w:val="21"/>
        </w:rPr>
        <w:t>党的二十大报告明确提出，必须“在法治轨道上全面建设社会主义现代化国家”。</w:t>
      </w:r>
    </w:p>
    <w:p w14:paraId="4D1CC7DA" w14:textId="4BEAA83D" w:rsidR="00CC5DF0" w:rsidRPr="00CC5DF0" w:rsidRDefault="00CC5DF0" w:rsidP="001E02BF">
      <w:pPr>
        <w:widowControl/>
        <w:shd w:val="clear" w:color="auto" w:fill="FFFFFF"/>
        <w:jc w:val="left"/>
        <w:rPr>
          <w:rFonts w:ascii="宋体" w:eastAsia="宋体" w:hAnsi="宋体" w:cs="宋体"/>
          <w:kern w:val="0"/>
          <w:szCs w:val="21"/>
        </w:rPr>
      </w:pPr>
      <w:r w:rsidRPr="00CC5DF0">
        <w:rPr>
          <w:rFonts w:ascii="宋体" w:eastAsia="宋体" w:hAnsi="宋体" w:cs="宋体" w:hint="eastAsia"/>
          <w:kern w:val="0"/>
          <w:szCs w:val="21"/>
        </w:rPr>
        <w:t>法治中国建设与国家治理现代化具有密切的内在联系</w:t>
      </w:r>
      <w:r w:rsidRPr="005B2BCC">
        <w:rPr>
          <w:rFonts w:ascii="宋体" w:eastAsia="宋体" w:hAnsi="宋体" w:cs="宋体" w:hint="eastAsia"/>
          <w:kern w:val="0"/>
          <w:szCs w:val="21"/>
        </w:rPr>
        <w:t>；</w:t>
      </w:r>
      <w:r w:rsidRPr="00CC5DF0">
        <w:rPr>
          <w:rFonts w:ascii="宋体" w:eastAsia="宋体" w:hAnsi="宋体" w:cs="宋体" w:hint="eastAsia"/>
          <w:kern w:val="0"/>
          <w:szCs w:val="21"/>
        </w:rPr>
        <w:t>国家治理现代化要求国家治理法治化</w:t>
      </w:r>
      <w:r w:rsidRPr="005B2BCC">
        <w:rPr>
          <w:rFonts w:ascii="宋体" w:eastAsia="宋体" w:hAnsi="宋体" w:cs="宋体" w:hint="eastAsia"/>
          <w:kern w:val="0"/>
          <w:szCs w:val="21"/>
        </w:rPr>
        <w:t>；</w:t>
      </w:r>
      <w:r w:rsidRPr="00CC5DF0">
        <w:rPr>
          <w:rFonts w:ascii="宋体" w:eastAsia="宋体" w:hAnsi="宋体" w:cs="宋体" w:hint="eastAsia"/>
          <w:kern w:val="0"/>
          <w:szCs w:val="21"/>
        </w:rPr>
        <w:t>国家治理现代化必须依赖法治中国建设</w:t>
      </w:r>
    </w:p>
    <w:p w14:paraId="102853BD" w14:textId="7DAB1407" w:rsidR="00CC5DF0" w:rsidRPr="005B2BCC" w:rsidRDefault="00CC5DF0" w:rsidP="001E02BF">
      <w:pPr>
        <w:widowControl/>
        <w:shd w:val="clear" w:color="auto" w:fill="FFFFFF"/>
        <w:jc w:val="left"/>
        <w:rPr>
          <w:rFonts w:ascii="宋体" w:eastAsia="宋体" w:hAnsi="宋体" w:cs="宋体"/>
          <w:kern w:val="0"/>
          <w:szCs w:val="21"/>
        </w:rPr>
      </w:pPr>
      <w:r w:rsidRPr="005B2BCC">
        <w:rPr>
          <w:rFonts w:ascii="宋体" w:eastAsia="宋体" w:hAnsi="宋体" w:cs="宋体" w:hint="eastAsia"/>
          <w:kern w:val="0"/>
          <w:szCs w:val="21"/>
        </w:rPr>
        <w:t>制度优势</w:t>
      </w:r>
      <w:r w:rsidRPr="005B2BCC">
        <w:rPr>
          <w:rFonts w:ascii="宋体" w:eastAsia="宋体" w:hAnsi="宋体" w:cs="宋体"/>
          <w:kern w:val="0"/>
          <w:szCs w:val="21"/>
        </w:rPr>
        <w:t>-治理效能</w:t>
      </w:r>
    </w:p>
    <w:p w14:paraId="4B216ADB" w14:textId="6D56ACA1" w:rsidR="00067D32" w:rsidRPr="00067D32" w:rsidRDefault="00067D32" w:rsidP="001E02BF">
      <w:pPr>
        <w:rPr>
          <w:rFonts w:ascii="宋体" w:eastAsia="宋体" w:hAnsi="宋体"/>
          <w:szCs w:val="21"/>
        </w:rPr>
      </w:pPr>
      <w:r w:rsidRPr="005B2BCC">
        <w:rPr>
          <w:rFonts w:ascii="宋体" w:eastAsia="宋体" w:hAnsi="宋体" w:hint="eastAsia"/>
          <w:szCs w:val="21"/>
        </w:rPr>
        <w:t>三、</w:t>
      </w:r>
      <w:r w:rsidRPr="00067D32">
        <w:rPr>
          <w:rFonts w:ascii="宋体" w:eastAsia="宋体" w:hAnsi="宋体" w:hint="eastAsia"/>
          <w:szCs w:val="21"/>
        </w:rPr>
        <w:t>实现中华民族伟大复兴的中国梦</w:t>
      </w:r>
      <w:r w:rsidRPr="005B2BCC">
        <w:rPr>
          <w:rFonts w:ascii="宋体" w:eastAsia="宋体" w:hAnsi="宋体" w:hint="eastAsia"/>
          <w:szCs w:val="21"/>
        </w:rPr>
        <w:t xml:space="preserve"> </w:t>
      </w:r>
      <w:r w:rsidRPr="00067D32">
        <w:rPr>
          <w:rFonts w:ascii="宋体" w:eastAsia="宋体" w:hAnsi="宋体" w:hint="eastAsia"/>
          <w:szCs w:val="21"/>
        </w:rPr>
        <w:t>青年人要把自己的未来规划与实现中华民族伟大复兴的中国梦紧密结合</w:t>
      </w:r>
    </w:p>
    <w:p w14:paraId="5A03E288" w14:textId="77777777" w:rsidR="004C1648" w:rsidRPr="005B2BCC" w:rsidRDefault="004C1648" w:rsidP="001E02BF">
      <w:pPr>
        <w:rPr>
          <w:szCs w:val="21"/>
        </w:rPr>
      </w:pPr>
    </w:p>
    <w:sectPr w:rsidR="004C1648" w:rsidRPr="005B2BCC" w:rsidSect="009C76F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3FED6" w14:textId="77777777" w:rsidR="00EE180D" w:rsidRDefault="00EE180D" w:rsidP="00F9671C">
      <w:r>
        <w:separator/>
      </w:r>
    </w:p>
  </w:endnote>
  <w:endnote w:type="continuationSeparator" w:id="0">
    <w:p w14:paraId="05AE5551" w14:textId="77777777" w:rsidR="00EE180D" w:rsidRDefault="00EE180D" w:rsidP="00F96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2693A" w14:textId="77777777" w:rsidR="00EE180D" w:rsidRDefault="00EE180D" w:rsidP="00F9671C">
      <w:r>
        <w:separator/>
      </w:r>
    </w:p>
  </w:footnote>
  <w:footnote w:type="continuationSeparator" w:id="0">
    <w:p w14:paraId="2388492B" w14:textId="77777777" w:rsidR="00EE180D" w:rsidRDefault="00EE180D" w:rsidP="00F967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5D84"/>
    <w:multiLevelType w:val="hybridMultilevel"/>
    <w:tmpl w:val="A0F43D50"/>
    <w:lvl w:ilvl="0" w:tplc="99500A00">
      <w:start w:val="1"/>
      <w:numFmt w:val="bullet"/>
      <w:lvlText w:val="•"/>
      <w:lvlJc w:val="left"/>
      <w:pPr>
        <w:tabs>
          <w:tab w:val="num" w:pos="720"/>
        </w:tabs>
        <w:ind w:left="720" w:hanging="360"/>
      </w:pPr>
      <w:rPr>
        <w:rFonts w:ascii="Arial" w:hAnsi="Arial" w:hint="default"/>
      </w:rPr>
    </w:lvl>
    <w:lvl w:ilvl="1" w:tplc="EC8A0528" w:tentative="1">
      <w:start w:val="1"/>
      <w:numFmt w:val="bullet"/>
      <w:lvlText w:val="•"/>
      <w:lvlJc w:val="left"/>
      <w:pPr>
        <w:tabs>
          <w:tab w:val="num" w:pos="1440"/>
        </w:tabs>
        <w:ind w:left="1440" w:hanging="360"/>
      </w:pPr>
      <w:rPr>
        <w:rFonts w:ascii="Arial" w:hAnsi="Arial" w:hint="default"/>
      </w:rPr>
    </w:lvl>
    <w:lvl w:ilvl="2" w:tplc="2376BB5E" w:tentative="1">
      <w:start w:val="1"/>
      <w:numFmt w:val="bullet"/>
      <w:lvlText w:val="•"/>
      <w:lvlJc w:val="left"/>
      <w:pPr>
        <w:tabs>
          <w:tab w:val="num" w:pos="2160"/>
        </w:tabs>
        <w:ind w:left="2160" w:hanging="360"/>
      </w:pPr>
      <w:rPr>
        <w:rFonts w:ascii="Arial" w:hAnsi="Arial" w:hint="default"/>
      </w:rPr>
    </w:lvl>
    <w:lvl w:ilvl="3" w:tplc="8C4A60F2" w:tentative="1">
      <w:start w:val="1"/>
      <w:numFmt w:val="bullet"/>
      <w:lvlText w:val="•"/>
      <w:lvlJc w:val="left"/>
      <w:pPr>
        <w:tabs>
          <w:tab w:val="num" w:pos="2880"/>
        </w:tabs>
        <w:ind w:left="2880" w:hanging="360"/>
      </w:pPr>
      <w:rPr>
        <w:rFonts w:ascii="Arial" w:hAnsi="Arial" w:hint="default"/>
      </w:rPr>
    </w:lvl>
    <w:lvl w:ilvl="4" w:tplc="A5287B66" w:tentative="1">
      <w:start w:val="1"/>
      <w:numFmt w:val="bullet"/>
      <w:lvlText w:val="•"/>
      <w:lvlJc w:val="left"/>
      <w:pPr>
        <w:tabs>
          <w:tab w:val="num" w:pos="3600"/>
        </w:tabs>
        <w:ind w:left="3600" w:hanging="360"/>
      </w:pPr>
      <w:rPr>
        <w:rFonts w:ascii="Arial" w:hAnsi="Arial" w:hint="default"/>
      </w:rPr>
    </w:lvl>
    <w:lvl w:ilvl="5" w:tplc="891A2104" w:tentative="1">
      <w:start w:val="1"/>
      <w:numFmt w:val="bullet"/>
      <w:lvlText w:val="•"/>
      <w:lvlJc w:val="left"/>
      <w:pPr>
        <w:tabs>
          <w:tab w:val="num" w:pos="4320"/>
        </w:tabs>
        <w:ind w:left="4320" w:hanging="360"/>
      </w:pPr>
      <w:rPr>
        <w:rFonts w:ascii="Arial" w:hAnsi="Arial" w:hint="default"/>
      </w:rPr>
    </w:lvl>
    <w:lvl w:ilvl="6" w:tplc="0442B052" w:tentative="1">
      <w:start w:val="1"/>
      <w:numFmt w:val="bullet"/>
      <w:lvlText w:val="•"/>
      <w:lvlJc w:val="left"/>
      <w:pPr>
        <w:tabs>
          <w:tab w:val="num" w:pos="5040"/>
        </w:tabs>
        <w:ind w:left="5040" w:hanging="360"/>
      </w:pPr>
      <w:rPr>
        <w:rFonts w:ascii="Arial" w:hAnsi="Arial" w:hint="default"/>
      </w:rPr>
    </w:lvl>
    <w:lvl w:ilvl="7" w:tplc="C5E0C330" w:tentative="1">
      <w:start w:val="1"/>
      <w:numFmt w:val="bullet"/>
      <w:lvlText w:val="•"/>
      <w:lvlJc w:val="left"/>
      <w:pPr>
        <w:tabs>
          <w:tab w:val="num" w:pos="5760"/>
        </w:tabs>
        <w:ind w:left="5760" w:hanging="360"/>
      </w:pPr>
      <w:rPr>
        <w:rFonts w:ascii="Arial" w:hAnsi="Arial" w:hint="default"/>
      </w:rPr>
    </w:lvl>
    <w:lvl w:ilvl="8" w:tplc="A7D88C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29692A"/>
    <w:multiLevelType w:val="hybridMultilevel"/>
    <w:tmpl w:val="597EADA0"/>
    <w:lvl w:ilvl="0" w:tplc="606696FA">
      <w:start w:val="1"/>
      <w:numFmt w:val="bullet"/>
      <w:lvlText w:val="•"/>
      <w:lvlJc w:val="left"/>
      <w:pPr>
        <w:tabs>
          <w:tab w:val="num" w:pos="720"/>
        </w:tabs>
        <w:ind w:left="720" w:hanging="360"/>
      </w:pPr>
      <w:rPr>
        <w:rFonts w:ascii="Arial" w:hAnsi="Arial" w:hint="default"/>
      </w:rPr>
    </w:lvl>
    <w:lvl w:ilvl="1" w:tplc="73E8F022" w:tentative="1">
      <w:start w:val="1"/>
      <w:numFmt w:val="bullet"/>
      <w:lvlText w:val="•"/>
      <w:lvlJc w:val="left"/>
      <w:pPr>
        <w:tabs>
          <w:tab w:val="num" w:pos="1440"/>
        </w:tabs>
        <w:ind w:left="1440" w:hanging="360"/>
      </w:pPr>
      <w:rPr>
        <w:rFonts w:ascii="Arial" w:hAnsi="Arial" w:hint="default"/>
      </w:rPr>
    </w:lvl>
    <w:lvl w:ilvl="2" w:tplc="E32A745A" w:tentative="1">
      <w:start w:val="1"/>
      <w:numFmt w:val="bullet"/>
      <w:lvlText w:val="•"/>
      <w:lvlJc w:val="left"/>
      <w:pPr>
        <w:tabs>
          <w:tab w:val="num" w:pos="2160"/>
        </w:tabs>
        <w:ind w:left="2160" w:hanging="360"/>
      </w:pPr>
      <w:rPr>
        <w:rFonts w:ascii="Arial" w:hAnsi="Arial" w:hint="default"/>
      </w:rPr>
    </w:lvl>
    <w:lvl w:ilvl="3" w:tplc="11BCA3C6" w:tentative="1">
      <w:start w:val="1"/>
      <w:numFmt w:val="bullet"/>
      <w:lvlText w:val="•"/>
      <w:lvlJc w:val="left"/>
      <w:pPr>
        <w:tabs>
          <w:tab w:val="num" w:pos="2880"/>
        </w:tabs>
        <w:ind w:left="2880" w:hanging="360"/>
      </w:pPr>
      <w:rPr>
        <w:rFonts w:ascii="Arial" w:hAnsi="Arial" w:hint="default"/>
      </w:rPr>
    </w:lvl>
    <w:lvl w:ilvl="4" w:tplc="656C595A" w:tentative="1">
      <w:start w:val="1"/>
      <w:numFmt w:val="bullet"/>
      <w:lvlText w:val="•"/>
      <w:lvlJc w:val="left"/>
      <w:pPr>
        <w:tabs>
          <w:tab w:val="num" w:pos="3600"/>
        </w:tabs>
        <w:ind w:left="3600" w:hanging="360"/>
      </w:pPr>
      <w:rPr>
        <w:rFonts w:ascii="Arial" w:hAnsi="Arial" w:hint="default"/>
      </w:rPr>
    </w:lvl>
    <w:lvl w:ilvl="5" w:tplc="46F0D342" w:tentative="1">
      <w:start w:val="1"/>
      <w:numFmt w:val="bullet"/>
      <w:lvlText w:val="•"/>
      <w:lvlJc w:val="left"/>
      <w:pPr>
        <w:tabs>
          <w:tab w:val="num" w:pos="4320"/>
        </w:tabs>
        <w:ind w:left="4320" w:hanging="360"/>
      </w:pPr>
      <w:rPr>
        <w:rFonts w:ascii="Arial" w:hAnsi="Arial" w:hint="default"/>
      </w:rPr>
    </w:lvl>
    <w:lvl w:ilvl="6" w:tplc="1634289C" w:tentative="1">
      <w:start w:val="1"/>
      <w:numFmt w:val="bullet"/>
      <w:lvlText w:val="•"/>
      <w:lvlJc w:val="left"/>
      <w:pPr>
        <w:tabs>
          <w:tab w:val="num" w:pos="5040"/>
        </w:tabs>
        <w:ind w:left="5040" w:hanging="360"/>
      </w:pPr>
      <w:rPr>
        <w:rFonts w:ascii="Arial" w:hAnsi="Arial" w:hint="default"/>
      </w:rPr>
    </w:lvl>
    <w:lvl w:ilvl="7" w:tplc="308CC452" w:tentative="1">
      <w:start w:val="1"/>
      <w:numFmt w:val="bullet"/>
      <w:lvlText w:val="•"/>
      <w:lvlJc w:val="left"/>
      <w:pPr>
        <w:tabs>
          <w:tab w:val="num" w:pos="5760"/>
        </w:tabs>
        <w:ind w:left="5760" w:hanging="360"/>
      </w:pPr>
      <w:rPr>
        <w:rFonts w:ascii="Arial" w:hAnsi="Arial" w:hint="default"/>
      </w:rPr>
    </w:lvl>
    <w:lvl w:ilvl="8" w:tplc="FB14D9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567DCD"/>
    <w:multiLevelType w:val="hybridMultilevel"/>
    <w:tmpl w:val="F8B02920"/>
    <w:lvl w:ilvl="0" w:tplc="19368308">
      <w:start w:val="1"/>
      <w:numFmt w:val="bullet"/>
      <w:lvlText w:val="•"/>
      <w:lvlJc w:val="left"/>
      <w:pPr>
        <w:tabs>
          <w:tab w:val="num" w:pos="720"/>
        </w:tabs>
        <w:ind w:left="720" w:hanging="360"/>
      </w:pPr>
      <w:rPr>
        <w:rFonts w:ascii="Arial" w:hAnsi="Arial" w:hint="default"/>
      </w:rPr>
    </w:lvl>
    <w:lvl w:ilvl="1" w:tplc="4D0A1192" w:tentative="1">
      <w:start w:val="1"/>
      <w:numFmt w:val="bullet"/>
      <w:lvlText w:val="•"/>
      <w:lvlJc w:val="left"/>
      <w:pPr>
        <w:tabs>
          <w:tab w:val="num" w:pos="1440"/>
        </w:tabs>
        <w:ind w:left="1440" w:hanging="360"/>
      </w:pPr>
      <w:rPr>
        <w:rFonts w:ascii="Arial" w:hAnsi="Arial" w:hint="default"/>
      </w:rPr>
    </w:lvl>
    <w:lvl w:ilvl="2" w:tplc="5D1EE644" w:tentative="1">
      <w:start w:val="1"/>
      <w:numFmt w:val="bullet"/>
      <w:lvlText w:val="•"/>
      <w:lvlJc w:val="left"/>
      <w:pPr>
        <w:tabs>
          <w:tab w:val="num" w:pos="2160"/>
        </w:tabs>
        <w:ind w:left="2160" w:hanging="360"/>
      </w:pPr>
      <w:rPr>
        <w:rFonts w:ascii="Arial" w:hAnsi="Arial" w:hint="default"/>
      </w:rPr>
    </w:lvl>
    <w:lvl w:ilvl="3" w:tplc="557CF372" w:tentative="1">
      <w:start w:val="1"/>
      <w:numFmt w:val="bullet"/>
      <w:lvlText w:val="•"/>
      <w:lvlJc w:val="left"/>
      <w:pPr>
        <w:tabs>
          <w:tab w:val="num" w:pos="2880"/>
        </w:tabs>
        <w:ind w:left="2880" w:hanging="360"/>
      </w:pPr>
      <w:rPr>
        <w:rFonts w:ascii="Arial" w:hAnsi="Arial" w:hint="default"/>
      </w:rPr>
    </w:lvl>
    <w:lvl w:ilvl="4" w:tplc="0ABE88BE" w:tentative="1">
      <w:start w:val="1"/>
      <w:numFmt w:val="bullet"/>
      <w:lvlText w:val="•"/>
      <w:lvlJc w:val="left"/>
      <w:pPr>
        <w:tabs>
          <w:tab w:val="num" w:pos="3600"/>
        </w:tabs>
        <w:ind w:left="3600" w:hanging="360"/>
      </w:pPr>
      <w:rPr>
        <w:rFonts w:ascii="Arial" w:hAnsi="Arial" w:hint="default"/>
      </w:rPr>
    </w:lvl>
    <w:lvl w:ilvl="5" w:tplc="5BC4DA9E" w:tentative="1">
      <w:start w:val="1"/>
      <w:numFmt w:val="bullet"/>
      <w:lvlText w:val="•"/>
      <w:lvlJc w:val="left"/>
      <w:pPr>
        <w:tabs>
          <w:tab w:val="num" w:pos="4320"/>
        </w:tabs>
        <w:ind w:left="4320" w:hanging="360"/>
      </w:pPr>
      <w:rPr>
        <w:rFonts w:ascii="Arial" w:hAnsi="Arial" w:hint="default"/>
      </w:rPr>
    </w:lvl>
    <w:lvl w:ilvl="6" w:tplc="8286C172" w:tentative="1">
      <w:start w:val="1"/>
      <w:numFmt w:val="bullet"/>
      <w:lvlText w:val="•"/>
      <w:lvlJc w:val="left"/>
      <w:pPr>
        <w:tabs>
          <w:tab w:val="num" w:pos="5040"/>
        </w:tabs>
        <w:ind w:left="5040" w:hanging="360"/>
      </w:pPr>
      <w:rPr>
        <w:rFonts w:ascii="Arial" w:hAnsi="Arial" w:hint="default"/>
      </w:rPr>
    </w:lvl>
    <w:lvl w:ilvl="7" w:tplc="D0BA1238" w:tentative="1">
      <w:start w:val="1"/>
      <w:numFmt w:val="bullet"/>
      <w:lvlText w:val="•"/>
      <w:lvlJc w:val="left"/>
      <w:pPr>
        <w:tabs>
          <w:tab w:val="num" w:pos="5760"/>
        </w:tabs>
        <w:ind w:left="5760" w:hanging="360"/>
      </w:pPr>
      <w:rPr>
        <w:rFonts w:ascii="Arial" w:hAnsi="Arial" w:hint="default"/>
      </w:rPr>
    </w:lvl>
    <w:lvl w:ilvl="8" w:tplc="37341F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AA2937"/>
    <w:multiLevelType w:val="hybridMultilevel"/>
    <w:tmpl w:val="99C002A0"/>
    <w:lvl w:ilvl="0" w:tplc="F5708180">
      <w:start w:val="1"/>
      <w:numFmt w:val="bullet"/>
      <w:lvlText w:val="•"/>
      <w:lvlJc w:val="left"/>
      <w:pPr>
        <w:tabs>
          <w:tab w:val="num" w:pos="720"/>
        </w:tabs>
        <w:ind w:left="720" w:hanging="360"/>
      </w:pPr>
      <w:rPr>
        <w:rFonts w:ascii="Arial" w:hAnsi="Arial" w:hint="default"/>
      </w:rPr>
    </w:lvl>
    <w:lvl w:ilvl="1" w:tplc="693C9786" w:tentative="1">
      <w:start w:val="1"/>
      <w:numFmt w:val="bullet"/>
      <w:lvlText w:val="•"/>
      <w:lvlJc w:val="left"/>
      <w:pPr>
        <w:tabs>
          <w:tab w:val="num" w:pos="1440"/>
        </w:tabs>
        <w:ind w:left="1440" w:hanging="360"/>
      </w:pPr>
      <w:rPr>
        <w:rFonts w:ascii="Arial" w:hAnsi="Arial" w:hint="default"/>
      </w:rPr>
    </w:lvl>
    <w:lvl w:ilvl="2" w:tplc="84201EEE" w:tentative="1">
      <w:start w:val="1"/>
      <w:numFmt w:val="bullet"/>
      <w:lvlText w:val="•"/>
      <w:lvlJc w:val="left"/>
      <w:pPr>
        <w:tabs>
          <w:tab w:val="num" w:pos="2160"/>
        </w:tabs>
        <w:ind w:left="2160" w:hanging="360"/>
      </w:pPr>
      <w:rPr>
        <w:rFonts w:ascii="Arial" w:hAnsi="Arial" w:hint="default"/>
      </w:rPr>
    </w:lvl>
    <w:lvl w:ilvl="3" w:tplc="DED6642C" w:tentative="1">
      <w:start w:val="1"/>
      <w:numFmt w:val="bullet"/>
      <w:lvlText w:val="•"/>
      <w:lvlJc w:val="left"/>
      <w:pPr>
        <w:tabs>
          <w:tab w:val="num" w:pos="2880"/>
        </w:tabs>
        <w:ind w:left="2880" w:hanging="360"/>
      </w:pPr>
      <w:rPr>
        <w:rFonts w:ascii="Arial" w:hAnsi="Arial" w:hint="default"/>
      </w:rPr>
    </w:lvl>
    <w:lvl w:ilvl="4" w:tplc="5E32FDA4" w:tentative="1">
      <w:start w:val="1"/>
      <w:numFmt w:val="bullet"/>
      <w:lvlText w:val="•"/>
      <w:lvlJc w:val="left"/>
      <w:pPr>
        <w:tabs>
          <w:tab w:val="num" w:pos="3600"/>
        </w:tabs>
        <w:ind w:left="3600" w:hanging="360"/>
      </w:pPr>
      <w:rPr>
        <w:rFonts w:ascii="Arial" w:hAnsi="Arial" w:hint="default"/>
      </w:rPr>
    </w:lvl>
    <w:lvl w:ilvl="5" w:tplc="0018DD5C" w:tentative="1">
      <w:start w:val="1"/>
      <w:numFmt w:val="bullet"/>
      <w:lvlText w:val="•"/>
      <w:lvlJc w:val="left"/>
      <w:pPr>
        <w:tabs>
          <w:tab w:val="num" w:pos="4320"/>
        </w:tabs>
        <w:ind w:left="4320" w:hanging="360"/>
      </w:pPr>
      <w:rPr>
        <w:rFonts w:ascii="Arial" w:hAnsi="Arial" w:hint="default"/>
      </w:rPr>
    </w:lvl>
    <w:lvl w:ilvl="6" w:tplc="A0A08DE0" w:tentative="1">
      <w:start w:val="1"/>
      <w:numFmt w:val="bullet"/>
      <w:lvlText w:val="•"/>
      <w:lvlJc w:val="left"/>
      <w:pPr>
        <w:tabs>
          <w:tab w:val="num" w:pos="5040"/>
        </w:tabs>
        <w:ind w:left="5040" w:hanging="360"/>
      </w:pPr>
      <w:rPr>
        <w:rFonts w:ascii="Arial" w:hAnsi="Arial" w:hint="default"/>
      </w:rPr>
    </w:lvl>
    <w:lvl w:ilvl="7" w:tplc="554CBDE2" w:tentative="1">
      <w:start w:val="1"/>
      <w:numFmt w:val="bullet"/>
      <w:lvlText w:val="•"/>
      <w:lvlJc w:val="left"/>
      <w:pPr>
        <w:tabs>
          <w:tab w:val="num" w:pos="5760"/>
        </w:tabs>
        <w:ind w:left="5760" w:hanging="360"/>
      </w:pPr>
      <w:rPr>
        <w:rFonts w:ascii="Arial" w:hAnsi="Arial" w:hint="default"/>
      </w:rPr>
    </w:lvl>
    <w:lvl w:ilvl="8" w:tplc="379CB83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4B4566"/>
    <w:multiLevelType w:val="hybridMultilevel"/>
    <w:tmpl w:val="3192277C"/>
    <w:lvl w:ilvl="0" w:tplc="37DEA9E6">
      <w:start w:val="1"/>
      <w:numFmt w:val="bullet"/>
      <w:lvlText w:val="•"/>
      <w:lvlJc w:val="left"/>
      <w:pPr>
        <w:tabs>
          <w:tab w:val="num" w:pos="720"/>
        </w:tabs>
        <w:ind w:left="720" w:hanging="360"/>
      </w:pPr>
      <w:rPr>
        <w:rFonts w:ascii="Arial" w:hAnsi="Arial" w:hint="default"/>
      </w:rPr>
    </w:lvl>
    <w:lvl w:ilvl="1" w:tplc="685ACAAE" w:tentative="1">
      <w:start w:val="1"/>
      <w:numFmt w:val="bullet"/>
      <w:lvlText w:val="•"/>
      <w:lvlJc w:val="left"/>
      <w:pPr>
        <w:tabs>
          <w:tab w:val="num" w:pos="1440"/>
        </w:tabs>
        <w:ind w:left="1440" w:hanging="360"/>
      </w:pPr>
      <w:rPr>
        <w:rFonts w:ascii="Arial" w:hAnsi="Arial" w:hint="default"/>
      </w:rPr>
    </w:lvl>
    <w:lvl w:ilvl="2" w:tplc="EE4A56F8" w:tentative="1">
      <w:start w:val="1"/>
      <w:numFmt w:val="bullet"/>
      <w:lvlText w:val="•"/>
      <w:lvlJc w:val="left"/>
      <w:pPr>
        <w:tabs>
          <w:tab w:val="num" w:pos="2160"/>
        </w:tabs>
        <w:ind w:left="2160" w:hanging="360"/>
      </w:pPr>
      <w:rPr>
        <w:rFonts w:ascii="Arial" w:hAnsi="Arial" w:hint="default"/>
      </w:rPr>
    </w:lvl>
    <w:lvl w:ilvl="3" w:tplc="CA607CAC" w:tentative="1">
      <w:start w:val="1"/>
      <w:numFmt w:val="bullet"/>
      <w:lvlText w:val="•"/>
      <w:lvlJc w:val="left"/>
      <w:pPr>
        <w:tabs>
          <w:tab w:val="num" w:pos="2880"/>
        </w:tabs>
        <w:ind w:left="2880" w:hanging="360"/>
      </w:pPr>
      <w:rPr>
        <w:rFonts w:ascii="Arial" w:hAnsi="Arial" w:hint="default"/>
      </w:rPr>
    </w:lvl>
    <w:lvl w:ilvl="4" w:tplc="64021E68" w:tentative="1">
      <w:start w:val="1"/>
      <w:numFmt w:val="bullet"/>
      <w:lvlText w:val="•"/>
      <w:lvlJc w:val="left"/>
      <w:pPr>
        <w:tabs>
          <w:tab w:val="num" w:pos="3600"/>
        </w:tabs>
        <w:ind w:left="3600" w:hanging="360"/>
      </w:pPr>
      <w:rPr>
        <w:rFonts w:ascii="Arial" w:hAnsi="Arial" w:hint="default"/>
      </w:rPr>
    </w:lvl>
    <w:lvl w:ilvl="5" w:tplc="BDCE1634" w:tentative="1">
      <w:start w:val="1"/>
      <w:numFmt w:val="bullet"/>
      <w:lvlText w:val="•"/>
      <w:lvlJc w:val="left"/>
      <w:pPr>
        <w:tabs>
          <w:tab w:val="num" w:pos="4320"/>
        </w:tabs>
        <w:ind w:left="4320" w:hanging="360"/>
      </w:pPr>
      <w:rPr>
        <w:rFonts w:ascii="Arial" w:hAnsi="Arial" w:hint="default"/>
      </w:rPr>
    </w:lvl>
    <w:lvl w:ilvl="6" w:tplc="12D03824" w:tentative="1">
      <w:start w:val="1"/>
      <w:numFmt w:val="bullet"/>
      <w:lvlText w:val="•"/>
      <w:lvlJc w:val="left"/>
      <w:pPr>
        <w:tabs>
          <w:tab w:val="num" w:pos="5040"/>
        </w:tabs>
        <w:ind w:left="5040" w:hanging="360"/>
      </w:pPr>
      <w:rPr>
        <w:rFonts w:ascii="Arial" w:hAnsi="Arial" w:hint="default"/>
      </w:rPr>
    </w:lvl>
    <w:lvl w:ilvl="7" w:tplc="099CEC44" w:tentative="1">
      <w:start w:val="1"/>
      <w:numFmt w:val="bullet"/>
      <w:lvlText w:val="•"/>
      <w:lvlJc w:val="left"/>
      <w:pPr>
        <w:tabs>
          <w:tab w:val="num" w:pos="5760"/>
        </w:tabs>
        <w:ind w:left="5760" w:hanging="360"/>
      </w:pPr>
      <w:rPr>
        <w:rFonts w:ascii="Arial" w:hAnsi="Arial" w:hint="default"/>
      </w:rPr>
    </w:lvl>
    <w:lvl w:ilvl="8" w:tplc="B54490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A119E1"/>
    <w:multiLevelType w:val="hybridMultilevel"/>
    <w:tmpl w:val="FCC26AF0"/>
    <w:lvl w:ilvl="0" w:tplc="0964A3F4">
      <w:start w:val="1"/>
      <w:numFmt w:val="bullet"/>
      <w:lvlText w:val="•"/>
      <w:lvlJc w:val="left"/>
      <w:pPr>
        <w:tabs>
          <w:tab w:val="num" w:pos="720"/>
        </w:tabs>
        <w:ind w:left="720" w:hanging="360"/>
      </w:pPr>
      <w:rPr>
        <w:rFonts w:ascii="Arial" w:hAnsi="Arial" w:hint="default"/>
      </w:rPr>
    </w:lvl>
    <w:lvl w:ilvl="1" w:tplc="340045D4" w:tentative="1">
      <w:start w:val="1"/>
      <w:numFmt w:val="bullet"/>
      <w:lvlText w:val="•"/>
      <w:lvlJc w:val="left"/>
      <w:pPr>
        <w:tabs>
          <w:tab w:val="num" w:pos="1440"/>
        </w:tabs>
        <w:ind w:left="1440" w:hanging="360"/>
      </w:pPr>
      <w:rPr>
        <w:rFonts w:ascii="Arial" w:hAnsi="Arial" w:hint="default"/>
      </w:rPr>
    </w:lvl>
    <w:lvl w:ilvl="2" w:tplc="2654E782" w:tentative="1">
      <w:start w:val="1"/>
      <w:numFmt w:val="bullet"/>
      <w:lvlText w:val="•"/>
      <w:lvlJc w:val="left"/>
      <w:pPr>
        <w:tabs>
          <w:tab w:val="num" w:pos="2160"/>
        </w:tabs>
        <w:ind w:left="2160" w:hanging="360"/>
      </w:pPr>
      <w:rPr>
        <w:rFonts w:ascii="Arial" w:hAnsi="Arial" w:hint="default"/>
      </w:rPr>
    </w:lvl>
    <w:lvl w:ilvl="3" w:tplc="1C5A0DBE" w:tentative="1">
      <w:start w:val="1"/>
      <w:numFmt w:val="bullet"/>
      <w:lvlText w:val="•"/>
      <w:lvlJc w:val="left"/>
      <w:pPr>
        <w:tabs>
          <w:tab w:val="num" w:pos="2880"/>
        </w:tabs>
        <w:ind w:left="2880" w:hanging="360"/>
      </w:pPr>
      <w:rPr>
        <w:rFonts w:ascii="Arial" w:hAnsi="Arial" w:hint="default"/>
      </w:rPr>
    </w:lvl>
    <w:lvl w:ilvl="4" w:tplc="AED6DEFA" w:tentative="1">
      <w:start w:val="1"/>
      <w:numFmt w:val="bullet"/>
      <w:lvlText w:val="•"/>
      <w:lvlJc w:val="left"/>
      <w:pPr>
        <w:tabs>
          <w:tab w:val="num" w:pos="3600"/>
        </w:tabs>
        <w:ind w:left="3600" w:hanging="360"/>
      </w:pPr>
      <w:rPr>
        <w:rFonts w:ascii="Arial" w:hAnsi="Arial" w:hint="default"/>
      </w:rPr>
    </w:lvl>
    <w:lvl w:ilvl="5" w:tplc="DE78581A" w:tentative="1">
      <w:start w:val="1"/>
      <w:numFmt w:val="bullet"/>
      <w:lvlText w:val="•"/>
      <w:lvlJc w:val="left"/>
      <w:pPr>
        <w:tabs>
          <w:tab w:val="num" w:pos="4320"/>
        </w:tabs>
        <w:ind w:left="4320" w:hanging="360"/>
      </w:pPr>
      <w:rPr>
        <w:rFonts w:ascii="Arial" w:hAnsi="Arial" w:hint="default"/>
      </w:rPr>
    </w:lvl>
    <w:lvl w:ilvl="6" w:tplc="6994E65C" w:tentative="1">
      <w:start w:val="1"/>
      <w:numFmt w:val="bullet"/>
      <w:lvlText w:val="•"/>
      <w:lvlJc w:val="left"/>
      <w:pPr>
        <w:tabs>
          <w:tab w:val="num" w:pos="5040"/>
        </w:tabs>
        <w:ind w:left="5040" w:hanging="360"/>
      </w:pPr>
      <w:rPr>
        <w:rFonts w:ascii="Arial" w:hAnsi="Arial" w:hint="default"/>
      </w:rPr>
    </w:lvl>
    <w:lvl w:ilvl="7" w:tplc="F5068A7C" w:tentative="1">
      <w:start w:val="1"/>
      <w:numFmt w:val="bullet"/>
      <w:lvlText w:val="•"/>
      <w:lvlJc w:val="left"/>
      <w:pPr>
        <w:tabs>
          <w:tab w:val="num" w:pos="5760"/>
        </w:tabs>
        <w:ind w:left="5760" w:hanging="360"/>
      </w:pPr>
      <w:rPr>
        <w:rFonts w:ascii="Arial" w:hAnsi="Arial" w:hint="default"/>
      </w:rPr>
    </w:lvl>
    <w:lvl w:ilvl="8" w:tplc="5A20FC8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541176B"/>
    <w:multiLevelType w:val="hybridMultilevel"/>
    <w:tmpl w:val="552CCB3C"/>
    <w:lvl w:ilvl="0" w:tplc="6A1C1416">
      <w:start w:val="1"/>
      <w:numFmt w:val="bullet"/>
      <w:lvlText w:val="•"/>
      <w:lvlJc w:val="left"/>
      <w:pPr>
        <w:tabs>
          <w:tab w:val="num" w:pos="720"/>
        </w:tabs>
        <w:ind w:left="720" w:hanging="360"/>
      </w:pPr>
      <w:rPr>
        <w:rFonts w:ascii="Arial" w:hAnsi="Arial" w:hint="default"/>
      </w:rPr>
    </w:lvl>
    <w:lvl w:ilvl="1" w:tplc="D62E19F2" w:tentative="1">
      <w:start w:val="1"/>
      <w:numFmt w:val="bullet"/>
      <w:lvlText w:val="•"/>
      <w:lvlJc w:val="left"/>
      <w:pPr>
        <w:tabs>
          <w:tab w:val="num" w:pos="1440"/>
        </w:tabs>
        <w:ind w:left="1440" w:hanging="360"/>
      </w:pPr>
      <w:rPr>
        <w:rFonts w:ascii="Arial" w:hAnsi="Arial" w:hint="default"/>
      </w:rPr>
    </w:lvl>
    <w:lvl w:ilvl="2" w:tplc="BAFE1B8C" w:tentative="1">
      <w:start w:val="1"/>
      <w:numFmt w:val="bullet"/>
      <w:lvlText w:val="•"/>
      <w:lvlJc w:val="left"/>
      <w:pPr>
        <w:tabs>
          <w:tab w:val="num" w:pos="2160"/>
        </w:tabs>
        <w:ind w:left="2160" w:hanging="360"/>
      </w:pPr>
      <w:rPr>
        <w:rFonts w:ascii="Arial" w:hAnsi="Arial" w:hint="default"/>
      </w:rPr>
    </w:lvl>
    <w:lvl w:ilvl="3" w:tplc="24564544" w:tentative="1">
      <w:start w:val="1"/>
      <w:numFmt w:val="bullet"/>
      <w:lvlText w:val="•"/>
      <w:lvlJc w:val="left"/>
      <w:pPr>
        <w:tabs>
          <w:tab w:val="num" w:pos="2880"/>
        </w:tabs>
        <w:ind w:left="2880" w:hanging="360"/>
      </w:pPr>
      <w:rPr>
        <w:rFonts w:ascii="Arial" w:hAnsi="Arial" w:hint="default"/>
      </w:rPr>
    </w:lvl>
    <w:lvl w:ilvl="4" w:tplc="A51A570C" w:tentative="1">
      <w:start w:val="1"/>
      <w:numFmt w:val="bullet"/>
      <w:lvlText w:val="•"/>
      <w:lvlJc w:val="left"/>
      <w:pPr>
        <w:tabs>
          <w:tab w:val="num" w:pos="3600"/>
        </w:tabs>
        <w:ind w:left="3600" w:hanging="360"/>
      </w:pPr>
      <w:rPr>
        <w:rFonts w:ascii="Arial" w:hAnsi="Arial" w:hint="default"/>
      </w:rPr>
    </w:lvl>
    <w:lvl w:ilvl="5" w:tplc="F312B3A2" w:tentative="1">
      <w:start w:val="1"/>
      <w:numFmt w:val="bullet"/>
      <w:lvlText w:val="•"/>
      <w:lvlJc w:val="left"/>
      <w:pPr>
        <w:tabs>
          <w:tab w:val="num" w:pos="4320"/>
        </w:tabs>
        <w:ind w:left="4320" w:hanging="360"/>
      </w:pPr>
      <w:rPr>
        <w:rFonts w:ascii="Arial" w:hAnsi="Arial" w:hint="default"/>
      </w:rPr>
    </w:lvl>
    <w:lvl w:ilvl="6" w:tplc="F22E69DE" w:tentative="1">
      <w:start w:val="1"/>
      <w:numFmt w:val="bullet"/>
      <w:lvlText w:val="•"/>
      <w:lvlJc w:val="left"/>
      <w:pPr>
        <w:tabs>
          <w:tab w:val="num" w:pos="5040"/>
        </w:tabs>
        <w:ind w:left="5040" w:hanging="360"/>
      </w:pPr>
      <w:rPr>
        <w:rFonts w:ascii="Arial" w:hAnsi="Arial" w:hint="default"/>
      </w:rPr>
    </w:lvl>
    <w:lvl w:ilvl="7" w:tplc="014E5A06" w:tentative="1">
      <w:start w:val="1"/>
      <w:numFmt w:val="bullet"/>
      <w:lvlText w:val="•"/>
      <w:lvlJc w:val="left"/>
      <w:pPr>
        <w:tabs>
          <w:tab w:val="num" w:pos="5760"/>
        </w:tabs>
        <w:ind w:left="5760" w:hanging="360"/>
      </w:pPr>
      <w:rPr>
        <w:rFonts w:ascii="Arial" w:hAnsi="Arial" w:hint="default"/>
      </w:rPr>
    </w:lvl>
    <w:lvl w:ilvl="8" w:tplc="22C2EE2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0F0F16"/>
    <w:multiLevelType w:val="hybridMultilevel"/>
    <w:tmpl w:val="130C09D6"/>
    <w:lvl w:ilvl="0" w:tplc="8F788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80673B"/>
    <w:multiLevelType w:val="hybridMultilevel"/>
    <w:tmpl w:val="2F46138A"/>
    <w:lvl w:ilvl="0" w:tplc="05E0D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FA5B2F"/>
    <w:multiLevelType w:val="hybridMultilevel"/>
    <w:tmpl w:val="C8329FD2"/>
    <w:lvl w:ilvl="0" w:tplc="B47802D0">
      <w:start w:val="1"/>
      <w:numFmt w:val="bullet"/>
      <w:lvlText w:val="•"/>
      <w:lvlJc w:val="left"/>
      <w:pPr>
        <w:tabs>
          <w:tab w:val="num" w:pos="720"/>
        </w:tabs>
        <w:ind w:left="720" w:hanging="360"/>
      </w:pPr>
      <w:rPr>
        <w:rFonts w:ascii="Arial" w:hAnsi="Arial" w:hint="default"/>
      </w:rPr>
    </w:lvl>
    <w:lvl w:ilvl="1" w:tplc="3962D1C2" w:tentative="1">
      <w:start w:val="1"/>
      <w:numFmt w:val="bullet"/>
      <w:lvlText w:val="•"/>
      <w:lvlJc w:val="left"/>
      <w:pPr>
        <w:tabs>
          <w:tab w:val="num" w:pos="1440"/>
        </w:tabs>
        <w:ind w:left="1440" w:hanging="360"/>
      </w:pPr>
      <w:rPr>
        <w:rFonts w:ascii="Arial" w:hAnsi="Arial" w:hint="default"/>
      </w:rPr>
    </w:lvl>
    <w:lvl w:ilvl="2" w:tplc="8722B820" w:tentative="1">
      <w:start w:val="1"/>
      <w:numFmt w:val="bullet"/>
      <w:lvlText w:val="•"/>
      <w:lvlJc w:val="left"/>
      <w:pPr>
        <w:tabs>
          <w:tab w:val="num" w:pos="2160"/>
        </w:tabs>
        <w:ind w:left="2160" w:hanging="360"/>
      </w:pPr>
      <w:rPr>
        <w:rFonts w:ascii="Arial" w:hAnsi="Arial" w:hint="default"/>
      </w:rPr>
    </w:lvl>
    <w:lvl w:ilvl="3" w:tplc="3A08B17C" w:tentative="1">
      <w:start w:val="1"/>
      <w:numFmt w:val="bullet"/>
      <w:lvlText w:val="•"/>
      <w:lvlJc w:val="left"/>
      <w:pPr>
        <w:tabs>
          <w:tab w:val="num" w:pos="2880"/>
        </w:tabs>
        <w:ind w:left="2880" w:hanging="360"/>
      </w:pPr>
      <w:rPr>
        <w:rFonts w:ascii="Arial" w:hAnsi="Arial" w:hint="default"/>
      </w:rPr>
    </w:lvl>
    <w:lvl w:ilvl="4" w:tplc="682A9BA2" w:tentative="1">
      <w:start w:val="1"/>
      <w:numFmt w:val="bullet"/>
      <w:lvlText w:val="•"/>
      <w:lvlJc w:val="left"/>
      <w:pPr>
        <w:tabs>
          <w:tab w:val="num" w:pos="3600"/>
        </w:tabs>
        <w:ind w:left="3600" w:hanging="360"/>
      </w:pPr>
      <w:rPr>
        <w:rFonts w:ascii="Arial" w:hAnsi="Arial" w:hint="default"/>
      </w:rPr>
    </w:lvl>
    <w:lvl w:ilvl="5" w:tplc="0E8A4980" w:tentative="1">
      <w:start w:val="1"/>
      <w:numFmt w:val="bullet"/>
      <w:lvlText w:val="•"/>
      <w:lvlJc w:val="left"/>
      <w:pPr>
        <w:tabs>
          <w:tab w:val="num" w:pos="4320"/>
        </w:tabs>
        <w:ind w:left="4320" w:hanging="360"/>
      </w:pPr>
      <w:rPr>
        <w:rFonts w:ascii="Arial" w:hAnsi="Arial" w:hint="default"/>
      </w:rPr>
    </w:lvl>
    <w:lvl w:ilvl="6" w:tplc="1D20BB14" w:tentative="1">
      <w:start w:val="1"/>
      <w:numFmt w:val="bullet"/>
      <w:lvlText w:val="•"/>
      <w:lvlJc w:val="left"/>
      <w:pPr>
        <w:tabs>
          <w:tab w:val="num" w:pos="5040"/>
        </w:tabs>
        <w:ind w:left="5040" w:hanging="360"/>
      </w:pPr>
      <w:rPr>
        <w:rFonts w:ascii="Arial" w:hAnsi="Arial" w:hint="default"/>
      </w:rPr>
    </w:lvl>
    <w:lvl w:ilvl="7" w:tplc="6480FA94" w:tentative="1">
      <w:start w:val="1"/>
      <w:numFmt w:val="bullet"/>
      <w:lvlText w:val="•"/>
      <w:lvlJc w:val="left"/>
      <w:pPr>
        <w:tabs>
          <w:tab w:val="num" w:pos="5760"/>
        </w:tabs>
        <w:ind w:left="5760" w:hanging="360"/>
      </w:pPr>
      <w:rPr>
        <w:rFonts w:ascii="Arial" w:hAnsi="Arial" w:hint="default"/>
      </w:rPr>
    </w:lvl>
    <w:lvl w:ilvl="8" w:tplc="A3CE844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3094B71"/>
    <w:multiLevelType w:val="hybridMultilevel"/>
    <w:tmpl w:val="D854953A"/>
    <w:lvl w:ilvl="0" w:tplc="69405116">
      <w:start w:val="1"/>
      <w:numFmt w:val="bullet"/>
      <w:lvlText w:val="•"/>
      <w:lvlJc w:val="left"/>
      <w:pPr>
        <w:tabs>
          <w:tab w:val="num" w:pos="720"/>
        </w:tabs>
        <w:ind w:left="720" w:hanging="360"/>
      </w:pPr>
      <w:rPr>
        <w:rFonts w:ascii="Arial" w:hAnsi="Arial" w:hint="default"/>
      </w:rPr>
    </w:lvl>
    <w:lvl w:ilvl="1" w:tplc="29B21482" w:tentative="1">
      <w:start w:val="1"/>
      <w:numFmt w:val="bullet"/>
      <w:lvlText w:val="•"/>
      <w:lvlJc w:val="left"/>
      <w:pPr>
        <w:tabs>
          <w:tab w:val="num" w:pos="1440"/>
        </w:tabs>
        <w:ind w:left="1440" w:hanging="360"/>
      </w:pPr>
      <w:rPr>
        <w:rFonts w:ascii="Arial" w:hAnsi="Arial" w:hint="default"/>
      </w:rPr>
    </w:lvl>
    <w:lvl w:ilvl="2" w:tplc="17846D84" w:tentative="1">
      <w:start w:val="1"/>
      <w:numFmt w:val="bullet"/>
      <w:lvlText w:val="•"/>
      <w:lvlJc w:val="left"/>
      <w:pPr>
        <w:tabs>
          <w:tab w:val="num" w:pos="2160"/>
        </w:tabs>
        <w:ind w:left="2160" w:hanging="360"/>
      </w:pPr>
      <w:rPr>
        <w:rFonts w:ascii="Arial" w:hAnsi="Arial" w:hint="default"/>
      </w:rPr>
    </w:lvl>
    <w:lvl w:ilvl="3" w:tplc="F2E03AD6" w:tentative="1">
      <w:start w:val="1"/>
      <w:numFmt w:val="bullet"/>
      <w:lvlText w:val="•"/>
      <w:lvlJc w:val="left"/>
      <w:pPr>
        <w:tabs>
          <w:tab w:val="num" w:pos="2880"/>
        </w:tabs>
        <w:ind w:left="2880" w:hanging="360"/>
      </w:pPr>
      <w:rPr>
        <w:rFonts w:ascii="Arial" w:hAnsi="Arial" w:hint="default"/>
      </w:rPr>
    </w:lvl>
    <w:lvl w:ilvl="4" w:tplc="8BB2CE72" w:tentative="1">
      <w:start w:val="1"/>
      <w:numFmt w:val="bullet"/>
      <w:lvlText w:val="•"/>
      <w:lvlJc w:val="left"/>
      <w:pPr>
        <w:tabs>
          <w:tab w:val="num" w:pos="3600"/>
        </w:tabs>
        <w:ind w:left="3600" w:hanging="360"/>
      </w:pPr>
      <w:rPr>
        <w:rFonts w:ascii="Arial" w:hAnsi="Arial" w:hint="default"/>
      </w:rPr>
    </w:lvl>
    <w:lvl w:ilvl="5" w:tplc="7548AA1E" w:tentative="1">
      <w:start w:val="1"/>
      <w:numFmt w:val="bullet"/>
      <w:lvlText w:val="•"/>
      <w:lvlJc w:val="left"/>
      <w:pPr>
        <w:tabs>
          <w:tab w:val="num" w:pos="4320"/>
        </w:tabs>
        <w:ind w:left="4320" w:hanging="360"/>
      </w:pPr>
      <w:rPr>
        <w:rFonts w:ascii="Arial" w:hAnsi="Arial" w:hint="default"/>
      </w:rPr>
    </w:lvl>
    <w:lvl w:ilvl="6" w:tplc="B60C75EC" w:tentative="1">
      <w:start w:val="1"/>
      <w:numFmt w:val="bullet"/>
      <w:lvlText w:val="•"/>
      <w:lvlJc w:val="left"/>
      <w:pPr>
        <w:tabs>
          <w:tab w:val="num" w:pos="5040"/>
        </w:tabs>
        <w:ind w:left="5040" w:hanging="360"/>
      </w:pPr>
      <w:rPr>
        <w:rFonts w:ascii="Arial" w:hAnsi="Arial" w:hint="default"/>
      </w:rPr>
    </w:lvl>
    <w:lvl w:ilvl="7" w:tplc="5A8063EC" w:tentative="1">
      <w:start w:val="1"/>
      <w:numFmt w:val="bullet"/>
      <w:lvlText w:val="•"/>
      <w:lvlJc w:val="left"/>
      <w:pPr>
        <w:tabs>
          <w:tab w:val="num" w:pos="5760"/>
        </w:tabs>
        <w:ind w:left="5760" w:hanging="360"/>
      </w:pPr>
      <w:rPr>
        <w:rFonts w:ascii="Arial" w:hAnsi="Arial" w:hint="default"/>
      </w:rPr>
    </w:lvl>
    <w:lvl w:ilvl="8" w:tplc="D1A8ADA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34E19FB"/>
    <w:multiLevelType w:val="hybridMultilevel"/>
    <w:tmpl w:val="C1743982"/>
    <w:lvl w:ilvl="0" w:tplc="9032698C">
      <w:start w:val="1"/>
      <w:numFmt w:val="bullet"/>
      <w:lvlText w:val="•"/>
      <w:lvlJc w:val="left"/>
      <w:pPr>
        <w:tabs>
          <w:tab w:val="num" w:pos="720"/>
        </w:tabs>
        <w:ind w:left="720" w:hanging="360"/>
      </w:pPr>
      <w:rPr>
        <w:rFonts w:ascii="Arial" w:hAnsi="Arial" w:hint="default"/>
      </w:rPr>
    </w:lvl>
    <w:lvl w:ilvl="1" w:tplc="AA6213E8" w:tentative="1">
      <w:start w:val="1"/>
      <w:numFmt w:val="bullet"/>
      <w:lvlText w:val="•"/>
      <w:lvlJc w:val="left"/>
      <w:pPr>
        <w:tabs>
          <w:tab w:val="num" w:pos="1440"/>
        </w:tabs>
        <w:ind w:left="1440" w:hanging="360"/>
      </w:pPr>
      <w:rPr>
        <w:rFonts w:ascii="Arial" w:hAnsi="Arial" w:hint="default"/>
      </w:rPr>
    </w:lvl>
    <w:lvl w:ilvl="2" w:tplc="F0989F46" w:tentative="1">
      <w:start w:val="1"/>
      <w:numFmt w:val="bullet"/>
      <w:lvlText w:val="•"/>
      <w:lvlJc w:val="left"/>
      <w:pPr>
        <w:tabs>
          <w:tab w:val="num" w:pos="2160"/>
        </w:tabs>
        <w:ind w:left="2160" w:hanging="360"/>
      </w:pPr>
      <w:rPr>
        <w:rFonts w:ascii="Arial" w:hAnsi="Arial" w:hint="default"/>
      </w:rPr>
    </w:lvl>
    <w:lvl w:ilvl="3" w:tplc="E2CEB9C4" w:tentative="1">
      <w:start w:val="1"/>
      <w:numFmt w:val="bullet"/>
      <w:lvlText w:val="•"/>
      <w:lvlJc w:val="left"/>
      <w:pPr>
        <w:tabs>
          <w:tab w:val="num" w:pos="2880"/>
        </w:tabs>
        <w:ind w:left="2880" w:hanging="360"/>
      </w:pPr>
      <w:rPr>
        <w:rFonts w:ascii="Arial" w:hAnsi="Arial" w:hint="default"/>
      </w:rPr>
    </w:lvl>
    <w:lvl w:ilvl="4" w:tplc="374CAF8A" w:tentative="1">
      <w:start w:val="1"/>
      <w:numFmt w:val="bullet"/>
      <w:lvlText w:val="•"/>
      <w:lvlJc w:val="left"/>
      <w:pPr>
        <w:tabs>
          <w:tab w:val="num" w:pos="3600"/>
        </w:tabs>
        <w:ind w:left="3600" w:hanging="360"/>
      </w:pPr>
      <w:rPr>
        <w:rFonts w:ascii="Arial" w:hAnsi="Arial" w:hint="default"/>
      </w:rPr>
    </w:lvl>
    <w:lvl w:ilvl="5" w:tplc="F5B49622" w:tentative="1">
      <w:start w:val="1"/>
      <w:numFmt w:val="bullet"/>
      <w:lvlText w:val="•"/>
      <w:lvlJc w:val="left"/>
      <w:pPr>
        <w:tabs>
          <w:tab w:val="num" w:pos="4320"/>
        </w:tabs>
        <w:ind w:left="4320" w:hanging="360"/>
      </w:pPr>
      <w:rPr>
        <w:rFonts w:ascii="Arial" w:hAnsi="Arial" w:hint="default"/>
      </w:rPr>
    </w:lvl>
    <w:lvl w:ilvl="6" w:tplc="FF66A02C" w:tentative="1">
      <w:start w:val="1"/>
      <w:numFmt w:val="bullet"/>
      <w:lvlText w:val="•"/>
      <w:lvlJc w:val="left"/>
      <w:pPr>
        <w:tabs>
          <w:tab w:val="num" w:pos="5040"/>
        </w:tabs>
        <w:ind w:left="5040" w:hanging="360"/>
      </w:pPr>
      <w:rPr>
        <w:rFonts w:ascii="Arial" w:hAnsi="Arial" w:hint="default"/>
      </w:rPr>
    </w:lvl>
    <w:lvl w:ilvl="7" w:tplc="3F9A5B18" w:tentative="1">
      <w:start w:val="1"/>
      <w:numFmt w:val="bullet"/>
      <w:lvlText w:val="•"/>
      <w:lvlJc w:val="left"/>
      <w:pPr>
        <w:tabs>
          <w:tab w:val="num" w:pos="5760"/>
        </w:tabs>
        <w:ind w:left="5760" w:hanging="360"/>
      </w:pPr>
      <w:rPr>
        <w:rFonts w:ascii="Arial" w:hAnsi="Arial" w:hint="default"/>
      </w:rPr>
    </w:lvl>
    <w:lvl w:ilvl="8" w:tplc="0764D36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70523C1"/>
    <w:multiLevelType w:val="hybridMultilevel"/>
    <w:tmpl w:val="D364516C"/>
    <w:lvl w:ilvl="0" w:tplc="FC46A7A8">
      <w:start w:val="1"/>
      <w:numFmt w:val="bullet"/>
      <w:lvlText w:val="•"/>
      <w:lvlJc w:val="left"/>
      <w:pPr>
        <w:tabs>
          <w:tab w:val="num" w:pos="720"/>
        </w:tabs>
        <w:ind w:left="720" w:hanging="360"/>
      </w:pPr>
      <w:rPr>
        <w:rFonts w:ascii="Arial" w:hAnsi="Arial" w:hint="default"/>
      </w:rPr>
    </w:lvl>
    <w:lvl w:ilvl="1" w:tplc="5B0C5028" w:tentative="1">
      <w:start w:val="1"/>
      <w:numFmt w:val="bullet"/>
      <w:lvlText w:val="•"/>
      <w:lvlJc w:val="left"/>
      <w:pPr>
        <w:tabs>
          <w:tab w:val="num" w:pos="1440"/>
        </w:tabs>
        <w:ind w:left="1440" w:hanging="360"/>
      </w:pPr>
      <w:rPr>
        <w:rFonts w:ascii="Arial" w:hAnsi="Arial" w:hint="default"/>
      </w:rPr>
    </w:lvl>
    <w:lvl w:ilvl="2" w:tplc="A6B63716" w:tentative="1">
      <w:start w:val="1"/>
      <w:numFmt w:val="bullet"/>
      <w:lvlText w:val="•"/>
      <w:lvlJc w:val="left"/>
      <w:pPr>
        <w:tabs>
          <w:tab w:val="num" w:pos="2160"/>
        </w:tabs>
        <w:ind w:left="2160" w:hanging="360"/>
      </w:pPr>
      <w:rPr>
        <w:rFonts w:ascii="Arial" w:hAnsi="Arial" w:hint="default"/>
      </w:rPr>
    </w:lvl>
    <w:lvl w:ilvl="3" w:tplc="91B2F1EE" w:tentative="1">
      <w:start w:val="1"/>
      <w:numFmt w:val="bullet"/>
      <w:lvlText w:val="•"/>
      <w:lvlJc w:val="left"/>
      <w:pPr>
        <w:tabs>
          <w:tab w:val="num" w:pos="2880"/>
        </w:tabs>
        <w:ind w:left="2880" w:hanging="360"/>
      </w:pPr>
      <w:rPr>
        <w:rFonts w:ascii="Arial" w:hAnsi="Arial" w:hint="default"/>
      </w:rPr>
    </w:lvl>
    <w:lvl w:ilvl="4" w:tplc="B6D0EF92" w:tentative="1">
      <w:start w:val="1"/>
      <w:numFmt w:val="bullet"/>
      <w:lvlText w:val="•"/>
      <w:lvlJc w:val="left"/>
      <w:pPr>
        <w:tabs>
          <w:tab w:val="num" w:pos="3600"/>
        </w:tabs>
        <w:ind w:left="3600" w:hanging="360"/>
      </w:pPr>
      <w:rPr>
        <w:rFonts w:ascii="Arial" w:hAnsi="Arial" w:hint="default"/>
      </w:rPr>
    </w:lvl>
    <w:lvl w:ilvl="5" w:tplc="7CF0A4F6" w:tentative="1">
      <w:start w:val="1"/>
      <w:numFmt w:val="bullet"/>
      <w:lvlText w:val="•"/>
      <w:lvlJc w:val="left"/>
      <w:pPr>
        <w:tabs>
          <w:tab w:val="num" w:pos="4320"/>
        </w:tabs>
        <w:ind w:left="4320" w:hanging="360"/>
      </w:pPr>
      <w:rPr>
        <w:rFonts w:ascii="Arial" w:hAnsi="Arial" w:hint="default"/>
      </w:rPr>
    </w:lvl>
    <w:lvl w:ilvl="6" w:tplc="23442A1E" w:tentative="1">
      <w:start w:val="1"/>
      <w:numFmt w:val="bullet"/>
      <w:lvlText w:val="•"/>
      <w:lvlJc w:val="left"/>
      <w:pPr>
        <w:tabs>
          <w:tab w:val="num" w:pos="5040"/>
        </w:tabs>
        <w:ind w:left="5040" w:hanging="360"/>
      </w:pPr>
      <w:rPr>
        <w:rFonts w:ascii="Arial" w:hAnsi="Arial" w:hint="default"/>
      </w:rPr>
    </w:lvl>
    <w:lvl w:ilvl="7" w:tplc="375E807E" w:tentative="1">
      <w:start w:val="1"/>
      <w:numFmt w:val="bullet"/>
      <w:lvlText w:val="•"/>
      <w:lvlJc w:val="left"/>
      <w:pPr>
        <w:tabs>
          <w:tab w:val="num" w:pos="5760"/>
        </w:tabs>
        <w:ind w:left="5760" w:hanging="360"/>
      </w:pPr>
      <w:rPr>
        <w:rFonts w:ascii="Arial" w:hAnsi="Arial" w:hint="default"/>
      </w:rPr>
    </w:lvl>
    <w:lvl w:ilvl="8" w:tplc="F5D22C9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C3B087B"/>
    <w:multiLevelType w:val="hybridMultilevel"/>
    <w:tmpl w:val="EA74F98E"/>
    <w:lvl w:ilvl="0" w:tplc="99C80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B3201E"/>
    <w:multiLevelType w:val="hybridMultilevel"/>
    <w:tmpl w:val="A2F87732"/>
    <w:lvl w:ilvl="0" w:tplc="28547B90">
      <w:start w:val="1"/>
      <w:numFmt w:val="bullet"/>
      <w:lvlText w:val="•"/>
      <w:lvlJc w:val="left"/>
      <w:pPr>
        <w:tabs>
          <w:tab w:val="num" w:pos="720"/>
        </w:tabs>
        <w:ind w:left="720" w:hanging="360"/>
      </w:pPr>
      <w:rPr>
        <w:rFonts w:ascii="Arial" w:hAnsi="Arial" w:hint="default"/>
      </w:rPr>
    </w:lvl>
    <w:lvl w:ilvl="1" w:tplc="E806DA42" w:tentative="1">
      <w:start w:val="1"/>
      <w:numFmt w:val="bullet"/>
      <w:lvlText w:val="•"/>
      <w:lvlJc w:val="left"/>
      <w:pPr>
        <w:tabs>
          <w:tab w:val="num" w:pos="1440"/>
        </w:tabs>
        <w:ind w:left="1440" w:hanging="360"/>
      </w:pPr>
      <w:rPr>
        <w:rFonts w:ascii="Arial" w:hAnsi="Arial" w:hint="default"/>
      </w:rPr>
    </w:lvl>
    <w:lvl w:ilvl="2" w:tplc="BAB66412" w:tentative="1">
      <w:start w:val="1"/>
      <w:numFmt w:val="bullet"/>
      <w:lvlText w:val="•"/>
      <w:lvlJc w:val="left"/>
      <w:pPr>
        <w:tabs>
          <w:tab w:val="num" w:pos="2160"/>
        </w:tabs>
        <w:ind w:left="2160" w:hanging="360"/>
      </w:pPr>
      <w:rPr>
        <w:rFonts w:ascii="Arial" w:hAnsi="Arial" w:hint="default"/>
      </w:rPr>
    </w:lvl>
    <w:lvl w:ilvl="3" w:tplc="6B9A69C8" w:tentative="1">
      <w:start w:val="1"/>
      <w:numFmt w:val="bullet"/>
      <w:lvlText w:val="•"/>
      <w:lvlJc w:val="left"/>
      <w:pPr>
        <w:tabs>
          <w:tab w:val="num" w:pos="2880"/>
        </w:tabs>
        <w:ind w:left="2880" w:hanging="360"/>
      </w:pPr>
      <w:rPr>
        <w:rFonts w:ascii="Arial" w:hAnsi="Arial" w:hint="default"/>
      </w:rPr>
    </w:lvl>
    <w:lvl w:ilvl="4" w:tplc="A620A8EC" w:tentative="1">
      <w:start w:val="1"/>
      <w:numFmt w:val="bullet"/>
      <w:lvlText w:val="•"/>
      <w:lvlJc w:val="left"/>
      <w:pPr>
        <w:tabs>
          <w:tab w:val="num" w:pos="3600"/>
        </w:tabs>
        <w:ind w:left="3600" w:hanging="360"/>
      </w:pPr>
      <w:rPr>
        <w:rFonts w:ascii="Arial" w:hAnsi="Arial" w:hint="default"/>
      </w:rPr>
    </w:lvl>
    <w:lvl w:ilvl="5" w:tplc="ED5A58FE" w:tentative="1">
      <w:start w:val="1"/>
      <w:numFmt w:val="bullet"/>
      <w:lvlText w:val="•"/>
      <w:lvlJc w:val="left"/>
      <w:pPr>
        <w:tabs>
          <w:tab w:val="num" w:pos="4320"/>
        </w:tabs>
        <w:ind w:left="4320" w:hanging="360"/>
      </w:pPr>
      <w:rPr>
        <w:rFonts w:ascii="Arial" w:hAnsi="Arial" w:hint="default"/>
      </w:rPr>
    </w:lvl>
    <w:lvl w:ilvl="6" w:tplc="79F06440" w:tentative="1">
      <w:start w:val="1"/>
      <w:numFmt w:val="bullet"/>
      <w:lvlText w:val="•"/>
      <w:lvlJc w:val="left"/>
      <w:pPr>
        <w:tabs>
          <w:tab w:val="num" w:pos="5040"/>
        </w:tabs>
        <w:ind w:left="5040" w:hanging="360"/>
      </w:pPr>
      <w:rPr>
        <w:rFonts w:ascii="Arial" w:hAnsi="Arial" w:hint="default"/>
      </w:rPr>
    </w:lvl>
    <w:lvl w:ilvl="7" w:tplc="78DCFB04" w:tentative="1">
      <w:start w:val="1"/>
      <w:numFmt w:val="bullet"/>
      <w:lvlText w:val="•"/>
      <w:lvlJc w:val="left"/>
      <w:pPr>
        <w:tabs>
          <w:tab w:val="num" w:pos="5760"/>
        </w:tabs>
        <w:ind w:left="5760" w:hanging="360"/>
      </w:pPr>
      <w:rPr>
        <w:rFonts w:ascii="Arial" w:hAnsi="Arial" w:hint="default"/>
      </w:rPr>
    </w:lvl>
    <w:lvl w:ilvl="8" w:tplc="62109B6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4F849D3"/>
    <w:multiLevelType w:val="hybridMultilevel"/>
    <w:tmpl w:val="C904168A"/>
    <w:lvl w:ilvl="0" w:tplc="179C40D8">
      <w:start w:val="1"/>
      <w:numFmt w:val="bullet"/>
      <w:lvlText w:val="•"/>
      <w:lvlJc w:val="left"/>
      <w:pPr>
        <w:tabs>
          <w:tab w:val="num" w:pos="720"/>
        </w:tabs>
        <w:ind w:left="720" w:hanging="360"/>
      </w:pPr>
      <w:rPr>
        <w:rFonts w:ascii="Arial" w:hAnsi="Arial" w:hint="default"/>
      </w:rPr>
    </w:lvl>
    <w:lvl w:ilvl="1" w:tplc="EE3292CE" w:tentative="1">
      <w:start w:val="1"/>
      <w:numFmt w:val="bullet"/>
      <w:lvlText w:val="•"/>
      <w:lvlJc w:val="left"/>
      <w:pPr>
        <w:tabs>
          <w:tab w:val="num" w:pos="1440"/>
        </w:tabs>
        <w:ind w:left="1440" w:hanging="360"/>
      </w:pPr>
      <w:rPr>
        <w:rFonts w:ascii="Arial" w:hAnsi="Arial" w:hint="default"/>
      </w:rPr>
    </w:lvl>
    <w:lvl w:ilvl="2" w:tplc="7E90CD46" w:tentative="1">
      <w:start w:val="1"/>
      <w:numFmt w:val="bullet"/>
      <w:lvlText w:val="•"/>
      <w:lvlJc w:val="left"/>
      <w:pPr>
        <w:tabs>
          <w:tab w:val="num" w:pos="2160"/>
        </w:tabs>
        <w:ind w:left="2160" w:hanging="360"/>
      </w:pPr>
      <w:rPr>
        <w:rFonts w:ascii="Arial" w:hAnsi="Arial" w:hint="default"/>
      </w:rPr>
    </w:lvl>
    <w:lvl w:ilvl="3" w:tplc="7DEE8EDA" w:tentative="1">
      <w:start w:val="1"/>
      <w:numFmt w:val="bullet"/>
      <w:lvlText w:val="•"/>
      <w:lvlJc w:val="left"/>
      <w:pPr>
        <w:tabs>
          <w:tab w:val="num" w:pos="2880"/>
        </w:tabs>
        <w:ind w:left="2880" w:hanging="360"/>
      </w:pPr>
      <w:rPr>
        <w:rFonts w:ascii="Arial" w:hAnsi="Arial" w:hint="default"/>
      </w:rPr>
    </w:lvl>
    <w:lvl w:ilvl="4" w:tplc="A9D84626" w:tentative="1">
      <w:start w:val="1"/>
      <w:numFmt w:val="bullet"/>
      <w:lvlText w:val="•"/>
      <w:lvlJc w:val="left"/>
      <w:pPr>
        <w:tabs>
          <w:tab w:val="num" w:pos="3600"/>
        </w:tabs>
        <w:ind w:left="3600" w:hanging="360"/>
      </w:pPr>
      <w:rPr>
        <w:rFonts w:ascii="Arial" w:hAnsi="Arial" w:hint="default"/>
      </w:rPr>
    </w:lvl>
    <w:lvl w:ilvl="5" w:tplc="B1FE0366" w:tentative="1">
      <w:start w:val="1"/>
      <w:numFmt w:val="bullet"/>
      <w:lvlText w:val="•"/>
      <w:lvlJc w:val="left"/>
      <w:pPr>
        <w:tabs>
          <w:tab w:val="num" w:pos="4320"/>
        </w:tabs>
        <w:ind w:left="4320" w:hanging="360"/>
      </w:pPr>
      <w:rPr>
        <w:rFonts w:ascii="Arial" w:hAnsi="Arial" w:hint="default"/>
      </w:rPr>
    </w:lvl>
    <w:lvl w:ilvl="6" w:tplc="98EAE8E4" w:tentative="1">
      <w:start w:val="1"/>
      <w:numFmt w:val="bullet"/>
      <w:lvlText w:val="•"/>
      <w:lvlJc w:val="left"/>
      <w:pPr>
        <w:tabs>
          <w:tab w:val="num" w:pos="5040"/>
        </w:tabs>
        <w:ind w:left="5040" w:hanging="360"/>
      </w:pPr>
      <w:rPr>
        <w:rFonts w:ascii="Arial" w:hAnsi="Arial" w:hint="default"/>
      </w:rPr>
    </w:lvl>
    <w:lvl w:ilvl="7" w:tplc="F2543908" w:tentative="1">
      <w:start w:val="1"/>
      <w:numFmt w:val="bullet"/>
      <w:lvlText w:val="•"/>
      <w:lvlJc w:val="left"/>
      <w:pPr>
        <w:tabs>
          <w:tab w:val="num" w:pos="5760"/>
        </w:tabs>
        <w:ind w:left="5760" w:hanging="360"/>
      </w:pPr>
      <w:rPr>
        <w:rFonts w:ascii="Arial" w:hAnsi="Arial" w:hint="default"/>
      </w:rPr>
    </w:lvl>
    <w:lvl w:ilvl="8" w:tplc="372E3CB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66176A3"/>
    <w:multiLevelType w:val="hybridMultilevel"/>
    <w:tmpl w:val="272C29D8"/>
    <w:lvl w:ilvl="0" w:tplc="B4884FDE">
      <w:start w:val="1"/>
      <w:numFmt w:val="bullet"/>
      <w:lvlText w:val="•"/>
      <w:lvlJc w:val="left"/>
      <w:pPr>
        <w:tabs>
          <w:tab w:val="num" w:pos="720"/>
        </w:tabs>
        <w:ind w:left="720" w:hanging="360"/>
      </w:pPr>
      <w:rPr>
        <w:rFonts w:ascii="Arial" w:hAnsi="Arial" w:hint="default"/>
      </w:rPr>
    </w:lvl>
    <w:lvl w:ilvl="1" w:tplc="7ABABACE" w:tentative="1">
      <w:start w:val="1"/>
      <w:numFmt w:val="bullet"/>
      <w:lvlText w:val="•"/>
      <w:lvlJc w:val="left"/>
      <w:pPr>
        <w:tabs>
          <w:tab w:val="num" w:pos="1440"/>
        </w:tabs>
        <w:ind w:left="1440" w:hanging="360"/>
      </w:pPr>
      <w:rPr>
        <w:rFonts w:ascii="Arial" w:hAnsi="Arial" w:hint="default"/>
      </w:rPr>
    </w:lvl>
    <w:lvl w:ilvl="2" w:tplc="246EFD92" w:tentative="1">
      <w:start w:val="1"/>
      <w:numFmt w:val="bullet"/>
      <w:lvlText w:val="•"/>
      <w:lvlJc w:val="left"/>
      <w:pPr>
        <w:tabs>
          <w:tab w:val="num" w:pos="2160"/>
        </w:tabs>
        <w:ind w:left="2160" w:hanging="360"/>
      </w:pPr>
      <w:rPr>
        <w:rFonts w:ascii="Arial" w:hAnsi="Arial" w:hint="default"/>
      </w:rPr>
    </w:lvl>
    <w:lvl w:ilvl="3" w:tplc="79121304" w:tentative="1">
      <w:start w:val="1"/>
      <w:numFmt w:val="bullet"/>
      <w:lvlText w:val="•"/>
      <w:lvlJc w:val="left"/>
      <w:pPr>
        <w:tabs>
          <w:tab w:val="num" w:pos="2880"/>
        </w:tabs>
        <w:ind w:left="2880" w:hanging="360"/>
      </w:pPr>
      <w:rPr>
        <w:rFonts w:ascii="Arial" w:hAnsi="Arial" w:hint="default"/>
      </w:rPr>
    </w:lvl>
    <w:lvl w:ilvl="4" w:tplc="D1E0276A" w:tentative="1">
      <w:start w:val="1"/>
      <w:numFmt w:val="bullet"/>
      <w:lvlText w:val="•"/>
      <w:lvlJc w:val="left"/>
      <w:pPr>
        <w:tabs>
          <w:tab w:val="num" w:pos="3600"/>
        </w:tabs>
        <w:ind w:left="3600" w:hanging="360"/>
      </w:pPr>
      <w:rPr>
        <w:rFonts w:ascii="Arial" w:hAnsi="Arial" w:hint="default"/>
      </w:rPr>
    </w:lvl>
    <w:lvl w:ilvl="5" w:tplc="5E344754" w:tentative="1">
      <w:start w:val="1"/>
      <w:numFmt w:val="bullet"/>
      <w:lvlText w:val="•"/>
      <w:lvlJc w:val="left"/>
      <w:pPr>
        <w:tabs>
          <w:tab w:val="num" w:pos="4320"/>
        </w:tabs>
        <w:ind w:left="4320" w:hanging="360"/>
      </w:pPr>
      <w:rPr>
        <w:rFonts w:ascii="Arial" w:hAnsi="Arial" w:hint="default"/>
      </w:rPr>
    </w:lvl>
    <w:lvl w:ilvl="6" w:tplc="BBDA1594" w:tentative="1">
      <w:start w:val="1"/>
      <w:numFmt w:val="bullet"/>
      <w:lvlText w:val="•"/>
      <w:lvlJc w:val="left"/>
      <w:pPr>
        <w:tabs>
          <w:tab w:val="num" w:pos="5040"/>
        </w:tabs>
        <w:ind w:left="5040" w:hanging="360"/>
      </w:pPr>
      <w:rPr>
        <w:rFonts w:ascii="Arial" w:hAnsi="Arial" w:hint="default"/>
      </w:rPr>
    </w:lvl>
    <w:lvl w:ilvl="7" w:tplc="2C3AFE16" w:tentative="1">
      <w:start w:val="1"/>
      <w:numFmt w:val="bullet"/>
      <w:lvlText w:val="•"/>
      <w:lvlJc w:val="left"/>
      <w:pPr>
        <w:tabs>
          <w:tab w:val="num" w:pos="5760"/>
        </w:tabs>
        <w:ind w:left="5760" w:hanging="360"/>
      </w:pPr>
      <w:rPr>
        <w:rFonts w:ascii="Arial" w:hAnsi="Arial" w:hint="default"/>
      </w:rPr>
    </w:lvl>
    <w:lvl w:ilvl="8" w:tplc="538EEB6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EC36CF3"/>
    <w:multiLevelType w:val="hybridMultilevel"/>
    <w:tmpl w:val="0596C780"/>
    <w:lvl w:ilvl="0" w:tplc="2932CCC4">
      <w:start w:val="1"/>
      <w:numFmt w:val="bullet"/>
      <w:lvlText w:val="•"/>
      <w:lvlJc w:val="left"/>
      <w:pPr>
        <w:tabs>
          <w:tab w:val="num" w:pos="720"/>
        </w:tabs>
        <w:ind w:left="720" w:hanging="360"/>
      </w:pPr>
      <w:rPr>
        <w:rFonts w:ascii="Arial" w:hAnsi="Arial" w:hint="default"/>
      </w:rPr>
    </w:lvl>
    <w:lvl w:ilvl="1" w:tplc="39B43D5A" w:tentative="1">
      <w:start w:val="1"/>
      <w:numFmt w:val="bullet"/>
      <w:lvlText w:val="•"/>
      <w:lvlJc w:val="left"/>
      <w:pPr>
        <w:tabs>
          <w:tab w:val="num" w:pos="1440"/>
        </w:tabs>
        <w:ind w:left="1440" w:hanging="360"/>
      </w:pPr>
      <w:rPr>
        <w:rFonts w:ascii="Arial" w:hAnsi="Arial" w:hint="default"/>
      </w:rPr>
    </w:lvl>
    <w:lvl w:ilvl="2" w:tplc="2592B6BE" w:tentative="1">
      <w:start w:val="1"/>
      <w:numFmt w:val="bullet"/>
      <w:lvlText w:val="•"/>
      <w:lvlJc w:val="left"/>
      <w:pPr>
        <w:tabs>
          <w:tab w:val="num" w:pos="2160"/>
        </w:tabs>
        <w:ind w:left="2160" w:hanging="360"/>
      </w:pPr>
      <w:rPr>
        <w:rFonts w:ascii="Arial" w:hAnsi="Arial" w:hint="default"/>
      </w:rPr>
    </w:lvl>
    <w:lvl w:ilvl="3" w:tplc="2C4E1EA2" w:tentative="1">
      <w:start w:val="1"/>
      <w:numFmt w:val="bullet"/>
      <w:lvlText w:val="•"/>
      <w:lvlJc w:val="left"/>
      <w:pPr>
        <w:tabs>
          <w:tab w:val="num" w:pos="2880"/>
        </w:tabs>
        <w:ind w:left="2880" w:hanging="360"/>
      </w:pPr>
      <w:rPr>
        <w:rFonts w:ascii="Arial" w:hAnsi="Arial" w:hint="default"/>
      </w:rPr>
    </w:lvl>
    <w:lvl w:ilvl="4" w:tplc="8612C8CE" w:tentative="1">
      <w:start w:val="1"/>
      <w:numFmt w:val="bullet"/>
      <w:lvlText w:val="•"/>
      <w:lvlJc w:val="left"/>
      <w:pPr>
        <w:tabs>
          <w:tab w:val="num" w:pos="3600"/>
        </w:tabs>
        <w:ind w:left="3600" w:hanging="360"/>
      </w:pPr>
      <w:rPr>
        <w:rFonts w:ascii="Arial" w:hAnsi="Arial" w:hint="default"/>
      </w:rPr>
    </w:lvl>
    <w:lvl w:ilvl="5" w:tplc="00DC6EC4" w:tentative="1">
      <w:start w:val="1"/>
      <w:numFmt w:val="bullet"/>
      <w:lvlText w:val="•"/>
      <w:lvlJc w:val="left"/>
      <w:pPr>
        <w:tabs>
          <w:tab w:val="num" w:pos="4320"/>
        </w:tabs>
        <w:ind w:left="4320" w:hanging="360"/>
      </w:pPr>
      <w:rPr>
        <w:rFonts w:ascii="Arial" w:hAnsi="Arial" w:hint="default"/>
      </w:rPr>
    </w:lvl>
    <w:lvl w:ilvl="6" w:tplc="CCC06026" w:tentative="1">
      <w:start w:val="1"/>
      <w:numFmt w:val="bullet"/>
      <w:lvlText w:val="•"/>
      <w:lvlJc w:val="left"/>
      <w:pPr>
        <w:tabs>
          <w:tab w:val="num" w:pos="5040"/>
        </w:tabs>
        <w:ind w:left="5040" w:hanging="360"/>
      </w:pPr>
      <w:rPr>
        <w:rFonts w:ascii="Arial" w:hAnsi="Arial" w:hint="default"/>
      </w:rPr>
    </w:lvl>
    <w:lvl w:ilvl="7" w:tplc="F758B582" w:tentative="1">
      <w:start w:val="1"/>
      <w:numFmt w:val="bullet"/>
      <w:lvlText w:val="•"/>
      <w:lvlJc w:val="left"/>
      <w:pPr>
        <w:tabs>
          <w:tab w:val="num" w:pos="5760"/>
        </w:tabs>
        <w:ind w:left="5760" w:hanging="360"/>
      </w:pPr>
      <w:rPr>
        <w:rFonts w:ascii="Arial" w:hAnsi="Arial" w:hint="default"/>
      </w:rPr>
    </w:lvl>
    <w:lvl w:ilvl="8" w:tplc="DE1C96A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F3A57FD"/>
    <w:multiLevelType w:val="hybridMultilevel"/>
    <w:tmpl w:val="864477F2"/>
    <w:lvl w:ilvl="0" w:tplc="1680A8BC">
      <w:start w:val="1"/>
      <w:numFmt w:val="bullet"/>
      <w:lvlText w:val="•"/>
      <w:lvlJc w:val="left"/>
      <w:pPr>
        <w:tabs>
          <w:tab w:val="num" w:pos="720"/>
        </w:tabs>
        <w:ind w:left="720" w:hanging="360"/>
      </w:pPr>
      <w:rPr>
        <w:rFonts w:ascii="Arial" w:hAnsi="Arial" w:hint="default"/>
      </w:rPr>
    </w:lvl>
    <w:lvl w:ilvl="1" w:tplc="E27EBA24" w:tentative="1">
      <w:start w:val="1"/>
      <w:numFmt w:val="bullet"/>
      <w:lvlText w:val="•"/>
      <w:lvlJc w:val="left"/>
      <w:pPr>
        <w:tabs>
          <w:tab w:val="num" w:pos="1440"/>
        </w:tabs>
        <w:ind w:left="1440" w:hanging="360"/>
      </w:pPr>
      <w:rPr>
        <w:rFonts w:ascii="Arial" w:hAnsi="Arial" w:hint="default"/>
      </w:rPr>
    </w:lvl>
    <w:lvl w:ilvl="2" w:tplc="6A5A98A2" w:tentative="1">
      <w:start w:val="1"/>
      <w:numFmt w:val="bullet"/>
      <w:lvlText w:val="•"/>
      <w:lvlJc w:val="left"/>
      <w:pPr>
        <w:tabs>
          <w:tab w:val="num" w:pos="2160"/>
        </w:tabs>
        <w:ind w:left="2160" w:hanging="360"/>
      </w:pPr>
      <w:rPr>
        <w:rFonts w:ascii="Arial" w:hAnsi="Arial" w:hint="default"/>
      </w:rPr>
    </w:lvl>
    <w:lvl w:ilvl="3" w:tplc="F42257E6" w:tentative="1">
      <w:start w:val="1"/>
      <w:numFmt w:val="bullet"/>
      <w:lvlText w:val="•"/>
      <w:lvlJc w:val="left"/>
      <w:pPr>
        <w:tabs>
          <w:tab w:val="num" w:pos="2880"/>
        </w:tabs>
        <w:ind w:left="2880" w:hanging="360"/>
      </w:pPr>
      <w:rPr>
        <w:rFonts w:ascii="Arial" w:hAnsi="Arial" w:hint="default"/>
      </w:rPr>
    </w:lvl>
    <w:lvl w:ilvl="4" w:tplc="920A2288" w:tentative="1">
      <w:start w:val="1"/>
      <w:numFmt w:val="bullet"/>
      <w:lvlText w:val="•"/>
      <w:lvlJc w:val="left"/>
      <w:pPr>
        <w:tabs>
          <w:tab w:val="num" w:pos="3600"/>
        </w:tabs>
        <w:ind w:left="3600" w:hanging="360"/>
      </w:pPr>
      <w:rPr>
        <w:rFonts w:ascii="Arial" w:hAnsi="Arial" w:hint="default"/>
      </w:rPr>
    </w:lvl>
    <w:lvl w:ilvl="5" w:tplc="20CA540E" w:tentative="1">
      <w:start w:val="1"/>
      <w:numFmt w:val="bullet"/>
      <w:lvlText w:val="•"/>
      <w:lvlJc w:val="left"/>
      <w:pPr>
        <w:tabs>
          <w:tab w:val="num" w:pos="4320"/>
        </w:tabs>
        <w:ind w:left="4320" w:hanging="360"/>
      </w:pPr>
      <w:rPr>
        <w:rFonts w:ascii="Arial" w:hAnsi="Arial" w:hint="default"/>
      </w:rPr>
    </w:lvl>
    <w:lvl w:ilvl="6" w:tplc="15AAA232" w:tentative="1">
      <w:start w:val="1"/>
      <w:numFmt w:val="bullet"/>
      <w:lvlText w:val="•"/>
      <w:lvlJc w:val="left"/>
      <w:pPr>
        <w:tabs>
          <w:tab w:val="num" w:pos="5040"/>
        </w:tabs>
        <w:ind w:left="5040" w:hanging="360"/>
      </w:pPr>
      <w:rPr>
        <w:rFonts w:ascii="Arial" w:hAnsi="Arial" w:hint="default"/>
      </w:rPr>
    </w:lvl>
    <w:lvl w:ilvl="7" w:tplc="F124A8C6" w:tentative="1">
      <w:start w:val="1"/>
      <w:numFmt w:val="bullet"/>
      <w:lvlText w:val="•"/>
      <w:lvlJc w:val="left"/>
      <w:pPr>
        <w:tabs>
          <w:tab w:val="num" w:pos="5760"/>
        </w:tabs>
        <w:ind w:left="5760" w:hanging="360"/>
      </w:pPr>
      <w:rPr>
        <w:rFonts w:ascii="Arial" w:hAnsi="Arial" w:hint="default"/>
      </w:rPr>
    </w:lvl>
    <w:lvl w:ilvl="8" w:tplc="4BB600D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0DE3EEB"/>
    <w:multiLevelType w:val="hybridMultilevel"/>
    <w:tmpl w:val="B0483916"/>
    <w:lvl w:ilvl="0" w:tplc="4A6C8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B367A0"/>
    <w:multiLevelType w:val="hybridMultilevel"/>
    <w:tmpl w:val="5AEA2852"/>
    <w:lvl w:ilvl="0" w:tplc="29806998">
      <w:start w:val="1"/>
      <w:numFmt w:val="bullet"/>
      <w:lvlText w:val="•"/>
      <w:lvlJc w:val="left"/>
      <w:pPr>
        <w:tabs>
          <w:tab w:val="num" w:pos="720"/>
        </w:tabs>
        <w:ind w:left="720" w:hanging="360"/>
      </w:pPr>
      <w:rPr>
        <w:rFonts w:ascii="Arial" w:hAnsi="Arial" w:hint="default"/>
      </w:rPr>
    </w:lvl>
    <w:lvl w:ilvl="1" w:tplc="71D0D80C" w:tentative="1">
      <w:start w:val="1"/>
      <w:numFmt w:val="bullet"/>
      <w:lvlText w:val="•"/>
      <w:lvlJc w:val="left"/>
      <w:pPr>
        <w:tabs>
          <w:tab w:val="num" w:pos="1440"/>
        </w:tabs>
        <w:ind w:left="1440" w:hanging="360"/>
      </w:pPr>
      <w:rPr>
        <w:rFonts w:ascii="Arial" w:hAnsi="Arial" w:hint="default"/>
      </w:rPr>
    </w:lvl>
    <w:lvl w:ilvl="2" w:tplc="E3282310" w:tentative="1">
      <w:start w:val="1"/>
      <w:numFmt w:val="bullet"/>
      <w:lvlText w:val="•"/>
      <w:lvlJc w:val="left"/>
      <w:pPr>
        <w:tabs>
          <w:tab w:val="num" w:pos="2160"/>
        </w:tabs>
        <w:ind w:left="2160" w:hanging="360"/>
      </w:pPr>
      <w:rPr>
        <w:rFonts w:ascii="Arial" w:hAnsi="Arial" w:hint="default"/>
      </w:rPr>
    </w:lvl>
    <w:lvl w:ilvl="3" w:tplc="8B861A46" w:tentative="1">
      <w:start w:val="1"/>
      <w:numFmt w:val="bullet"/>
      <w:lvlText w:val="•"/>
      <w:lvlJc w:val="left"/>
      <w:pPr>
        <w:tabs>
          <w:tab w:val="num" w:pos="2880"/>
        </w:tabs>
        <w:ind w:left="2880" w:hanging="360"/>
      </w:pPr>
      <w:rPr>
        <w:rFonts w:ascii="Arial" w:hAnsi="Arial" w:hint="default"/>
      </w:rPr>
    </w:lvl>
    <w:lvl w:ilvl="4" w:tplc="5E4E352A" w:tentative="1">
      <w:start w:val="1"/>
      <w:numFmt w:val="bullet"/>
      <w:lvlText w:val="•"/>
      <w:lvlJc w:val="left"/>
      <w:pPr>
        <w:tabs>
          <w:tab w:val="num" w:pos="3600"/>
        </w:tabs>
        <w:ind w:left="3600" w:hanging="360"/>
      </w:pPr>
      <w:rPr>
        <w:rFonts w:ascii="Arial" w:hAnsi="Arial" w:hint="default"/>
      </w:rPr>
    </w:lvl>
    <w:lvl w:ilvl="5" w:tplc="19B6D6F6" w:tentative="1">
      <w:start w:val="1"/>
      <w:numFmt w:val="bullet"/>
      <w:lvlText w:val="•"/>
      <w:lvlJc w:val="left"/>
      <w:pPr>
        <w:tabs>
          <w:tab w:val="num" w:pos="4320"/>
        </w:tabs>
        <w:ind w:left="4320" w:hanging="360"/>
      </w:pPr>
      <w:rPr>
        <w:rFonts w:ascii="Arial" w:hAnsi="Arial" w:hint="default"/>
      </w:rPr>
    </w:lvl>
    <w:lvl w:ilvl="6" w:tplc="5324DDD6" w:tentative="1">
      <w:start w:val="1"/>
      <w:numFmt w:val="bullet"/>
      <w:lvlText w:val="•"/>
      <w:lvlJc w:val="left"/>
      <w:pPr>
        <w:tabs>
          <w:tab w:val="num" w:pos="5040"/>
        </w:tabs>
        <w:ind w:left="5040" w:hanging="360"/>
      </w:pPr>
      <w:rPr>
        <w:rFonts w:ascii="Arial" w:hAnsi="Arial" w:hint="default"/>
      </w:rPr>
    </w:lvl>
    <w:lvl w:ilvl="7" w:tplc="1102F92E" w:tentative="1">
      <w:start w:val="1"/>
      <w:numFmt w:val="bullet"/>
      <w:lvlText w:val="•"/>
      <w:lvlJc w:val="left"/>
      <w:pPr>
        <w:tabs>
          <w:tab w:val="num" w:pos="5760"/>
        </w:tabs>
        <w:ind w:left="5760" w:hanging="360"/>
      </w:pPr>
      <w:rPr>
        <w:rFonts w:ascii="Arial" w:hAnsi="Arial" w:hint="default"/>
      </w:rPr>
    </w:lvl>
    <w:lvl w:ilvl="8" w:tplc="2062D1B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B9F6170"/>
    <w:multiLevelType w:val="hybridMultilevel"/>
    <w:tmpl w:val="C74C55BC"/>
    <w:lvl w:ilvl="0" w:tplc="A3069570">
      <w:start w:val="1"/>
      <w:numFmt w:val="bullet"/>
      <w:lvlText w:val="•"/>
      <w:lvlJc w:val="left"/>
      <w:pPr>
        <w:tabs>
          <w:tab w:val="num" w:pos="720"/>
        </w:tabs>
        <w:ind w:left="720" w:hanging="360"/>
      </w:pPr>
      <w:rPr>
        <w:rFonts w:ascii="Arial" w:hAnsi="Arial" w:hint="default"/>
      </w:rPr>
    </w:lvl>
    <w:lvl w:ilvl="1" w:tplc="8E6689DC" w:tentative="1">
      <w:start w:val="1"/>
      <w:numFmt w:val="bullet"/>
      <w:lvlText w:val="•"/>
      <w:lvlJc w:val="left"/>
      <w:pPr>
        <w:tabs>
          <w:tab w:val="num" w:pos="1440"/>
        </w:tabs>
        <w:ind w:left="1440" w:hanging="360"/>
      </w:pPr>
      <w:rPr>
        <w:rFonts w:ascii="Arial" w:hAnsi="Arial" w:hint="default"/>
      </w:rPr>
    </w:lvl>
    <w:lvl w:ilvl="2" w:tplc="20BC2BF0" w:tentative="1">
      <w:start w:val="1"/>
      <w:numFmt w:val="bullet"/>
      <w:lvlText w:val="•"/>
      <w:lvlJc w:val="left"/>
      <w:pPr>
        <w:tabs>
          <w:tab w:val="num" w:pos="2160"/>
        </w:tabs>
        <w:ind w:left="2160" w:hanging="360"/>
      </w:pPr>
      <w:rPr>
        <w:rFonts w:ascii="Arial" w:hAnsi="Arial" w:hint="default"/>
      </w:rPr>
    </w:lvl>
    <w:lvl w:ilvl="3" w:tplc="0FC8CFF8" w:tentative="1">
      <w:start w:val="1"/>
      <w:numFmt w:val="bullet"/>
      <w:lvlText w:val="•"/>
      <w:lvlJc w:val="left"/>
      <w:pPr>
        <w:tabs>
          <w:tab w:val="num" w:pos="2880"/>
        </w:tabs>
        <w:ind w:left="2880" w:hanging="360"/>
      </w:pPr>
      <w:rPr>
        <w:rFonts w:ascii="Arial" w:hAnsi="Arial" w:hint="default"/>
      </w:rPr>
    </w:lvl>
    <w:lvl w:ilvl="4" w:tplc="026AE3C2" w:tentative="1">
      <w:start w:val="1"/>
      <w:numFmt w:val="bullet"/>
      <w:lvlText w:val="•"/>
      <w:lvlJc w:val="left"/>
      <w:pPr>
        <w:tabs>
          <w:tab w:val="num" w:pos="3600"/>
        </w:tabs>
        <w:ind w:left="3600" w:hanging="360"/>
      </w:pPr>
      <w:rPr>
        <w:rFonts w:ascii="Arial" w:hAnsi="Arial" w:hint="default"/>
      </w:rPr>
    </w:lvl>
    <w:lvl w:ilvl="5" w:tplc="2F6811B4" w:tentative="1">
      <w:start w:val="1"/>
      <w:numFmt w:val="bullet"/>
      <w:lvlText w:val="•"/>
      <w:lvlJc w:val="left"/>
      <w:pPr>
        <w:tabs>
          <w:tab w:val="num" w:pos="4320"/>
        </w:tabs>
        <w:ind w:left="4320" w:hanging="360"/>
      </w:pPr>
      <w:rPr>
        <w:rFonts w:ascii="Arial" w:hAnsi="Arial" w:hint="default"/>
      </w:rPr>
    </w:lvl>
    <w:lvl w:ilvl="6" w:tplc="9F144644" w:tentative="1">
      <w:start w:val="1"/>
      <w:numFmt w:val="bullet"/>
      <w:lvlText w:val="•"/>
      <w:lvlJc w:val="left"/>
      <w:pPr>
        <w:tabs>
          <w:tab w:val="num" w:pos="5040"/>
        </w:tabs>
        <w:ind w:left="5040" w:hanging="360"/>
      </w:pPr>
      <w:rPr>
        <w:rFonts w:ascii="Arial" w:hAnsi="Arial" w:hint="default"/>
      </w:rPr>
    </w:lvl>
    <w:lvl w:ilvl="7" w:tplc="EDEACB66" w:tentative="1">
      <w:start w:val="1"/>
      <w:numFmt w:val="bullet"/>
      <w:lvlText w:val="•"/>
      <w:lvlJc w:val="left"/>
      <w:pPr>
        <w:tabs>
          <w:tab w:val="num" w:pos="5760"/>
        </w:tabs>
        <w:ind w:left="5760" w:hanging="360"/>
      </w:pPr>
      <w:rPr>
        <w:rFonts w:ascii="Arial" w:hAnsi="Arial" w:hint="default"/>
      </w:rPr>
    </w:lvl>
    <w:lvl w:ilvl="8" w:tplc="C282A1A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C8D0477"/>
    <w:multiLevelType w:val="hybridMultilevel"/>
    <w:tmpl w:val="94BC8926"/>
    <w:lvl w:ilvl="0" w:tplc="87868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2745EB"/>
    <w:multiLevelType w:val="hybridMultilevel"/>
    <w:tmpl w:val="14066DAE"/>
    <w:lvl w:ilvl="0" w:tplc="0EB494AE">
      <w:start w:val="1"/>
      <w:numFmt w:val="bullet"/>
      <w:lvlText w:val="•"/>
      <w:lvlJc w:val="left"/>
      <w:pPr>
        <w:tabs>
          <w:tab w:val="num" w:pos="720"/>
        </w:tabs>
        <w:ind w:left="720" w:hanging="360"/>
      </w:pPr>
      <w:rPr>
        <w:rFonts w:ascii="Arial" w:hAnsi="Arial" w:hint="default"/>
      </w:rPr>
    </w:lvl>
    <w:lvl w:ilvl="1" w:tplc="4E9AD62C" w:tentative="1">
      <w:start w:val="1"/>
      <w:numFmt w:val="bullet"/>
      <w:lvlText w:val="•"/>
      <w:lvlJc w:val="left"/>
      <w:pPr>
        <w:tabs>
          <w:tab w:val="num" w:pos="1440"/>
        </w:tabs>
        <w:ind w:left="1440" w:hanging="360"/>
      </w:pPr>
      <w:rPr>
        <w:rFonts w:ascii="Arial" w:hAnsi="Arial" w:hint="default"/>
      </w:rPr>
    </w:lvl>
    <w:lvl w:ilvl="2" w:tplc="E2927BB0" w:tentative="1">
      <w:start w:val="1"/>
      <w:numFmt w:val="bullet"/>
      <w:lvlText w:val="•"/>
      <w:lvlJc w:val="left"/>
      <w:pPr>
        <w:tabs>
          <w:tab w:val="num" w:pos="2160"/>
        </w:tabs>
        <w:ind w:left="2160" w:hanging="360"/>
      </w:pPr>
      <w:rPr>
        <w:rFonts w:ascii="Arial" w:hAnsi="Arial" w:hint="default"/>
      </w:rPr>
    </w:lvl>
    <w:lvl w:ilvl="3" w:tplc="81E4A16A" w:tentative="1">
      <w:start w:val="1"/>
      <w:numFmt w:val="bullet"/>
      <w:lvlText w:val="•"/>
      <w:lvlJc w:val="left"/>
      <w:pPr>
        <w:tabs>
          <w:tab w:val="num" w:pos="2880"/>
        </w:tabs>
        <w:ind w:left="2880" w:hanging="360"/>
      </w:pPr>
      <w:rPr>
        <w:rFonts w:ascii="Arial" w:hAnsi="Arial" w:hint="default"/>
      </w:rPr>
    </w:lvl>
    <w:lvl w:ilvl="4" w:tplc="1026EA4C" w:tentative="1">
      <w:start w:val="1"/>
      <w:numFmt w:val="bullet"/>
      <w:lvlText w:val="•"/>
      <w:lvlJc w:val="left"/>
      <w:pPr>
        <w:tabs>
          <w:tab w:val="num" w:pos="3600"/>
        </w:tabs>
        <w:ind w:left="3600" w:hanging="360"/>
      </w:pPr>
      <w:rPr>
        <w:rFonts w:ascii="Arial" w:hAnsi="Arial" w:hint="default"/>
      </w:rPr>
    </w:lvl>
    <w:lvl w:ilvl="5" w:tplc="E7DC9426" w:tentative="1">
      <w:start w:val="1"/>
      <w:numFmt w:val="bullet"/>
      <w:lvlText w:val="•"/>
      <w:lvlJc w:val="left"/>
      <w:pPr>
        <w:tabs>
          <w:tab w:val="num" w:pos="4320"/>
        </w:tabs>
        <w:ind w:left="4320" w:hanging="360"/>
      </w:pPr>
      <w:rPr>
        <w:rFonts w:ascii="Arial" w:hAnsi="Arial" w:hint="default"/>
      </w:rPr>
    </w:lvl>
    <w:lvl w:ilvl="6" w:tplc="FDC284DC" w:tentative="1">
      <w:start w:val="1"/>
      <w:numFmt w:val="bullet"/>
      <w:lvlText w:val="•"/>
      <w:lvlJc w:val="left"/>
      <w:pPr>
        <w:tabs>
          <w:tab w:val="num" w:pos="5040"/>
        </w:tabs>
        <w:ind w:left="5040" w:hanging="360"/>
      </w:pPr>
      <w:rPr>
        <w:rFonts w:ascii="Arial" w:hAnsi="Arial" w:hint="default"/>
      </w:rPr>
    </w:lvl>
    <w:lvl w:ilvl="7" w:tplc="6DB2C2CE" w:tentative="1">
      <w:start w:val="1"/>
      <w:numFmt w:val="bullet"/>
      <w:lvlText w:val="•"/>
      <w:lvlJc w:val="left"/>
      <w:pPr>
        <w:tabs>
          <w:tab w:val="num" w:pos="5760"/>
        </w:tabs>
        <w:ind w:left="5760" w:hanging="360"/>
      </w:pPr>
      <w:rPr>
        <w:rFonts w:ascii="Arial" w:hAnsi="Arial" w:hint="default"/>
      </w:rPr>
    </w:lvl>
    <w:lvl w:ilvl="8" w:tplc="DD80F9F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4AA391D"/>
    <w:multiLevelType w:val="hybridMultilevel"/>
    <w:tmpl w:val="AF0C13A4"/>
    <w:lvl w:ilvl="0" w:tplc="D452DB02">
      <w:start w:val="1"/>
      <w:numFmt w:val="bullet"/>
      <w:lvlText w:val="•"/>
      <w:lvlJc w:val="left"/>
      <w:pPr>
        <w:tabs>
          <w:tab w:val="num" w:pos="720"/>
        </w:tabs>
        <w:ind w:left="720" w:hanging="360"/>
      </w:pPr>
      <w:rPr>
        <w:rFonts w:ascii="Arial" w:hAnsi="Arial" w:hint="default"/>
      </w:rPr>
    </w:lvl>
    <w:lvl w:ilvl="1" w:tplc="915CE984" w:tentative="1">
      <w:start w:val="1"/>
      <w:numFmt w:val="bullet"/>
      <w:lvlText w:val="•"/>
      <w:lvlJc w:val="left"/>
      <w:pPr>
        <w:tabs>
          <w:tab w:val="num" w:pos="1440"/>
        </w:tabs>
        <w:ind w:left="1440" w:hanging="360"/>
      </w:pPr>
      <w:rPr>
        <w:rFonts w:ascii="Arial" w:hAnsi="Arial" w:hint="default"/>
      </w:rPr>
    </w:lvl>
    <w:lvl w:ilvl="2" w:tplc="307A2E8E" w:tentative="1">
      <w:start w:val="1"/>
      <w:numFmt w:val="bullet"/>
      <w:lvlText w:val="•"/>
      <w:lvlJc w:val="left"/>
      <w:pPr>
        <w:tabs>
          <w:tab w:val="num" w:pos="2160"/>
        </w:tabs>
        <w:ind w:left="2160" w:hanging="360"/>
      </w:pPr>
      <w:rPr>
        <w:rFonts w:ascii="Arial" w:hAnsi="Arial" w:hint="default"/>
      </w:rPr>
    </w:lvl>
    <w:lvl w:ilvl="3" w:tplc="86609812" w:tentative="1">
      <w:start w:val="1"/>
      <w:numFmt w:val="bullet"/>
      <w:lvlText w:val="•"/>
      <w:lvlJc w:val="left"/>
      <w:pPr>
        <w:tabs>
          <w:tab w:val="num" w:pos="2880"/>
        </w:tabs>
        <w:ind w:left="2880" w:hanging="360"/>
      </w:pPr>
      <w:rPr>
        <w:rFonts w:ascii="Arial" w:hAnsi="Arial" w:hint="default"/>
      </w:rPr>
    </w:lvl>
    <w:lvl w:ilvl="4" w:tplc="921CBD5E" w:tentative="1">
      <w:start w:val="1"/>
      <w:numFmt w:val="bullet"/>
      <w:lvlText w:val="•"/>
      <w:lvlJc w:val="left"/>
      <w:pPr>
        <w:tabs>
          <w:tab w:val="num" w:pos="3600"/>
        </w:tabs>
        <w:ind w:left="3600" w:hanging="360"/>
      </w:pPr>
      <w:rPr>
        <w:rFonts w:ascii="Arial" w:hAnsi="Arial" w:hint="default"/>
      </w:rPr>
    </w:lvl>
    <w:lvl w:ilvl="5" w:tplc="3D8E043A" w:tentative="1">
      <w:start w:val="1"/>
      <w:numFmt w:val="bullet"/>
      <w:lvlText w:val="•"/>
      <w:lvlJc w:val="left"/>
      <w:pPr>
        <w:tabs>
          <w:tab w:val="num" w:pos="4320"/>
        </w:tabs>
        <w:ind w:left="4320" w:hanging="360"/>
      </w:pPr>
      <w:rPr>
        <w:rFonts w:ascii="Arial" w:hAnsi="Arial" w:hint="default"/>
      </w:rPr>
    </w:lvl>
    <w:lvl w:ilvl="6" w:tplc="8522CBB6" w:tentative="1">
      <w:start w:val="1"/>
      <w:numFmt w:val="bullet"/>
      <w:lvlText w:val="•"/>
      <w:lvlJc w:val="left"/>
      <w:pPr>
        <w:tabs>
          <w:tab w:val="num" w:pos="5040"/>
        </w:tabs>
        <w:ind w:left="5040" w:hanging="360"/>
      </w:pPr>
      <w:rPr>
        <w:rFonts w:ascii="Arial" w:hAnsi="Arial" w:hint="default"/>
      </w:rPr>
    </w:lvl>
    <w:lvl w:ilvl="7" w:tplc="95149CC6" w:tentative="1">
      <w:start w:val="1"/>
      <w:numFmt w:val="bullet"/>
      <w:lvlText w:val="•"/>
      <w:lvlJc w:val="left"/>
      <w:pPr>
        <w:tabs>
          <w:tab w:val="num" w:pos="5760"/>
        </w:tabs>
        <w:ind w:left="5760" w:hanging="360"/>
      </w:pPr>
      <w:rPr>
        <w:rFonts w:ascii="Arial" w:hAnsi="Arial" w:hint="default"/>
      </w:rPr>
    </w:lvl>
    <w:lvl w:ilvl="8" w:tplc="D19A9A9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6DB65CF"/>
    <w:multiLevelType w:val="hybridMultilevel"/>
    <w:tmpl w:val="E14A6936"/>
    <w:lvl w:ilvl="0" w:tplc="ADE256B4">
      <w:start w:val="1"/>
      <w:numFmt w:val="bullet"/>
      <w:lvlText w:val="•"/>
      <w:lvlJc w:val="left"/>
      <w:pPr>
        <w:tabs>
          <w:tab w:val="num" w:pos="720"/>
        </w:tabs>
        <w:ind w:left="720" w:hanging="360"/>
      </w:pPr>
      <w:rPr>
        <w:rFonts w:ascii="Arial" w:hAnsi="Arial" w:hint="default"/>
      </w:rPr>
    </w:lvl>
    <w:lvl w:ilvl="1" w:tplc="BC466900" w:tentative="1">
      <w:start w:val="1"/>
      <w:numFmt w:val="bullet"/>
      <w:lvlText w:val="•"/>
      <w:lvlJc w:val="left"/>
      <w:pPr>
        <w:tabs>
          <w:tab w:val="num" w:pos="1440"/>
        </w:tabs>
        <w:ind w:left="1440" w:hanging="360"/>
      </w:pPr>
      <w:rPr>
        <w:rFonts w:ascii="Arial" w:hAnsi="Arial" w:hint="default"/>
      </w:rPr>
    </w:lvl>
    <w:lvl w:ilvl="2" w:tplc="98BC06EC" w:tentative="1">
      <w:start w:val="1"/>
      <w:numFmt w:val="bullet"/>
      <w:lvlText w:val="•"/>
      <w:lvlJc w:val="left"/>
      <w:pPr>
        <w:tabs>
          <w:tab w:val="num" w:pos="2160"/>
        </w:tabs>
        <w:ind w:left="2160" w:hanging="360"/>
      </w:pPr>
      <w:rPr>
        <w:rFonts w:ascii="Arial" w:hAnsi="Arial" w:hint="default"/>
      </w:rPr>
    </w:lvl>
    <w:lvl w:ilvl="3" w:tplc="C53E8D26" w:tentative="1">
      <w:start w:val="1"/>
      <w:numFmt w:val="bullet"/>
      <w:lvlText w:val="•"/>
      <w:lvlJc w:val="left"/>
      <w:pPr>
        <w:tabs>
          <w:tab w:val="num" w:pos="2880"/>
        </w:tabs>
        <w:ind w:left="2880" w:hanging="360"/>
      </w:pPr>
      <w:rPr>
        <w:rFonts w:ascii="Arial" w:hAnsi="Arial" w:hint="default"/>
      </w:rPr>
    </w:lvl>
    <w:lvl w:ilvl="4" w:tplc="84A4200C" w:tentative="1">
      <w:start w:val="1"/>
      <w:numFmt w:val="bullet"/>
      <w:lvlText w:val="•"/>
      <w:lvlJc w:val="left"/>
      <w:pPr>
        <w:tabs>
          <w:tab w:val="num" w:pos="3600"/>
        </w:tabs>
        <w:ind w:left="3600" w:hanging="360"/>
      </w:pPr>
      <w:rPr>
        <w:rFonts w:ascii="Arial" w:hAnsi="Arial" w:hint="default"/>
      </w:rPr>
    </w:lvl>
    <w:lvl w:ilvl="5" w:tplc="F65EFE1E" w:tentative="1">
      <w:start w:val="1"/>
      <w:numFmt w:val="bullet"/>
      <w:lvlText w:val="•"/>
      <w:lvlJc w:val="left"/>
      <w:pPr>
        <w:tabs>
          <w:tab w:val="num" w:pos="4320"/>
        </w:tabs>
        <w:ind w:left="4320" w:hanging="360"/>
      </w:pPr>
      <w:rPr>
        <w:rFonts w:ascii="Arial" w:hAnsi="Arial" w:hint="default"/>
      </w:rPr>
    </w:lvl>
    <w:lvl w:ilvl="6" w:tplc="4A84FDF6" w:tentative="1">
      <w:start w:val="1"/>
      <w:numFmt w:val="bullet"/>
      <w:lvlText w:val="•"/>
      <w:lvlJc w:val="left"/>
      <w:pPr>
        <w:tabs>
          <w:tab w:val="num" w:pos="5040"/>
        </w:tabs>
        <w:ind w:left="5040" w:hanging="360"/>
      </w:pPr>
      <w:rPr>
        <w:rFonts w:ascii="Arial" w:hAnsi="Arial" w:hint="default"/>
      </w:rPr>
    </w:lvl>
    <w:lvl w:ilvl="7" w:tplc="837CAC36" w:tentative="1">
      <w:start w:val="1"/>
      <w:numFmt w:val="bullet"/>
      <w:lvlText w:val="•"/>
      <w:lvlJc w:val="left"/>
      <w:pPr>
        <w:tabs>
          <w:tab w:val="num" w:pos="5760"/>
        </w:tabs>
        <w:ind w:left="5760" w:hanging="360"/>
      </w:pPr>
      <w:rPr>
        <w:rFonts w:ascii="Arial" w:hAnsi="Arial" w:hint="default"/>
      </w:rPr>
    </w:lvl>
    <w:lvl w:ilvl="8" w:tplc="36C0D16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C8B6E0D"/>
    <w:multiLevelType w:val="hybridMultilevel"/>
    <w:tmpl w:val="7662010A"/>
    <w:lvl w:ilvl="0" w:tplc="4F2A9180">
      <w:start w:val="1"/>
      <w:numFmt w:val="bullet"/>
      <w:lvlText w:val="•"/>
      <w:lvlJc w:val="left"/>
      <w:pPr>
        <w:tabs>
          <w:tab w:val="num" w:pos="720"/>
        </w:tabs>
        <w:ind w:left="720" w:hanging="360"/>
      </w:pPr>
      <w:rPr>
        <w:rFonts w:ascii="Arial" w:hAnsi="Arial" w:hint="default"/>
      </w:rPr>
    </w:lvl>
    <w:lvl w:ilvl="1" w:tplc="76C6EB6C" w:tentative="1">
      <w:start w:val="1"/>
      <w:numFmt w:val="bullet"/>
      <w:lvlText w:val="•"/>
      <w:lvlJc w:val="left"/>
      <w:pPr>
        <w:tabs>
          <w:tab w:val="num" w:pos="1440"/>
        </w:tabs>
        <w:ind w:left="1440" w:hanging="360"/>
      </w:pPr>
      <w:rPr>
        <w:rFonts w:ascii="Arial" w:hAnsi="Arial" w:hint="default"/>
      </w:rPr>
    </w:lvl>
    <w:lvl w:ilvl="2" w:tplc="3266E920" w:tentative="1">
      <w:start w:val="1"/>
      <w:numFmt w:val="bullet"/>
      <w:lvlText w:val="•"/>
      <w:lvlJc w:val="left"/>
      <w:pPr>
        <w:tabs>
          <w:tab w:val="num" w:pos="2160"/>
        </w:tabs>
        <w:ind w:left="2160" w:hanging="360"/>
      </w:pPr>
      <w:rPr>
        <w:rFonts w:ascii="Arial" w:hAnsi="Arial" w:hint="default"/>
      </w:rPr>
    </w:lvl>
    <w:lvl w:ilvl="3" w:tplc="0E74C78A" w:tentative="1">
      <w:start w:val="1"/>
      <w:numFmt w:val="bullet"/>
      <w:lvlText w:val="•"/>
      <w:lvlJc w:val="left"/>
      <w:pPr>
        <w:tabs>
          <w:tab w:val="num" w:pos="2880"/>
        </w:tabs>
        <w:ind w:left="2880" w:hanging="360"/>
      </w:pPr>
      <w:rPr>
        <w:rFonts w:ascii="Arial" w:hAnsi="Arial" w:hint="default"/>
      </w:rPr>
    </w:lvl>
    <w:lvl w:ilvl="4" w:tplc="85E2A98A" w:tentative="1">
      <w:start w:val="1"/>
      <w:numFmt w:val="bullet"/>
      <w:lvlText w:val="•"/>
      <w:lvlJc w:val="left"/>
      <w:pPr>
        <w:tabs>
          <w:tab w:val="num" w:pos="3600"/>
        </w:tabs>
        <w:ind w:left="3600" w:hanging="360"/>
      </w:pPr>
      <w:rPr>
        <w:rFonts w:ascii="Arial" w:hAnsi="Arial" w:hint="default"/>
      </w:rPr>
    </w:lvl>
    <w:lvl w:ilvl="5" w:tplc="7DE65B7A" w:tentative="1">
      <w:start w:val="1"/>
      <w:numFmt w:val="bullet"/>
      <w:lvlText w:val="•"/>
      <w:lvlJc w:val="left"/>
      <w:pPr>
        <w:tabs>
          <w:tab w:val="num" w:pos="4320"/>
        </w:tabs>
        <w:ind w:left="4320" w:hanging="360"/>
      </w:pPr>
      <w:rPr>
        <w:rFonts w:ascii="Arial" w:hAnsi="Arial" w:hint="default"/>
      </w:rPr>
    </w:lvl>
    <w:lvl w:ilvl="6" w:tplc="B42EC78C" w:tentative="1">
      <w:start w:val="1"/>
      <w:numFmt w:val="bullet"/>
      <w:lvlText w:val="•"/>
      <w:lvlJc w:val="left"/>
      <w:pPr>
        <w:tabs>
          <w:tab w:val="num" w:pos="5040"/>
        </w:tabs>
        <w:ind w:left="5040" w:hanging="360"/>
      </w:pPr>
      <w:rPr>
        <w:rFonts w:ascii="Arial" w:hAnsi="Arial" w:hint="default"/>
      </w:rPr>
    </w:lvl>
    <w:lvl w:ilvl="7" w:tplc="EA5683F0" w:tentative="1">
      <w:start w:val="1"/>
      <w:numFmt w:val="bullet"/>
      <w:lvlText w:val="•"/>
      <w:lvlJc w:val="left"/>
      <w:pPr>
        <w:tabs>
          <w:tab w:val="num" w:pos="5760"/>
        </w:tabs>
        <w:ind w:left="5760" w:hanging="360"/>
      </w:pPr>
      <w:rPr>
        <w:rFonts w:ascii="Arial" w:hAnsi="Arial" w:hint="default"/>
      </w:rPr>
    </w:lvl>
    <w:lvl w:ilvl="8" w:tplc="25F4746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F5A1F2A"/>
    <w:multiLevelType w:val="hybridMultilevel"/>
    <w:tmpl w:val="99FC0308"/>
    <w:lvl w:ilvl="0" w:tplc="821E3EA4">
      <w:start w:val="1"/>
      <w:numFmt w:val="bullet"/>
      <w:lvlText w:val="•"/>
      <w:lvlJc w:val="left"/>
      <w:pPr>
        <w:tabs>
          <w:tab w:val="num" w:pos="720"/>
        </w:tabs>
        <w:ind w:left="720" w:hanging="360"/>
      </w:pPr>
      <w:rPr>
        <w:rFonts w:ascii="Arial" w:hAnsi="Arial" w:hint="default"/>
      </w:rPr>
    </w:lvl>
    <w:lvl w:ilvl="1" w:tplc="7A105054" w:tentative="1">
      <w:start w:val="1"/>
      <w:numFmt w:val="bullet"/>
      <w:lvlText w:val="•"/>
      <w:lvlJc w:val="left"/>
      <w:pPr>
        <w:tabs>
          <w:tab w:val="num" w:pos="1440"/>
        </w:tabs>
        <w:ind w:left="1440" w:hanging="360"/>
      </w:pPr>
      <w:rPr>
        <w:rFonts w:ascii="Arial" w:hAnsi="Arial" w:hint="default"/>
      </w:rPr>
    </w:lvl>
    <w:lvl w:ilvl="2" w:tplc="3C76DE84" w:tentative="1">
      <w:start w:val="1"/>
      <w:numFmt w:val="bullet"/>
      <w:lvlText w:val="•"/>
      <w:lvlJc w:val="left"/>
      <w:pPr>
        <w:tabs>
          <w:tab w:val="num" w:pos="2160"/>
        </w:tabs>
        <w:ind w:left="2160" w:hanging="360"/>
      </w:pPr>
      <w:rPr>
        <w:rFonts w:ascii="Arial" w:hAnsi="Arial" w:hint="default"/>
      </w:rPr>
    </w:lvl>
    <w:lvl w:ilvl="3" w:tplc="005291E2" w:tentative="1">
      <w:start w:val="1"/>
      <w:numFmt w:val="bullet"/>
      <w:lvlText w:val="•"/>
      <w:lvlJc w:val="left"/>
      <w:pPr>
        <w:tabs>
          <w:tab w:val="num" w:pos="2880"/>
        </w:tabs>
        <w:ind w:left="2880" w:hanging="360"/>
      </w:pPr>
      <w:rPr>
        <w:rFonts w:ascii="Arial" w:hAnsi="Arial" w:hint="default"/>
      </w:rPr>
    </w:lvl>
    <w:lvl w:ilvl="4" w:tplc="13EE03C2" w:tentative="1">
      <w:start w:val="1"/>
      <w:numFmt w:val="bullet"/>
      <w:lvlText w:val="•"/>
      <w:lvlJc w:val="left"/>
      <w:pPr>
        <w:tabs>
          <w:tab w:val="num" w:pos="3600"/>
        </w:tabs>
        <w:ind w:left="3600" w:hanging="360"/>
      </w:pPr>
      <w:rPr>
        <w:rFonts w:ascii="Arial" w:hAnsi="Arial" w:hint="default"/>
      </w:rPr>
    </w:lvl>
    <w:lvl w:ilvl="5" w:tplc="7C62385A" w:tentative="1">
      <w:start w:val="1"/>
      <w:numFmt w:val="bullet"/>
      <w:lvlText w:val="•"/>
      <w:lvlJc w:val="left"/>
      <w:pPr>
        <w:tabs>
          <w:tab w:val="num" w:pos="4320"/>
        </w:tabs>
        <w:ind w:left="4320" w:hanging="360"/>
      </w:pPr>
      <w:rPr>
        <w:rFonts w:ascii="Arial" w:hAnsi="Arial" w:hint="default"/>
      </w:rPr>
    </w:lvl>
    <w:lvl w:ilvl="6" w:tplc="3CF4D7B0" w:tentative="1">
      <w:start w:val="1"/>
      <w:numFmt w:val="bullet"/>
      <w:lvlText w:val="•"/>
      <w:lvlJc w:val="left"/>
      <w:pPr>
        <w:tabs>
          <w:tab w:val="num" w:pos="5040"/>
        </w:tabs>
        <w:ind w:left="5040" w:hanging="360"/>
      </w:pPr>
      <w:rPr>
        <w:rFonts w:ascii="Arial" w:hAnsi="Arial" w:hint="default"/>
      </w:rPr>
    </w:lvl>
    <w:lvl w:ilvl="7" w:tplc="F7C275C0" w:tentative="1">
      <w:start w:val="1"/>
      <w:numFmt w:val="bullet"/>
      <w:lvlText w:val="•"/>
      <w:lvlJc w:val="left"/>
      <w:pPr>
        <w:tabs>
          <w:tab w:val="num" w:pos="5760"/>
        </w:tabs>
        <w:ind w:left="5760" w:hanging="360"/>
      </w:pPr>
      <w:rPr>
        <w:rFonts w:ascii="Arial" w:hAnsi="Arial" w:hint="default"/>
      </w:rPr>
    </w:lvl>
    <w:lvl w:ilvl="8" w:tplc="BCEA046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6586699"/>
    <w:multiLevelType w:val="hybridMultilevel"/>
    <w:tmpl w:val="1C880714"/>
    <w:lvl w:ilvl="0" w:tplc="330A9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B7F096D"/>
    <w:multiLevelType w:val="hybridMultilevel"/>
    <w:tmpl w:val="7AD0F890"/>
    <w:lvl w:ilvl="0" w:tplc="D2687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DA1E73"/>
    <w:multiLevelType w:val="hybridMultilevel"/>
    <w:tmpl w:val="B5364652"/>
    <w:lvl w:ilvl="0" w:tplc="2F14775E">
      <w:start w:val="1"/>
      <w:numFmt w:val="bullet"/>
      <w:lvlText w:val="•"/>
      <w:lvlJc w:val="left"/>
      <w:pPr>
        <w:tabs>
          <w:tab w:val="num" w:pos="720"/>
        </w:tabs>
        <w:ind w:left="720" w:hanging="360"/>
      </w:pPr>
      <w:rPr>
        <w:rFonts w:ascii="Arial" w:hAnsi="Arial" w:hint="default"/>
      </w:rPr>
    </w:lvl>
    <w:lvl w:ilvl="1" w:tplc="EEDAE2DE" w:tentative="1">
      <w:start w:val="1"/>
      <w:numFmt w:val="bullet"/>
      <w:lvlText w:val="•"/>
      <w:lvlJc w:val="left"/>
      <w:pPr>
        <w:tabs>
          <w:tab w:val="num" w:pos="1440"/>
        </w:tabs>
        <w:ind w:left="1440" w:hanging="360"/>
      </w:pPr>
      <w:rPr>
        <w:rFonts w:ascii="Arial" w:hAnsi="Arial" w:hint="default"/>
      </w:rPr>
    </w:lvl>
    <w:lvl w:ilvl="2" w:tplc="F86A975E" w:tentative="1">
      <w:start w:val="1"/>
      <w:numFmt w:val="bullet"/>
      <w:lvlText w:val="•"/>
      <w:lvlJc w:val="left"/>
      <w:pPr>
        <w:tabs>
          <w:tab w:val="num" w:pos="2160"/>
        </w:tabs>
        <w:ind w:left="2160" w:hanging="360"/>
      </w:pPr>
      <w:rPr>
        <w:rFonts w:ascii="Arial" w:hAnsi="Arial" w:hint="default"/>
      </w:rPr>
    </w:lvl>
    <w:lvl w:ilvl="3" w:tplc="630899B0" w:tentative="1">
      <w:start w:val="1"/>
      <w:numFmt w:val="bullet"/>
      <w:lvlText w:val="•"/>
      <w:lvlJc w:val="left"/>
      <w:pPr>
        <w:tabs>
          <w:tab w:val="num" w:pos="2880"/>
        </w:tabs>
        <w:ind w:left="2880" w:hanging="360"/>
      </w:pPr>
      <w:rPr>
        <w:rFonts w:ascii="Arial" w:hAnsi="Arial" w:hint="default"/>
      </w:rPr>
    </w:lvl>
    <w:lvl w:ilvl="4" w:tplc="77B0F6A2" w:tentative="1">
      <w:start w:val="1"/>
      <w:numFmt w:val="bullet"/>
      <w:lvlText w:val="•"/>
      <w:lvlJc w:val="left"/>
      <w:pPr>
        <w:tabs>
          <w:tab w:val="num" w:pos="3600"/>
        </w:tabs>
        <w:ind w:left="3600" w:hanging="360"/>
      </w:pPr>
      <w:rPr>
        <w:rFonts w:ascii="Arial" w:hAnsi="Arial" w:hint="default"/>
      </w:rPr>
    </w:lvl>
    <w:lvl w:ilvl="5" w:tplc="6348185E" w:tentative="1">
      <w:start w:val="1"/>
      <w:numFmt w:val="bullet"/>
      <w:lvlText w:val="•"/>
      <w:lvlJc w:val="left"/>
      <w:pPr>
        <w:tabs>
          <w:tab w:val="num" w:pos="4320"/>
        </w:tabs>
        <w:ind w:left="4320" w:hanging="360"/>
      </w:pPr>
      <w:rPr>
        <w:rFonts w:ascii="Arial" w:hAnsi="Arial" w:hint="default"/>
      </w:rPr>
    </w:lvl>
    <w:lvl w:ilvl="6" w:tplc="3DCACEB2" w:tentative="1">
      <w:start w:val="1"/>
      <w:numFmt w:val="bullet"/>
      <w:lvlText w:val="•"/>
      <w:lvlJc w:val="left"/>
      <w:pPr>
        <w:tabs>
          <w:tab w:val="num" w:pos="5040"/>
        </w:tabs>
        <w:ind w:left="5040" w:hanging="360"/>
      </w:pPr>
      <w:rPr>
        <w:rFonts w:ascii="Arial" w:hAnsi="Arial" w:hint="default"/>
      </w:rPr>
    </w:lvl>
    <w:lvl w:ilvl="7" w:tplc="1F02ECF6" w:tentative="1">
      <w:start w:val="1"/>
      <w:numFmt w:val="bullet"/>
      <w:lvlText w:val="•"/>
      <w:lvlJc w:val="left"/>
      <w:pPr>
        <w:tabs>
          <w:tab w:val="num" w:pos="5760"/>
        </w:tabs>
        <w:ind w:left="5760" w:hanging="360"/>
      </w:pPr>
      <w:rPr>
        <w:rFonts w:ascii="Arial" w:hAnsi="Arial" w:hint="default"/>
      </w:rPr>
    </w:lvl>
    <w:lvl w:ilvl="8" w:tplc="1CB49DD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E5B43F6"/>
    <w:multiLevelType w:val="hybridMultilevel"/>
    <w:tmpl w:val="64A45118"/>
    <w:lvl w:ilvl="0" w:tplc="E780C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2140709">
    <w:abstractNumId w:val="22"/>
  </w:num>
  <w:num w:numId="2" w16cid:durableId="1293561846">
    <w:abstractNumId w:val="13"/>
  </w:num>
  <w:num w:numId="3" w16cid:durableId="1690914088">
    <w:abstractNumId w:val="31"/>
  </w:num>
  <w:num w:numId="4" w16cid:durableId="842552738">
    <w:abstractNumId w:val="8"/>
  </w:num>
  <w:num w:numId="5" w16cid:durableId="1975986319">
    <w:abstractNumId w:val="29"/>
  </w:num>
  <w:num w:numId="6" w16cid:durableId="1003046548">
    <w:abstractNumId w:val="7"/>
  </w:num>
  <w:num w:numId="7" w16cid:durableId="121965374">
    <w:abstractNumId w:val="19"/>
  </w:num>
  <w:num w:numId="8" w16cid:durableId="210046567">
    <w:abstractNumId w:val="28"/>
  </w:num>
  <w:num w:numId="9" w16cid:durableId="1234240060">
    <w:abstractNumId w:val="3"/>
  </w:num>
  <w:num w:numId="10" w16cid:durableId="731733078">
    <w:abstractNumId w:val="26"/>
  </w:num>
  <w:num w:numId="11" w16cid:durableId="865286388">
    <w:abstractNumId w:val="27"/>
  </w:num>
  <w:num w:numId="12" w16cid:durableId="1157916707">
    <w:abstractNumId w:val="25"/>
  </w:num>
  <w:num w:numId="13" w16cid:durableId="1787311737">
    <w:abstractNumId w:val="15"/>
  </w:num>
  <w:num w:numId="14" w16cid:durableId="418404146">
    <w:abstractNumId w:val="12"/>
  </w:num>
  <w:num w:numId="15" w16cid:durableId="1474716888">
    <w:abstractNumId w:val="20"/>
  </w:num>
  <w:num w:numId="16" w16cid:durableId="1824617565">
    <w:abstractNumId w:val="0"/>
  </w:num>
  <w:num w:numId="17" w16cid:durableId="1777554905">
    <w:abstractNumId w:val="11"/>
  </w:num>
  <w:num w:numId="18" w16cid:durableId="621770555">
    <w:abstractNumId w:val="30"/>
  </w:num>
  <w:num w:numId="19" w16cid:durableId="2054234487">
    <w:abstractNumId w:val="5"/>
  </w:num>
  <w:num w:numId="20" w16cid:durableId="955136108">
    <w:abstractNumId w:val="18"/>
  </w:num>
  <w:num w:numId="21" w16cid:durableId="796603885">
    <w:abstractNumId w:val="21"/>
  </w:num>
  <w:num w:numId="22" w16cid:durableId="676614632">
    <w:abstractNumId w:val="24"/>
  </w:num>
  <w:num w:numId="23" w16cid:durableId="1865168103">
    <w:abstractNumId w:val="23"/>
  </w:num>
  <w:num w:numId="24" w16cid:durableId="829836209">
    <w:abstractNumId w:val="2"/>
  </w:num>
  <w:num w:numId="25" w16cid:durableId="1965454012">
    <w:abstractNumId w:val="10"/>
  </w:num>
  <w:num w:numId="26" w16cid:durableId="1003050916">
    <w:abstractNumId w:val="16"/>
  </w:num>
  <w:num w:numId="27" w16cid:durableId="52388905">
    <w:abstractNumId w:val="9"/>
  </w:num>
  <w:num w:numId="28" w16cid:durableId="1054622806">
    <w:abstractNumId w:val="4"/>
  </w:num>
  <w:num w:numId="29" w16cid:durableId="1367833108">
    <w:abstractNumId w:val="17"/>
  </w:num>
  <w:num w:numId="30" w16cid:durableId="1573851397">
    <w:abstractNumId w:val="14"/>
  </w:num>
  <w:num w:numId="31" w16cid:durableId="10304206">
    <w:abstractNumId w:val="6"/>
  </w:num>
  <w:num w:numId="32" w16cid:durableId="1614632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5C"/>
    <w:rsid w:val="00042CDB"/>
    <w:rsid w:val="00064DE7"/>
    <w:rsid w:val="00067D32"/>
    <w:rsid w:val="000A7094"/>
    <w:rsid w:val="00106A7D"/>
    <w:rsid w:val="00116107"/>
    <w:rsid w:val="00117802"/>
    <w:rsid w:val="001222B9"/>
    <w:rsid w:val="0015455F"/>
    <w:rsid w:val="0017679C"/>
    <w:rsid w:val="001B6401"/>
    <w:rsid w:val="001D5839"/>
    <w:rsid w:val="001E02BF"/>
    <w:rsid w:val="001E2C33"/>
    <w:rsid w:val="001F3900"/>
    <w:rsid w:val="00207978"/>
    <w:rsid w:val="00211D9D"/>
    <w:rsid w:val="0022031D"/>
    <w:rsid w:val="002A550E"/>
    <w:rsid w:val="002B1F94"/>
    <w:rsid w:val="002D0B92"/>
    <w:rsid w:val="00300B92"/>
    <w:rsid w:val="003112CA"/>
    <w:rsid w:val="003B3945"/>
    <w:rsid w:val="003C2CA5"/>
    <w:rsid w:val="003E6C8E"/>
    <w:rsid w:val="003F5ADC"/>
    <w:rsid w:val="00431B80"/>
    <w:rsid w:val="00462787"/>
    <w:rsid w:val="00466876"/>
    <w:rsid w:val="004A129C"/>
    <w:rsid w:val="004B4A6A"/>
    <w:rsid w:val="004C1648"/>
    <w:rsid w:val="004D6653"/>
    <w:rsid w:val="004F6B86"/>
    <w:rsid w:val="0055709E"/>
    <w:rsid w:val="005A7F26"/>
    <w:rsid w:val="005B2BCC"/>
    <w:rsid w:val="005D59DE"/>
    <w:rsid w:val="005F2905"/>
    <w:rsid w:val="005F2EEB"/>
    <w:rsid w:val="00616C57"/>
    <w:rsid w:val="00626D60"/>
    <w:rsid w:val="0063700D"/>
    <w:rsid w:val="006458D5"/>
    <w:rsid w:val="006869CA"/>
    <w:rsid w:val="006B70AF"/>
    <w:rsid w:val="006C5B62"/>
    <w:rsid w:val="006D6C89"/>
    <w:rsid w:val="006E254D"/>
    <w:rsid w:val="00752D96"/>
    <w:rsid w:val="00755344"/>
    <w:rsid w:val="007E1F7D"/>
    <w:rsid w:val="00890FE1"/>
    <w:rsid w:val="008A724F"/>
    <w:rsid w:val="008C3C25"/>
    <w:rsid w:val="008F06C2"/>
    <w:rsid w:val="0090374B"/>
    <w:rsid w:val="00937ABE"/>
    <w:rsid w:val="0098233A"/>
    <w:rsid w:val="00982857"/>
    <w:rsid w:val="009B6B54"/>
    <w:rsid w:val="009C76F1"/>
    <w:rsid w:val="009D0810"/>
    <w:rsid w:val="00A043C6"/>
    <w:rsid w:val="00A232CE"/>
    <w:rsid w:val="00A23666"/>
    <w:rsid w:val="00A24EEF"/>
    <w:rsid w:val="00A341BA"/>
    <w:rsid w:val="00A34544"/>
    <w:rsid w:val="00A427AB"/>
    <w:rsid w:val="00A50BFB"/>
    <w:rsid w:val="00AB5B2C"/>
    <w:rsid w:val="00AC4310"/>
    <w:rsid w:val="00AE1BB7"/>
    <w:rsid w:val="00B312BC"/>
    <w:rsid w:val="00B41603"/>
    <w:rsid w:val="00B578B9"/>
    <w:rsid w:val="00B6486A"/>
    <w:rsid w:val="00BD1C33"/>
    <w:rsid w:val="00BF764A"/>
    <w:rsid w:val="00CB6565"/>
    <w:rsid w:val="00CC5DF0"/>
    <w:rsid w:val="00DB5F5C"/>
    <w:rsid w:val="00DD0888"/>
    <w:rsid w:val="00DF491B"/>
    <w:rsid w:val="00E572E0"/>
    <w:rsid w:val="00EE180D"/>
    <w:rsid w:val="00EF6638"/>
    <w:rsid w:val="00F7042C"/>
    <w:rsid w:val="00F9671C"/>
    <w:rsid w:val="00FB42CB"/>
    <w:rsid w:val="00FC63E6"/>
    <w:rsid w:val="00FC6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9C7A7"/>
  <w15:chartTrackingRefBased/>
  <w15:docId w15:val="{69ED3656-6D23-47AD-89CF-E61FCEEC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ADC"/>
    <w:pPr>
      <w:ind w:firstLineChars="200" w:firstLine="420"/>
    </w:pPr>
  </w:style>
  <w:style w:type="paragraph" w:styleId="a4">
    <w:name w:val="Normal (Web)"/>
    <w:basedOn w:val="a"/>
    <w:uiPriority w:val="99"/>
    <w:semiHidden/>
    <w:unhideWhenUsed/>
    <w:rsid w:val="008A724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9671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9671C"/>
    <w:rPr>
      <w:sz w:val="18"/>
      <w:szCs w:val="18"/>
    </w:rPr>
  </w:style>
  <w:style w:type="paragraph" w:styleId="a7">
    <w:name w:val="footer"/>
    <w:basedOn w:val="a"/>
    <w:link w:val="a8"/>
    <w:uiPriority w:val="99"/>
    <w:unhideWhenUsed/>
    <w:rsid w:val="00F9671C"/>
    <w:pPr>
      <w:tabs>
        <w:tab w:val="center" w:pos="4153"/>
        <w:tab w:val="right" w:pos="8306"/>
      </w:tabs>
      <w:snapToGrid w:val="0"/>
      <w:jc w:val="left"/>
    </w:pPr>
    <w:rPr>
      <w:sz w:val="18"/>
      <w:szCs w:val="18"/>
    </w:rPr>
  </w:style>
  <w:style w:type="character" w:customStyle="1" w:styleId="a8">
    <w:name w:val="页脚 字符"/>
    <w:basedOn w:val="a0"/>
    <w:link w:val="a7"/>
    <w:uiPriority w:val="99"/>
    <w:rsid w:val="00F967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3237">
      <w:bodyDiv w:val="1"/>
      <w:marLeft w:val="0"/>
      <w:marRight w:val="0"/>
      <w:marTop w:val="0"/>
      <w:marBottom w:val="0"/>
      <w:divBdr>
        <w:top w:val="none" w:sz="0" w:space="0" w:color="auto"/>
        <w:left w:val="none" w:sz="0" w:space="0" w:color="auto"/>
        <w:bottom w:val="none" w:sz="0" w:space="0" w:color="auto"/>
        <w:right w:val="none" w:sz="0" w:space="0" w:color="auto"/>
      </w:divBdr>
      <w:divsChild>
        <w:div w:id="563951878">
          <w:marLeft w:val="144"/>
          <w:marRight w:val="0"/>
          <w:marTop w:val="240"/>
          <w:marBottom w:val="40"/>
          <w:divBdr>
            <w:top w:val="none" w:sz="0" w:space="0" w:color="auto"/>
            <w:left w:val="none" w:sz="0" w:space="0" w:color="auto"/>
            <w:bottom w:val="none" w:sz="0" w:space="0" w:color="auto"/>
            <w:right w:val="none" w:sz="0" w:space="0" w:color="auto"/>
          </w:divBdr>
        </w:div>
        <w:div w:id="1960335298">
          <w:marLeft w:val="144"/>
          <w:marRight w:val="0"/>
          <w:marTop w:val="240"/>
          <w:marBottom w:val="40"/>
          <w:divBdr>
            <w:top w:val="none" w:sz="0" w:space="0" w:color="auto"/>
            <w:left w:val="none" w:sz="0" w:space="0" w:color="auto"/>
            <w:bottom w:val="none" w:sz="0" w:space="0" w:color="auto"/>
            <w:right w:val="none" w:sz="0" w:space="0" w:color="auto"/>
          </w:divBdr>
        </w:div>
        <w:div w:id="883835295">
          <w:marLeft w:val="144"/>
          <w:marRight w:val="0"/>
          <w:marTop w:val="240"/>
          <w:marBottom w:val="40"/>
          <w:divBdr>
            <w:top w:val="none" w:sz="0" w:space="0" w:color="auto"/>
            <w:left w:val="none" w:sz="0" w:space="0" w:color="auto"/>
            <w:bottom w:val="none" w:sz="0" w:space="0" w:color="auto"/>
            <w:right w:val="none" w:sz="0" w:space="0" w:color="auto"/>
          </w:divBdr>
        </w:div>
      </w:divsChild>
    </w:div>
    <w:div w:id="42564242">
      <w:bodyDiv w:val="1"/>
      <w:marLeft w:val="0"/>
      <w:marRight w:val="0"/>
      <w:marTop w:val="0"/>
      <w:marBottom w:val="0"/>
      <w:divBdr>
        <w:top w:val="none" w:sz="0" w:space="0" w:color="auto"/>
        <w:left w:val="none" w:sz="0" w:space="0" w:color="auto"/>
        <w:bottom w:val="none" w:sz="0" w:space="0" w:color="auto"/>
        <w:right w:val="none" w:sz="0" w:space="0" w:color="auto"/>
      </w:divBdr>
      <w:divsChild>
        <w:div w:id="270935601">
          <w:marLeft w:val="274"/>
          <w:marRight w:val="0"/>
          <w:marTop w:val="150"/>
          <w:marBottom w:val="0"/>
          <w:divBdr>
            <w:top w:val="none" w:sz="0" w:space="0" w:color="auto"/>
            <w:left w:val="none" w:sz="0" w:space="0" w:color="auto"/>
            <w:bottom w:val="none" w:sz="0" w:space="0" w:color="auto"/>
            <w:right w:val="none" w:sz="0" w:space="0" w:color="auto"/>
          </w:divBdr>
        </w:div>
        <w:div w:id="1528569244">
          <w:marLeft w:val="274"/>
          <w:marRight w:val="0"/>
          <w:marTop w:val="150"/>
          <w:marBottom w:val="0"/>
          <w:divBdr>
            <w:top w:val="none" w:sz="0" w:space="0" w:color="auto"/>
            <w:left w:val="none" w:sz="0" w:space="0" w:color="auto"/>
            <w:bottom w:val="none" w:sz="0" w:space="0" w:color="auto"/>
            <w:right w:val="none" w:sz="0" w:space="0" w:color="auto"/>
          </w:divBdr>
        </w:div>
      </w:divsChild>
    </w:div>
    <w:div w:id="52702318">
      <w:bodyDiv w:val="1"/>
      <w:marLeft w:val="0"/>
      <w:marRight w:val="0"/>
      <w:marTop w:val="0"/>
      <w:marBottom w:val="0"/>
      <w:divBdr>
        <w:top w:val="none" w:sz="0" w:space="0" w:color="auto"/>
        <w:left w:val="none" w:sz="0" w:space="0" w:color="auto"/>
        <w:bottom w:val="none" w:sz="0" w:space="0" w:color="auto"/>
        <w:right w:val="none" w:sz="0" w:space="0" w:color="auto"/>
      </w:divBdr>
      <w:divsChild>
        <w:div w:id="1525512758">
          <w:marLeft w:val="360"/>
          <w:marRight w:val="0"/>
          <w:marTop w:val="200"/>
          <w:marBottom w:val="0"/>
          <w:divBdr>
            <w:top w:val="none" w:sz="0" w:space="0" w:color="auto"/>
            <w:left w:val="none" w:sz="0" w:space="0" w:color="auto"/>
            <w:bottom w:val="none" w:sz="0" w:space="0" w:color="auto"/>
            <w:right w:val="none" w:sz="0" w:space="0" w:color="auto"/>
          </w:divBdr>
        </w:div>
        <w:div w:id="718943891">
          <w:marLeft w:val="360"/>
          <w:marRight w:val="0"/>
          <w:marTop w:val="200"/>
          <w:marBottom w:val="0"/>
          <w:divBdr>
            <w:top w:val="none" w:sz="0" w:space="0" w:color="auto"/>
            <w:left w:val="none" w:sz="0" w:space="0" w:color="auto"/>
            <w:bottom w:val="none" w:sz="0" w:space="0" w:color="auto"/>
            <w:right w:val="none" w:sz="0" w:space="0" w:color="auto"/>
          </w:divBdr>
        </w:div>
        <w:div w:id="242884043">
          <w:marLeft w:val="360"/>
          <w:marRight w:val="0"/>
          <w:marTop w:val="200"/>
          <w:marBottom w:val="0"/>
          <w:divBdr>
            <w:top w:val="none" w:sz="0" w:space="0" w:color="auto"/>
            <w:left w:val="none" w:sz="0" w:space="0" w:color="auto"/>
            <w:bottom w:val="none" w:sz="0" w:space="0" w:color="auto"/>
            <w:right w:val="none" w:sz="0" w:space="0" w:color="auto"/>
          </w:divBdr>
        </w:div>
      </w:divsChild>
    </w:div>
    <w:div w:id="100222009">
      <w:bodyDiv w:val="1"/>
      <w:marLeft w:val="0"/>
      <w:marRight w:val="0"/>
      <w:marTop w:val="0"/>
      <w:marBottom w:val="0"/>
      <w:divBdr>
        <w:top w:val="none" w:sz="0" w:space="0" w:color="auto"/>
        <w:left w:val="none" w:sz="0" w:space="0" w:color="auto"/>
        <w:bottom w:val="none" w:sz="0" w:space="0" w:color="auto"/>
        <w:right w:val="none" w:sz="0" w:space="0" w:color="auto"/>
      </w:divBdr>
      <w:divsChild>
        <w:div w:id="2138641081">
          <w:marLeft w:val="274"/>
          <w:marRight w:val="0"/>
          <w:marTop w:val="150"/>
          <w:marBottom w:val="0"/>
          <w:divBdr>
            <w:top w:val="none" w:sz="0" w:space="0" w:color="auto"/>
            <w:left w:val="none" w:sz="0" w:space="0" w:color="auto"/>
            <w:bottom w:val="none" w:sz="0" w:space="0" w:color="auto"/>
            <w:right w:val="none" w:sz="0" w:space="0" w:color="auto"/>
          </w:divBdr>
        </w:div>
        <w:div w:id="461464426">
          <w:marLeft w:val="274"/>
          <w:marRight w:val="0"/>
          <w:marTop w:val="150"/>
          <w:marBottom w:val="0"/>
          <w:divBdr>
            <w:top w:val="none" w:sz="0" w:space="0" w:color="auto"/>
            <w:left w:val="none" w:sz="0" w:space="0" w:color="auto"/>
            <w:bottom w:val="none" w:sz="0" w:space="0" w:color="auto"/>
            <w:right w:val="none" w:sz="0" w:space="0" w:color="auto"/>
          </w:divBdr>
        </w:div>
        <w:div w:id="1636910422">
          <w:marLeft w:val="274"/>
          <w:marRight w:val="0"/>
          <w:marTop w:val="150"/>
          <w:marBottom w:val="0"/>
          <w:divBdr>
            <w:top w:val="none" w:sz="0" w:space="0" w:color="auto"/>
            <w:left w:val="none" w:sz="0" w:space="0" w:color="auto"/>
            <w:bottom w:val="none" w:sz="0" w:space="0" w:color="auto"/>
            <w:right w:val="none" w:sz="0" w:space="0" w:color="auto"/>
          </w:divBdr>
        </w:div>
        <w:div w:id="1715420952">
          <w:marLeft w:val="274"/>
          <w:marRight w:val="0"/>
          <w:marTop w:val="150"/>
          <w:marBottom w:val="0"/>
          <w:divBdr>
            <w:top w:val="none" w:sz="0" w:space="0" w:color="auto"/>
            <w:left w:val="none" w:sz="0" w:space="0" w:color="auto"/>
            <w:bottom w:val="none" w:sz="0" w:space="0" w:color="auto"/>
            <w:right w:val="none" w:sz="0" w:space="0" w:color="auto"/>
          </w:divBdr>
        </w:div>
      </w:divsChild>
    </w:div>
    <w:div w:id="119425295">
      <w:bodyDiv w:val="1"/>
      <w:marLeft w:val="0"/>
      <w:marRight w:val="0"/>
      <w:marTop w:val="0"/>
      <w:marBottom w:val="0"/>
      <w:divBdr>
        <w:top w:val="none" w:sz="0" w:space="0" w:color="auto"/>
        <w:left w:val="none" w:sz="0" w:space="0" w:color="auto"/>
        <w:bottom w:val="none" w:sz="0" w:space="0" w:color="auto"/>
        <w:right w:val="none" w:sz="0" w:space="0" w:color="auto"/>
      </w:divBdr>
      <w:divsChild>
        <w:div w:id="438111993">
          <w:marLeft w:val="360"/>
          <w:marRight w:val="0"/>
          <w:marTop w:val="200"/>
          <w:marBottom w:val="0"/>
          <w:divBdr>
            <w:top w:val="none" w:sz="0" w:space="0" w:color="auto"/>
            <w:left w:val="none" w:sz="0" w:space="0" w:color="auto"/>
            <w:bottom w:val="none" w:sz="0" w:space="0" w:color="auto"/>
            <w:right w:val="none" w:sz="0" w:space="0" w:color="auto"/>
          </w:divBdr>
        </w:div>
        <w:div w:id="1652834309">
          <w:marLeft w:val="360"/>
          <w:marRight w:val="0"/>
          <w:marTop w:val="200"/>
          <w:marBottom w:val="0"/>
          <w:divBdr>
            <w:top w:val="none" w:sz="0" w:space="0" w:color="auto"/>
            <w:left w:val="none" w:sz="0" w:space="0" w:color="auto"/>
            <w:bottom w:val="none" w:sz="0" w:space="0" w:color="auto"/>
            <w:right w:val="none" w:sz="0" w:space="0" w:color="auto"/>
          </w:divBdr>
        </w:div>
        <w:div w:id="289093478">
          <w:marLeft w:val="360"/>
          <w:marRight w:val="0"/>
          <w:marTop w:val="200"/>
          <w:marBottom w:val="0"/>
          <w:divBdr>
            <w:top w:val="none" w:sz="0" w:space="0" w:color="auto"/>
            <w:left w:val="none" w:sz="0" w:space="0" w:color="auto"/>
            <w:bottom w:val="none" w:sz="0" w:space="0" w:color="auto"/>
            <w:right w:val="none" w:sz="0" w:space="0" w:color="auto"/>
          </w:divBdr>
        </w:div>
        <w:div w:id="1113524798">
          <w:marLeft w:val="360"/>
          <w:marRight w:val="0"/>
          <w:marTop w:val="200"/>
          <w:marBottom w:val="0"/>
          <w:divBdr>
            <w:top w:val="none" w:sz="0" w:space="0" w:color="auto"/>
            <w:left w:val="none" w:sz="0" w:space="0" w:color="auto"/>
            <w:bottom w:val="none" w:sz="0" w:space="0" w:color="auto"/>
            <w:right w:val="none" w:sz="0" w:space="0" w:color="auto"/>
          </w:divBdr>
        </w:div>
      </w:divsChild>
    </w:div>
    <w:div w:id="130948451">
      <w:bodyDiv w:val="1"/>
      <w:marLeft w:val="0"/>
      <w:marRight w:val="0"/>
      <w:marTop w:val="0"/>
      <w:marBottom w:val="0"/>
      <w:divBdr>
        <w:top w:val="none" w:sz="0" w:space="0" w:color="auto"/>
        <w:left w:val="none" w:sz="0" w:space="0" w:color="auto"/>
        <w:bottom w:val="none" w:sz="0" w:space="0" w:color="auto"/>
        <w:right w:val="none" w:sz="0" w:space="0" w:color="auto"/>
      </w:divBdr>
      <w:divsChild>
        <w:div w:id="414277891">
          <w:marLeft w:val="144"/>
          <w:marRight w:val="0"/>
          <w:marTop w:val="240"/>
          <w:marBottom w:val="40"/>
          <w:divBdr>
            <w:top w:val="none" w:sz="0" w:space="0" w:color="auto"/>
            <w:left w:val="none" w:sz="0" w:space="0" w:color="auto"/>
            <w:bottom w:val="none" w:sz="0" w:space="0" w:color="auto"/>
            <w:right w:val="none" w:sz="0" w:space="0" w:color="auto"/>
          </w:divBdr>
        </w:div>
        <w:div w:id="752975811">
          <w:marLeft w:val="144"/>
          <w:marRight w:val="0"/>
          <w:marTop w:val="240"/>
          <w:marBottom w:val="40"/>
          <w:divBdr>
            <w:top w:val="none" w:sz="0" w:space="0" w:color="auto"/>
            <w:left w:val="none" w:sz="0" w:space="0" w:color="auto"/>
            <w:bottom w:val="none" w:sz="0" w:space="0" w:color="auto"/>
            <w:right w:val="none" w:sz="0" w:space="0" w:color="auto"/>
          </w:divBdr>
        </w:div>
        <w:div w:id="1601529144">
          <w:marLeft w:val="144"/>
          <w:marRight w:val="0"/>
          <w:marTop w:val="240"/>
          <w:marBottom w:val="40"/>
          <w:divBdr>
            <w:top w:val="none" w:sz="0" w:space="0" w:color="auto"/>
            <w:left w:val="none" w:sz="0" w:space="0" w:color="auto"/>
            <w:bottom w:val="none" w:sz="0" w:space="0" w:color="auto"/>
            <w:right w:val="none" w:sz="0" w:space="0" w:color="auto"/>
          </w:divBdr>
        </w:div>
        <w:div w:id="466775568">
          <w:marLeft w:val="144"/>
          <w:marRight w:val="0"/>
          <w:marTop w:val="240"/>
          <w:marBottom w:val="40"/>
          <w:divBdr>
            <w:top w:val="none" w:sz="0" w:space="0" w:color="auto"/>
            <w:left w:val="none" w:sz="0" w:space="0" w:color="auto"/>
            <w:bottom w:val="none" w:sz="0" w:space="0" w:color="auto"/>
            <w:right w:val="none" w:sz="0" w:space="0" w:color="auto"/>
          </w:divBdr>
        </w:div>
      </w:divsChild>
    </w:div>
    <w:div w:id="135923822">
      <w:bodyDiv w:val="1"/>
      <w:marLeft w:val="0"/>
      <w:marRight w:val="0"/>
      <w:marTop w:val="0"/>
      <w:marBottom w:val="0"/>
      <w:divBdr>
        <w:top w:val="none" w:sz="0" w:space="0" w:color="auto"/>
        <w:left w:val="none" w:sz="0" w:space="0" w:color="auto"/>
        <w:bottom w:val="none" w:sz="0" w:space="0" w:color="auto"/>
        <w:right w:val="none" w:sz="0" w:space="0" w:color="auto"/>
      </w:divBdr>
      <w:divsChild>
        <w:div w:id="1153838329">
          <w:marLeft w:val="274"/>
          <w:marRight w:val="0"/>
          <w:marTop w:val="150"/>
          <w:marBottom w:val="0"/>
          <w:divBdr>
            <w:top w:val="none" w:sz="0" w:space="0" w:color="auto"/>
            <w:left w:val="none" w:sz="0" w:space="0" w:color="auto"/>
            <w:bottom w:val="none" w:sz="0" w:space="0" w:color="auto"/>
            <w:right w:val="none" w:sz="0" w:space="0" w:color="auto"/>
          </w:divBdr>
        </w:div>
        <w:div w:id="157040594">
          <w:marLeft w:val="274"/>
          <w:marRight w:val="0"/>
          <w:marTop w:val="150"/>
          <w:marBottom w:val="0"/>
          <w:divBdr>
            <w:top w:val="none" w:sz="0" w:space="0" w:color="auto"/>
            <w:left w:val="none" w:sz="0" w:space="0" w:color="auto"/>
            <w:bottom w:val="none" w:sz="0" w:space="0" w:color="auto"/>
            <w:right w:val="none" w:sz="0" w:space="0" w:color="auto"/>
          </w:divBdr>
        </w:div>
        <w:div w:id="1112237860">
          <w:marLeft w:val="274"/>
          <w:marRight w:val="0"/>
          <w:marTop w:val="150"/>
          <w:marBottom w:val="0"/>
          <w:divBdr>
            <w:top w:val="none" w:sz="0" w:space="0" w:color="auto"/>
            <w:left w:val="none" w:sz="0" w:space="0" w:color="auto"/>
            <w:bottom w:val="none" w:sz="0" w:space="0" w:color="auto"/>
            <w:right w:val="none" w:sz="0" w:space="0" w:color="auto"/>
          </w:divBdr>
        </w:div>
        <w:div w:id="123355895">
          <w:marLeft w:val="274"/>
          <w:marRight w:val="0"/>
          <w:marTop w:val="150"/>
          <w:marBottom w:val="0"/>
          <w:divBdr>
            <w:top w:val="none" w:sz="0" w:space="0" w:color="auto"/>
            <w:left w:val="none" w:sz="0" w:space="0" w:color="auto"/>
            <w:bottom w:val="none" w:sz="0" w:space="0" w:color="auto"/>
            <w:right w:val="none" w:sz="0" w:space="0" w:color="auto"/>
          </w:divBdr>
        </w:div>
        <w:div w:id="915823138">
          <w:marLeft w:val="274"/>
          <w:marRight w:val="0"/>
          <w:marTop w:val="150"/>
          <w:marBottom w:val="0"/>
          <w:divBdr>
            <w:top w:val="none" w:sz="0" w:space="0" w:color="auto"/>
            <w:left w:val="none" w:sz="0" w:space="0" w:color="auto"/>
            <w:bottom w:val="none" w:sz="0" w:space="0" w:color="auto"/>
            <w:right w:val="none" w:sz="0" w:space="0" w:color="auto"/>
          </w:divBdr>
        </w:div>
        <w:div w:id="1522932097">
          <w:marLeft w:val="274"/>
          <w:marRight w:val="0"/>
          <w:marTop w:val="150"/>
          <w:marBottom w:val="0"/>
          <w:divBdr>
            <w:top w:val="none" w:sz="0" w:space="0" w:color="auto"/>
            <w:left w:val="none" w:sz="0" w:space="0" w:color="auto"/>
            <w:bottom w:val="none" w:sz="0" w:space="0" w:color="auto"/>
            <w:right w:val="none" w:sz="0" w:space="0" w:color="auto"/>
          </w:divBdr>
        </w:div>
      </w:divsChild>
    </w:div>
    <w:div w:id="137647583">
      <w:bodyDiv w:val="1"/>
      <w:marLeft w:val="0"/>
      <w:marRight w:val="0"/>
      <w:marTop w:val="0"/>
      <w:marBottom w:val="0"/>
      <w:divBdr>
        <w:top w:val="none" w:sz="0" w:space="0" w:color="auto"/>
        <w:left w:val="none" w:sz="0" w:space="0" w:color="auto"/>
        <w:bottom w:val="none" w:sz="0" w:space="0" w:color="auto"/>
        <w:right w:val="none" w:sz="0" w:space="0" w:color="auto"/>
      </w:divBdr>
    </w:div>
    <w:div w:id="159276823">
      <w:bodyDiv w:val="1"/>
      <w:marLeft w:val="0"/>
      <w:marRight w:val="0"/>
      <w:marTop w:val="0"/>
      <w:marBottom w:val="0"/>
      <w:divBdr>
        <w:top w:val="none" w:sz="0" w:space="0" w:color="auto"/>
        <w:left w:val="none" w:sz="0" w:space="0" w:color="auto"/>
        <w:bottom w:val="none" w:sz="0" w:space="0" w:color="auto"/>
        <w:right w:val="none" w:sz="0" w:space="0" w:color="auto"/>
      </w:divBdr>
    </w:div>
    <w:div w:id="164907218">
      <w:bodyDiv w:val="1"/>
      <w:marLeft w:val="0"/>
      <w:marRight w:val="0"/>
      <w:marTop w:val="0"/>
      <w:marBottom w:val="0"/>
      <w:divBdr>
        <w:top w:val="none" w:sz="0" w:space="0" w:color="auto"/>
        <w:left w:val="none" w:sz="0" w:space="0" w:color="auto"/>
        <w:bottom w:val="none" w:sz="0" w:space="0" w:color="auto"/>
        <w:right w:val="none" w:sz="0" w:space="0" w:color="auto"/>
      </w:divBdr>
      <w:divsChild>
        <w:div w:id="924917725">
          <w:marLeft w:val="360"/>
          <w:marRight w:val="0"/>
          <w:marTop w:val="200"/>
          <w:marBottom w:val="0"/>
          <w:divBdr>
            <w:top w:val="none" w:sz="0" w:space="0" w:color="auto"/>
            <w:left w:val="none" w:sz="0" w:space="0" w:color="auto"/>
            <w:bottom w:val="none" w:sz="0" w:space="0" w:color="auto"/>
            <w:right w:val="none" w:sz="0" w:space="0" w:color="auto"/>
          </w:divBdr>
        </w:div>
        <w:div w:id="1001398837">
          <w:marLeft w:val="360"/>
          <w:marRight w:val="0"/>
          <w:marTop w:val="200"/>
          <w:marBottom w:val="0"/>
          <w:divBdr>
            <w:top w:val="none" w:sz="0" w:space="0" w:color="auto"/>
            <w:left w:val="none" w:sz="0" w:space="0" w:color="auto"/>
            <w:bottom w:val="none" w:sz="0" w:space="0" w:color="auto"/>
            <w:right w:val="none" w:sz="0" w:space="0" w:color="auto"/>
          </w:divBdr>
        </w:div>
        <w:div w:id="1147165312">
          <w:marLeft w:val="360"/>
          <w:marRight w:val="0"/>
          <w:marTop w:val="200"/>
          <w:marBottom w:val="0"/>
          <w:divBdr>
            <w:top w:val="none" w:sz="0" w:space="0" w:color="auto"/>
            <w:left w:val="none" w:sz="0" w:space="0" w:color="auto"/>
            <w:bottom w:val="none" w:sz="0" w:space="0" w:color="auto"/>
            <w:right w:val="none" w:sz="0" w:space="0" w:color="auto"/>
          </w:divBdr>
        </w:div>
      </w:divsChild>
    </w:div>
    <w:div w:id="173113336">
      <w:bodyDiv w:val="1"/>
      <w:marLeft w:val="0"/>
      <w:marRight w:val="0"/>
      <w:marTop w:val="0"/>
      <w:marBottom w:val="0"/>
      <w:divBdr>
        <w:top w:val="none" w:sz="0" w:space="0" w:color="auto"/>
        <w:left w:val="none" w:sz="0" w:space="0" w:color="auto"/>
        <w:bottom w:val="none" w:sz="0" w:space="0" w:color="auto"/>
        <w:right w:val="none" w:sz="0" w:space="0" w:color="auto"/>
      </w:divBdr>
      <w:divsChild>
        <w:div w:id="1053114344">
          <w:marLeft w:val="274"/>
          <w:marRight w:val="0"/>
          <w:marTop w:val="150"/>
          <w:marBottom w:val="0"/>
          <w:divBdr>
            <w:top w:val="none" w:sz="0" w:space="0" w:color="auto"/>
            <w:left w:val="none" w:sz="0" w:space="0" w:color="auto"/>
            <w:bottom w:val="none" w:sz="0" w:space="0" w:color="auto"/>
            <w:right w:val="none" w:sz="0" w:space="0" w:color="auto"/>
          </w:divBdr>
        </w:div>
        <w:div w:id="1112096370">
          <w:marLeft w:val="274"/>
          <w:marRight w:val="0"/>
          <w:marTop w:val="150"/>
          <w:marBottom w:val="0"/>
          <w:divBdr>
            <w:top w:val="none" w:sz="0" w:space="0" w:color="auto"/>
            <w:left w:val="none" w:sz="0" w:space="0" w:color="auto"/>
            <w:bottom w:val="none" w:sz="0" w:space="0" w:color="auto"/>
            <w:right w:val="none" w:sz="0" w:space="0" w:color="auto"/>
          </w:divBdr>
        </w:div>
        <w:div w:id="1861046288">
          <w:marLeft w:val="274"/>
          <w:marRight w:val="0"/>
          <w:marTop w:val="150"/>
          <w:marBottom w:val="0"/>
          <w:divBdr>
            <w:top w:val="none" w:sz="0" w:space="0" w:color="auto"/>
            <w:left w:val="none" w:sz="0" w:space="0" w:color="auto"/>
            <w:bottom w:val="none" w:sz="0" w:space="0" w:color="auto"/>
            <w:right w:val="none" w:sz="0" w:space="0" w:color="auto"/>
          </w:divBdr>
        </w:div>
      </w:divsChild>
    </w:div>
    <w:div w:id="181357656">
      <w:bodyDiv w:val="1"/>
      <w:marLeft w:val="0"/>
      <w:marRight w:val="0"/>
      <w:marTop w:val="0"/>
      <w:marBottom w:val="0"/>
      <w:divBdr>
        <w:top w:val="none" w:sz="0" w:space="0" w:color="auto"/>
        <w:left w:val="none" w:sz="0" w:space="0" w:color="auto"/>
        <w:bottom w:val="none" w:sz="0" w:space="0" w:color="auto"/>
        <w:right w:val="none" w:sz="0" w:space="0" w:color="auto"/>
      </w:divBdr>
      <w:divsChild>
        <w:div w:id="592511062">
          <w:marLeft w:val="360"/>
          <w:marRight w:val="0"/>
          <w:marTop w:val="200"/>
          <w:marBottom w:val="0"/>
          <w:divBdr>
            <w:top w:val="none" w:sz="0" w:space="0" w:color="auto"/>
            <w:left w:val="none" w:sz="0" w:space="0" w:color="auto"/>
            <w:bottom w:val="none" w:sz="0" w:space="0" w:color="auto"/>
            <w:right w:val="none" w:sz="0" w:space="0" w:color="auto"/>
          </w:divBdr>
        </w:div>
        <w:div w:id="1366103610">
          <w:marLeft w:val="360"/>
          <w:marRight w:val="0"/>
          <w:marTop w:val="200"/>
          <w:marBottom w:val="0"/>
          <w:divBdr>
            <w:top w:val="none" w:sz="0" w:space="0" w:color="auto"/>
            <w:left w:val="none" w:sz="0" w:space="0" w:color="auto"/>
            <w:bottom w:val="none" w:sz="0" w:space="0" w:color="auto"/>
            <w:right w:val="none" w:sz="0" w:space="0" w:color="auto"/>
          </w:divBdr>
        </w:div>
        <w:div w:id="538788704">
          <w:marLeft w:val="360"/>
          <w:marRight w:val="0"/>
          <w:marTop w:val="200"/>
          <w:marBottom w:val="0"/>
          <w:divBdr>
            <w:top w:val="none" w:sz="0" w:space="0" w:color="auto"/>
            <w:left w:val="none" w:sz="0" w:space="0" w:color="auto"/>
            <w:bottom w:val="none" w:sz="0" w:space="0" w:color="auto"/>
            <w:right w:val="none" w:sz="0" w:space="0" w:color="auto"/>
          </w:divBdr>
        </w:div>
        <w:div w:id="1868445066">
          <w:marLeft w:val="360"/>
          <w:marRight w:val="0"/>
          <w:marTop w:val="200"/>
          <w:marBottom w:val="0"/>
          <w:divBdr>
            <w:top w:val="none" w:sz="0" w:space="0" w:color="auto"/>
            <w:left w:val="none" w:sz="0" w:space="0" w:color="auto"/>
            <w:bottom w:val="none" w:sz="0" w:space="0" w:color="auto"/>
            <w:right w:val="none" w:sz="0" w:space="0" w:color="auto"/>
          </w:divBdr>
        </w:div>
        <w:div w:id="1702626153">
          <w:marLeft w:val="360"/>
          <w:marRight w:val="0"/>
          <w:marTop w:val="200"/>
          <w:marBottom w:val="0"/>
          <w:divBdr>
            <w:top w:val="none" w:sz="0" w:space="0" w:color="auto"/>
            <w:left w:val="none" w:sz="0" w:space="0" w:color="auto"/>
            <w:bottom w:val="none" w:sz="0" w:space="0" w:color="auto"/>
            <w:right w:val="none" w:sz="0" w:space="0" w:color="auto"/>
          </w:divBdr>
        </w:div>
        <w:div w:id="1803572891">
          <w:marLeft w:val="360"/>
          <w:marRight w:val="0"/>
          <w:marTop w:val="200"/>
          <w:marBottom w:val="0"/>
          <w:divBdr>
            <w:top w:val="none" w:sz="0" w:space="0" w:color="auto"/>
            <w:left w:val="none" w:sz="0" w:space="0" w:color="auto"/>
            <w:bottom w:val="none" w:sz="0" w:space="0" w:color="auto"/>
            <w:right w:val="none" w:sz="0" w:space="0" w:color="auto"/>
          </w:divBdr>
        </w:div>
      </w:divsChild>
    </w:div>
    <w:div w:id="196504490">
      <w:bodyDiv w:val="1"/>
      <w:marLeft w:val="0"/>
      <w:marRight w:val="0"/>
      <w:marTop w:val="0"/>
      <w:marBottom w:val="0"/>
      <w:divBdr>
        <w:top w:val="none" w:sz="0" w:space="0" w:color="auto"/>
        <w:left w:val="none" w:sz="0" w:space="0" w:color="auto"/>
        <w:bottom w:val="none" w:sz="0" w:space="0" w:color="auto"/>
        <w:right w:val="none" w:sz="0" w:space="0" w:color="auto"/>
      </w:divBdr>
      <w:divsChild>
        <w:div w:id="516696098">
          <w:marLeft w:val="360"/>
          <w:marRight w:val="0"/>
          <w:marTop w:val="200"/>
          <w:marBottom w:val="0"/>
          <w:divBdr>
            <w:top w:val="none" w:sz="0" w:space="0" w:color="auto"/>
            <w:left w:val="none" w:sz="0" w:space="0" w:color="auto"/>
            <w:bottom w:val="none" w:sz="0" w:space="0" w:color="auto"/>
            <w:right w:val="none" w:sz="0" w:space="0" w:color="auto"/>
          </w:divBdr>
        </w:div>
        <w:div w:id="1779443247">
          <w:marLeft w:val="360"/>
          <w:marRight w:val="0"/>
          <w:marTop w:val="200"/>
          <w:marBottom w:val="0"/>
          <w:divBdr>
            <w:top w:val="none" w:sz="0" w:space="0" w:color="auto"/>
            <w:left w:val="none" w:sz="0" w:space="0" w:color="auto"/>
            <w:bottom w:val="none" w:sz="0" w:space="0" w:color="auto"/>
            <w:right w:val="none" w:sz="0" w:space="0" w:color="auto"/>
          </w:divBdr>
        </w:div>
        <w:div w:id="334499502">
          <w:marLeft w:val="360"/>
          <w:marRight w:val="0"/>
          <w:marTop w:val="200"/>
          <w:marBottom w:val="0"/>
          <w:divBdr>
            <w:top w:val="none" w:sz="0" w:space="0" w:color="auto"/>
            <w:left w:val="none" w:sz="0" w:space="0" w:color="auto"/>
            <w:bottom w:val="none" w:sz="0" w:space="0" w:color="auto"/>
            <w:right w:val="none" w:sz="0" w:space="0" w:color="auto"/>
          </w:divBdr>
        </w:div>
        <w:div w:id="120879297">
          <w:marLeft w:val="360"/>
          <w:marRight w:val="0"/>
          <w:marTop w:val="200"/>
          <w:marBottom w:val="0"/>
          <w:divBdr>
            <w:top w:val="none" w:sz="0" w:space="0" w:color="auto"/>
            <w:left w:val="none" w:sz="0" w:space="0" w:color="auto"/>
            <w:bottom w:val="none" w:sz="0" w:space="0" w:color="auto"/>
            <w:right w:val="none" w:sz="0" w:space="0" w:color="auto"/>
          </w:divBdr>
        </w:div>
        <w:div w:id="188879095">
          <w:marLeft w:val="360"/>
          <w:marRight w:val="0"/>
          <w:marTop w:val="200"/>
          <w:marBottom w:val="0"/>
          <w:divBdr>
            <w:top w:val="none" w:sz="0" w:space="0" w:color="auto"/>
            <w:left w:val="none" w:sz="0" w:space="0" w:color="auto"/>
            <w:bottom w:val="none" w:sz="0" w:space="0" w:color="auto"/>
            <w:right w:val="none" w:sz="0" w:space="0" w:color="auto"/>
          </w:divBdr>
        </w:div>
        <w:div w:id="199706259">
          <w:marLeft w:val="360"/>
          <w:marRight w:val="0"/>
          <w:marTop w:val="200"/>
          <w:marBottom w:val="0"/>
          <w:divBdr>
            <w:top w:val="none" w:sz="0" w:space="0" w:color="auto"/>
            <w:left w:val="none" w:sz="0" w:space="0" w:color="auto"/>
            <w:bottom w:val="none" w:sz="0" w:space="0" w:color="auto"/>
            <w:right w:val="none" w:sz="0" w:space="0" w:color="auto"/>
          </w:divBdr>
        </w:div>
        <w:div w:id="674575084">
          <w:marLeft w:val="360"/>
          <w:marRight w:val="0"/>
          <w:marTop w:val="200"/>
          <w:marBottom w:val="0"/>
          <w:divBdr>
            <w:top w:val="none" w:sz="0" w:space="0" w:color="auto"/>
            <w:left w:val="none" w:sz="0" w:space="0" w:color="auto"/>
            <w:bottom w:val="none" w:sz="0" w:space="0" w:color="auto"/>
            <w:right w:val="none" w:sz="0" w:space="0" w:color="auto"/>
          </w:divBdr>
        </w:div>
      </w:divsChild>
    </w:div>
    <w:div w:id="201209965">
      <w:bodyDiv w:val="1"/>
      <w:marLeft w:val="0"/>
      <w:marRight w:val="0"/>
      <w:marTop w:val="0"/>
      <w:marBottom w:val="0"/>
      <w:divBdr>
        <w:top w:val="none" w:sz="0" w:space="0" w:color="auto"/>
        <w:left w:val="none" w:sz="0" w:space="0" w:color="auto"/>
        <w:bottom w:val="none" w:sz="0" w:space="0" w:color="auto"/>
        <w:right w:val="none" w:sz="0" w:space="0" w:color="auto"/>
      </w:divBdr>
    </w:div>
    <w:div w:id="303051563">
      <w:bodyDiv w:val="1"/>
      <w:marLeft w:val="0"/>
      <w:marRight w:val="0"/>
      <w:marTop w:val="0"/>
      <w:marBottom w:val="0"/>
      <w:divBdr>
        <w:top w:val="none" w:sz="0" w:space="0" w:color="auto"/>
        <w:left w:val="none" w:sz="0" w:space="0" w:color="auto"/>
        <w:bottom w:val="none" w:sz="0" w:space="0" w:color="auto"/>
        <w:right w:val="none" w:sz="0" w:space="0" w:color="auto"/>
      </w:divBdr>
      <w:divsChild>
        <w:div w:id="599799117">
          <w:marLeft w:val="360"/>
          <w:marRight w:val="0"/>
          <w:marTop w:val="200"/>
          <w:marBottom w:val="0"/>
          <w:divBdr>
            <w:top w:val="none" w:sz="0" w:space="0" w:color="auto"/>
            <w:left w:val="none" w:sz="0" w:space="0" w:color="auto"/>
            <w:bottom w:val="none" w:sz="0" w:space="0" w:color="auto"/>
            <w:right w:val="none" w:sz="0" w:space="0" w:color="auto"/>
          </w:divBdr>
        </w:div>
        <w:div w:id="1174027410">
          <w:marLeft w:val="360"/>
          <w:marRight w:val="0"/>
          <w:marTop w:val="200"/>
          <w:marBottom w:val="0"/>
          <w:divBdr>
            <w:top w:val="none" w:sz="0" w:space="0" w:color="auto"/>
            <w:left w:val="none" w:sz="0" w:space="0" w:color="auto"/>
            <w:bottom w:val="none" w:sz="0" w:space="0" w:color="auto"/>
            <w:right w:val="none" w:sz="0" w:space="0" w:color="auto"/>
          </w:divBdr>
        </w:div>
        <w:div w:id="1594628993">
          <w:marLeft w:val="360"/>
          <w:marRight w:val="0"/>
          <w:marTop w:val="200"/>
          <w:marBottom w:val="0"/>
          <w:divBdr>
            <w:top w:val="none" w:sz="0" w:space="0" w:color="auto"/>
            <w:left w:val="none" w:sz="0" w:space="0" w:color="auto"/>
            <w:bottom w:val="none" w:sz="0" w:space="0" w:color="auto"/>
            <w:right w:val="none" w:sz="0" w:space="0" w:color="auto"/>
          </w:divBdr>
        </w:div>
        <w:div w:id="567499047">
          <w:marLeft w:val="360"/>
          <w:marRight w:val="0"/>
          <w:marTop w:val="200"/>
          <w:marBottom w:val="0"/>
          <w:divBdr>
            <w:top w:val="none" w:sz="0" w:space="0" w:color="auto"/>
            <w:left w:val="none" w:sz="0" w:space="0" w:color="auto"/>
            <w:bottom w:val="none" w:sz="0" w:space="0" w:color="auto"/>
            <w:right w:val="none" w:sz="0" w:space="0" w:color="auto"/>
          </w:divBdr>
        </w:div>
        <w:div w:id="1172531578">
          <w:marLeft w:val="360"/>
          <w:marRight w:val="0"/>
          <w:marTop w:val="200"/>
          <w:marBottom w:val="0"/>
          <w:divBdr>
            <w:top w:val="none" w:sz="0" w:space="0" w:color="auto"/>
            <w:left w:val="none" w:sz="0" w:space="0" w:color="auto"/>
            <w:bottom w:val="none" w:sz="0" w:space="0" w:color="auto"/>
            <w:right w:val="none" w:sz="0" w:space="0" w:color="auto"/>
          </w:divBdr>
        </w:div>
        <w:div w:id="2119134112">
          <w:marLeft w:val="360"/>
          <w:marRight w:val="0"/>
          <w:marTop w:val="200"/>
          <w:marBottom w:val="0"/>
          <w:divBdr>
            <w:top w:val="none" w:sz="0" w:space="0" w:color="auto"/>
            <w:left w:val="none" w:sz="0" w:space="0" w:color="auto"/>
            <w:bottom w:val="none" w:sz="0" w:space="0" w:color="auto"/>
            <w:right w:val="none" w:sz="0" w:space="0" w:color="auto"/>
          </w:divBdr>
        </w:div>
      </w:divsChild>
    </w:div>
    <w:div w:id="304512433">
      <w:bodyDiv w:val="1"/>
      <w:marLeft w:val="0"/>
      <w:marRight w:val="0"/>
      <w:marTop w:val="0"/>
      <w:marBottom w:val="0"/>
      <w:divBdr>
        <w:top w:val="none" w:sz="0" w:space="0" w:color="auto"/>
        <w:left w:val="none" w:sz="0" w:space="0" w:color="auto"/>
        <w:bottom w:val="none" w:sz="0" w:space="0" w:color="auto"/>
        <w:right w:val="none" w:sz="0" w:space="0" w:color="auto"/>
      </w:divBdr>
      <w:divsChild>
        <w:div w:id="1730306689">
          <w:marLeft w:val="360"/>
          <w:marRight w:val="0"/>
          <w:marTop w:val="200"/>
          <w:marBottom w:val="0"/>
          <w:divBdr>
            <w:top w:val="none" w:sz="0" w:space="0" w:color="auto"/>
            <w:left w:val="none" w:sz="0" w:space="0" w:color="auto"/>
            <w:bottom w:val="none" w:sz="0" w:space="0" w:color="auto"/>
            <w:right w:val="none" w:sz="0" w:space="0" w:color="auto"/>
          </w:divBdr>
        </w:div>
        <w:div w:id="1537548780">
          <w:marLeft w:val="360"/>
          <w:marRight w:val="0"/>
          <w:marTop w:val="200"/>
          <w:marBottom w:val="0"/>
          <w:divBdr>
            <w:top w:val="none" w:sz="0" w:space="0" w:color="auto"/>
            <w:left w:val="none" w:sz="0" w:space="0" w:color="auto"/>
            <w:bottom w:val="none" w:sz="0" w:space="0" w:color="auto"/>
            <w:right w:val="none" w:sz="0" w:space="0" w:color="auto"/>
          </w:divBdr>
        </w:div>
        <w:div w:id="306783957">
          <w:marLeft w:val="360"/>
          <w:marRight w:val="0"/>
          <w:marTop w:val="200"/>
          <w:marBottom w:val="0"/>
          <w:divBdr>
            <w:top w:val="none" w:sz="0" w:space="0" w:color="auto"/>
            <w:left w:val="none" w:sz="0" w:space="0" w:color="auto"/>
            <w:bottom w:val="none" w:sz="0" w:space="0" w:color="auto"/>
            <w:right w:val="none" w:sz="0" w:space="0" w:color="auto"/>
          </w:divBdr>
        </w:div>
        <w:div w:id="237978569">
          <w:marLeft w:val="360"/>
          <w:marRight w:val="0"/>
          <w:marTop w:val="200"/>
          <w:marBottom w:val="0"/>
          <w:divBdr>
            <w:top w:val="none" w:sz="0" w:space="0" w:color="auto"/>
            <w:left w:val="none" w:sz="0" w:space="0" w:color="auto"/>
            <w:bottom w:val="none" w:sz="0" w:space="0" w:color="auto"/>
            <w:right w:val="none" w:sz="0" w:space="0" w:color="auto"/>
          </w:divBdr>
        </w:div>
      </w:divsChild>
    </w:div>
    <w:div w:id="312759385">
      <w:bodyDiv w:val="1"/>
      <w:marLeft w:val="0"/>
      <w:marRight w:val="0"/>
      <w:marTop w:val="0"/>
      <w:marBottom w:val="0"/>
      <w:divBdr>
        <w:top w:val="none" w:sz="0" w:space="0" w:color="auto"/>
        <w:left w:val="none" w:sz="0" w:space="0" w:color="auto"/>
        <w:bottom w:val="none" w:sz="0" w:space="0" w:color="auto"/>
        <w:right w:val="none" w:sz="0" w:space="0" w:color="auto"/>
      </w:divBdr>
      <w:divsChild>
        <w:div w:id="993945945">
          <w:marLeft w:val="360"/>
          <w:marRight w:val="0"/>
          <w:marTop w:val="200"/>
          <w:marBottom w:val="0"/>
          <w:divBdr>
            <w:top w:val="none" w:sz="0" w:space="0" w:color="auto"/>
            <w:left w:val="none" w:sz="0" w:space="0" w:color="auto"/>
            <w:bottom w:val="none" w:sz="0" w:space="0" w:color="auto"/>
            <w:right w:val="none" w:sz="0" w:space="0" w:color="auto"/>
          </w:divBdr>
        </w:div>
        <w:div w:id="1982072973">
          <w:marLeft w:val="360"/>
          <w:marRight w:val="0"/>
          <w:marTop w:val="200"/>
          <w:marBottom w:val="0"/>
          <w:divBdr>
            <w:top w:val="none" w:sz="0" w:space="0" w:color="auto"/>
            <w:left w:val="none" w:sz="0" w:space="0" w:color="auto"/>
            <w:bottom w:val="none" w:sz="0" w:space="0" w:color="auto"/>
            <w:right w:val="none" w:sz="0" w:space="0" w:color="auto"/>
          </w:divBdr>
        </w:div>
      </w:divsChild>
    </w:div>
    <w:div w:id="317346742">
      <w:bodyDiv w:val="1"/>
      <w:marLeft w:val="0"/>
      <w:marRight w:val="0"/>
      <w:marTop w:val="0"/>
      <w:marBottom w:val="0"/>
      <w:divBdr>
        <w:top w:val="none" w:sz="0" w:space="0" w:color="auto"/>
        <w:left w:val="none" w:sz="0" w:space="0" w:color="auto"/>
        <w:bottom w:val="none" w:sz="0" w:space="0" w:color="auto"/>
        <w:right w:val="none" w:sz="0" w:space="0" w:color="auto"/>
      </w:divBdr>
      <w:divsChild>
        <w:div w:id="165369786">
          <w:marLeft w:val="274"/>
          <w:marRight w:val="0"/>
          <w:marTop w:val="150"/>
          <w:marBottom w:val="0"/>
          <w:divBdr>
            <w:top w:val="none" w:sz="0" w:space="0" w:color="auto"/>
            <w:left w:val="none" w:sz="0" w:space="0" w:color="auto"/>
            <w:bottom w:val="none" w:sz="0" w:space="0" w:color="auto"/>
            <w:right w:val="none" w:sz="0" w:space="0" w:color="auto"/>
          </w:divBdr>
        </w:div>
        <w:div w:id="1748573316">
          <w:marLeft w:val="274"/>
          <w:marRight w:val="0"/>
          <w:marTop w:val="150"/>
          <w:marBottom w:val="0"/>
          <w:divBdr>
            <w:top w:val="none" w:sz="0" w:space="0" w:color="auto"/>
            <w:left w:val="none" w:sz="0" w:space="0" w:color="auto"/>
            <w:bottom w:val="none" w:sz="0" w:space="0" w:color="auto"/>
            <w:right w:val="none" w:sz="0" w:space="0" w:color="auto"/>
          </w:divBdr>
        </w:div>
      </w:divsChild>
    </w:div>
    <w:div w:id="326060875">
      <w:bodyDiv w:val="1"/>
      <w:marLeft w:val="0"/>
      <w:marRight w:val="0"/>
      <w:marTop w:val="0"/>
      <w:marBottom w:val="0"/>
      <w:divBdr>
        <w:top w:val="none" w:sz="0" w:space="0" w:color="auto"/>
        <w:left w:val="none" w:sz="0" w:space="0" w:color="auto"/>
        <w:bottom w:val="none" w:sz="0" w:space="0" w:color="auto"/>
        <w:right w:val="none" w:sz="0" w:space="0" w:color="auto"/>
      </w:divBdr>
      <w:divsChild>
        <w:div w:id="832377179">
          <w:marLeft w:val="274"/>
          <w:marRight w:val="0"/>
          <w:marTop w:val="150"/>
          <w:marBottom w:val="0"/>
          <w:divBdr>
            <w:top w:val="none" w:sz="0" w:space="0" w:color="auto"/>
            <w:left w:val="none" w:sz="0" w:space="0" w:color="auto"/>
            <w:bottom w:val="none" w:sz="0" w:space="0" w:color="auto"/>
            <w:right w:val="none" w:sz="0" w:space="0" w:color="auto"/>
          </w:divBdr>
        </w:div>
        <w:div w:id="16808540">
          <w:marLeft w:val="274"/>
          <w:marRight w:val="0"/>
          <w:marTop w:val="150"/>
          <w:marBottom w:val="0"/>
          <w:divBdr>
            <w:top w:val="none" w:sz="0" w:space="0" w:color="auto"/>
            <w:left w:val="none" w:sz="0" w:space="0" w:color="auto"/>
            <w:bottom w:val="none" w:sz="0" w:space="0" w:color="auto"/>
            <w:right w:val="none" w:sz="0" w:space="0" w:color="auto"/>
          </w:divBdr>
        </w:div>
        <w:div w:id="605038081">
          <w:marLeft w:val="274"/>
          <w:marRight w:val="0"/>
          <w:marTop w:val="150"/>
          <w:marBottom w:val="0"/>
          <w:divBdr>
            <w:top w:val="none" w:sz="0" w:space="0" w:color="auto"/>
            <w:left w:val="none" w:sz="0" w:space="0" w:color="auto"/>
            <w:bottom w:val="none" w:sz="0" w:space="0" w:color="auto"/>
            <w:right w:val="none" w:sz="0" w:space="0" w:color="auto"/>
          </w:divBdr>
        </w:div>
      </w:divsChild>
    </w:div>
    <w:div w:id="333455055">
      <w:bodyDiv w:val="1"/>
      <w:marLeft w:val="0"/>
      <w:marRight w:val="0"/>
      <w:marTop w:val="0"/>
      <w:marBottom w:val="0"/>
      <w:divBdr>
        <w:top w:val="none" w:sz="0" w:space="0" w:color="auto"/>
        <w:left w:val="none" w:sz="0" w:space="0" w:color="auto"/>
        <w:bottom w:val="none" w:sz="0" w:space="0" w:color="auto"/>
        <w:right w:val="none" w:sz="0" w:space="0" w:color="auto"/>
      </w:divBdr>
    </w:div>
    <w:div w:id="344399953">
      <w:bodyDiv w:val="1"/>
      <w:marLeft w:val="0"/>
      <w:marRight w:val="0"/>
      <w:marTop w:val="0"/>
      <w:marBottom w:val="0"/>
      <w:divBdr>
        <w:top w:val="none" w:sz="0" w:space="0" w:color="auto"/>
        <w:left w:val="none" w:sz="0" w:space="0" w:color="auto"/>
        <w:bottom w:val="none" w:sz="0" w:space="0" w:color="auto"/>
        <w:right w:val="none" w:sz="0" w:space="0" w:color="auto"/>
      </w:divBdr>
      <w:divsChild>
        <w:div w:id="91753730">
          <w:marLeft w:val="360"/>
          <w:marRight w:val="0"/>
          <w:marTop w:val="200"/>
          <w:marBottom w:val="0"/>
          <w:divBdr>
            <w:top w:val="none" w:sz="0" w:space="0" w:color="auto"/>
            <w:left w:val="none" w:sz="0" w:space="0" w:color="auto"/>
            <w:bottom w:val="none" w:sz="0" w:space="0" w:color="auto"/>
            <w:right w:val="none" w:sz="0" w:space="0" w:color="auto"/>
          </w:divBdr>
        </w:div>
        <w:div w:id="2109229612">
          <w:marLeft w:val="360"/>
          <w:marRight w:val="0"/>
          <w:marTop w:val="200"/>
          <w:marBottom w:val="0"/>
          <w:divBdr>
            <w:top w:val="none" w:sz="0" w:space="0" w:color="auto"/>
            <w:left w:val="none" w:sz="0" w:space="0" w:color="auto"/>
            <w:bottom w:val="none" w:sz="0" w:space="0" w:color="auto"/>
            <w:right w:val="none" w:sz="0" w:space="0" w:color="auto"/>
          </w:divBdr>
        </w:div>
        <w:div w:id="1464736176">
          <w:marLeft w:val="360"/>
          <w:marRight w:val="0"/>
          <w:marTop w:val="200"/>
          <w:marBottom w:val="0"/>
          <w:divBdr>
            <w:top w:val="none" w:sz="0" w:space="0" w:color="auto"/>
            <w:left w:val="none" w:sz="0" w:space="0" w:color="auto"/>
            <w:bottom w:val="none" w:sz="0" w:space="0" w:color="auto"/>
            <w:right w:val="none" w:sz="0" w:space="0" w:color="auto"/>
          </w:divBdr>
        </w:div>
      </w:divsChild>
    </w:div>
    <w:div w:id="368452460">
      <w:bodyDiv w:val="1"/>
      <w:marLeft w:val="0"/>
      <w:marRight w:val="0"/>
      <w:marTop w:val="0"/>
      <w:marBottom w:val="0"/>
      <w:divBdr>
        <w:top w:val="none" w:sz="0" w:space="0" w:color="auto"/>
        <w:left w:val="none" w:sz="0" w:space="0" w:color="auto"/>
        <w:bottom w:val="none" w:sz="0" w:space="0" w:color="auto"/>
        <w:right w:val="none" w:sz="0" w:space="0" w:color="auto"/>
      </w:divBdr>
      <w:divsChild>
        <w:div w:id="1947035498">
          <w:marLeft w:val="360"/>
          <w:marRight w:val="0"/>
          <w:marTop w:val="200"/>
          <w:marBottom w:val="0"/>
          <w:divBdr>
            <w:top w:val="none" w:sz="0" w:space="0" w:color="auto"/>
            <w:left w:val="none" w:sz="0" w:space="0" w:color="auto"/>
            <w:bottom w:val="none" w:sz="0" w:space="0" w:color="auto"/>
            <w:right w:val="none" w:sz="0" w:space="0" w:color="auto"/>
          </w:divBdr>
        </w:div>
        <w:div w:id="1848985172">
          <w:marLeft w:val="360"/>
          <w:marRight w:val="0"/>
          <w:marTop w:val="200"/>
          <w:marBottom w:val="0"/>
          <w:divBdr>
            <w:top w:val="none" w:sz="0" w:space="0" w:color="auto"/>
            <w:left w:val="none" w:sz="0" w:space="0" w:color="auto"/>
            <w:bottom w:val="none" w:sz="0" w:space="0" w:color="auto"/>
            <w:right w:val="none" w:sz="0" w:space="0" w:color="auto"/>
          </w:divBdr>
        </w:div>
        <w:div w:id="1799882603">
          <w:marLeft w:val="360"/>
          <w:marRight w:val="0"/>
          <w:marTop w:val="200"/>
          <w:marBottom w:val="0"/>
          <w:divBdr>
            <w:top w:val="none" w:sz="0" w:space="0" w:color="auto"/>
            <w:left w:val="none" w:sz="0" w:space="0" w:color="auto"/>
            <w:bottom w:val="none" w:sz="0" w:space="0" w:color="auto"/>
            <w:right w:val="none" w:sz="0" w:space="0" w:color="auto"/>
          </w:divBdr>
        </w:div>
      </w:divsChild>
    </w:div>
    <w:div w:id="395713241">
      <w:bodyDiv w:val="1"/>
      <w:marLeft w:val="0"/>
      <w:marRight w:val="0"/>
      <w:marTop w:val="0"/>
      <w:marBottom w:val="0"/>
      <w:divBdr>
        <w:top w:val="none" w:sz="0" w:space="0" w:color="auto"/>
        <w:left w:val="none" w:sz="0" w:space="0" w:color="auto"/>
        <w:bottom w:val="none" w:sz="0" w:space="0" w:color="auto"/>
        <w:right w:val="none" w:sz="0" w:space="0" w:color="auto"/>
      </w:divBdr>
      <w:divsChild>
        <w:div w:id="975766216">
          <w:marLeft w:val="274"/>
          <w:marRight w:val="0"/>
          <w:marTop w:val="150"/>
          <w:marBottom w:val="0"/>
          <w:divBdr>
            <w:top w:val="none" w:sz="0" w:space="0" w:color="auto"/>
            <w:left w:val="none" w:sz="0" w:space="0" w:color="auto"/>
            <w:bottom w:val="none" w:sz="0" w:space="0" w:color="auto"/>
            <w:right w:val="none" w:sz="0" w:space="0" w:color="auto"/>
          </w:divBdr>
        </w:div>
        <w:div w:id="1013262057">
          <w:marLeft w:val="274"/>
          <w:marRight w:val="0"/>
          <w:marTop w:val="150"/>
          <w:marBottom w:val="0"/>
          <w:divBdr>
            <w:top w:val="none" w:sz="0" w:space="0" w:color="auto"/>
            <w:left w:val="none" w:sz="0" w:space="0" w:color="auto"/>
            <w:bottom w:val="none" w:sz="0" w:space="0" w:color="auto"/>
            <w:right w:val="none" w:sz="0" w:space="0" w:color="auto"/>
          </w:divBdr>
        </w:div>
        <w:div w:id="807477833">
          <w:marLeft w:val="274"/>
          <w:marRight w:val="0"/>
          <w:marTop w:val="150"/>
          <w:marBottom w:val="0"/>
          <w:divBdr>
            <w:top w:val="none" w:sz="0" w:space="0" w:color="auto"/>
            <w:left w:val="none" w:sz="0" w:space="0" w:color="auto"/>
            <w:bottom w:val="none" w:sz="0" w:space="0" w:color="auto"/>
            <w:right w:val="none" w:sz="0" w:space="0" w:color="auto"/>
          </w:divBdr>
        </w:div>
        <w:div w:id="1085764384">
          <w:marLeft w:val="274"/>
          <w:marRight w:val="0"/>
          <w:marTop w:val="150"/>
          <w:marBottom w:val="0"/>
          <w:divBdr>
            <w:top w:val="none" w:sz="0" w:space="0" w:color="auto"/>
            <w:left w:val="none" w:sz="0" w:space="0" w:color="auto"/>
            <w:bottom w:val="none" w:sz="0" w:space="0" w:color="auto"/>
            <w:right w:val="none" w:sz="0" w:space="0" w:color="auto"/>
          </w:divBdr>
        </w:div>
        <w:div w:id="1455443060">
          <w:marLeft w:val="274"/>
          <w:marRight w:val="0"/>
          <w:marTop w:val="150"/>
          <w:marBottom w:val="0"/>
          <w:divBdr>
            <w:top w:val="none" w:sz="0" w:space="0" w:color="auto"/>
            <w:left w:val="none" w:sz="0" w:space="0" w:color="auto"/>
            <w:bottom w:val="none" w:sz="0" w:space="0" w:color="auto"/>
            <w:right w:val="none" w:sz="0" w:space="0" w:color="auto"/>
          </w:divBdr>
        </w:div>
      </w:divsChild>
    </w:div>
    <w:div w:id="396704128">
      <w:bodyDiv w:val="1"/>
      <w:marLeft w:val="0"/>
      <w:marRight w:val="0"/>
      <w:marTop w:val="0"/>
      <w:marBottom w:val="0"/>
      <w:divBdr>
        <w:top w:val="none" w:sz="0" w:space="0" w:color="auto"/>
        <w:left w:val="none" w:sz="0" w:space="0" w:color="auto"/>
        <w:bottom w:val="none" w:sz="0" w:space="0" w:color="auto"/>
        <w:right w:val="none" w:sz="0" w:space="0" w:color="auto"/>
      </w:divBdr>
      <w:divsChild>
        <w:div w:id="2013288427">
          <w:marLeft w:val="274"/>
          <w:marRight w:val="0"/>
          <w:marTop w:val="150"/>
          <w:marBottom w:val="0"/>
          <w:divBdr>
            <w:top w:val="none" w:sz="0" w:space="0" w:color="auto"/>
            <w:left w:val="none" w:sz="0" w:space="0" w:color="auto"/>
            <w:bottom w:val="none" w:sz="0" w:space="0" w:color="auto"/>
            <w:right w:val="none" w:sz="0" w:space="0" w:color="auto"/>
          </w:divBdr>
        </w:div>
        <w:div w:id="596332407">
          <w:marLeft w:val="274"/>
          <w:marRight w:val="0"/>
          <w:marTop w:val="150"/>
          <w:marBottom w:val="0"/>
          <w:divBdr>
            <w:top w:val="none" w:sz="0" w:space="0" w:color="auto"/>
            <w:left w:val="none" w:sz="0" w:space="0" w:color="auto"/>
            <w:bottom w:val="none" w:sz="0" w:space="0" w:color="auto"/>
            <w:right w:val="none" w:sz="0" w:space="0" w:color="auto"/>
          </w:divBdr>
        </w:div>
        <w:div w:id="2033844993">
          <w:marLeft w:val="274"/>
          <w:marRight w:val="0"/>
          <w:marTop w:val="150"/>
          <w:marBottom w:val="0"/>
          <w:divBdr>
            <w:top w:val="none" w:sz="0" w:space="0" w:color="auto"/>
            <w:left w:val="none" w:sz="0" w:space="0" w:color="auto"/>
            <w:bottom w:val="none" w:sz="0" w:space="0" w:color="auto"/>
            <w:right w:val="none" w:sz="0" w:space="0" w:color="auto"/>
          </w:divBdr>
        </w:div>
        <w:div w:id="1289240791">
          <w:marLeft w:val="274"/>
          <w:marRight w:val="0"/>
          <w:marTop w:val="150"/>
          <w:marBottom w:val="0"/>
          <w:divBdr>
            <w:top w:val="none" w:sz="0" w:space="0" w:color="auto"/>
            <w:left w:val="none" w:sz="0" w:space="0" w:color="auto"/>
            <w:bottom w:val="none" w:sz="0" w:space="0" w:color="auto"/>
            <w:right w:val="none" w:sz="0" w:space="0" w:color="auto"/>
          </w:divBdr>
        </w:div>
      </w:divsChild>
    </w:div>
    <w:div w:id="410272322">
      <w:bodyDiv w:val="1"/>
      <w:marLeft w:val="0"/>
      <w:marRight w:val="0"/>
      <w:marTop w:val="0"/>
      <w:marBottom w:val="0"/>
      <w:divBdr>
        <w:top w:val="none" w:sz="0" w:space="0" w:color="auto"/>
        <w:left w:val="none" w:sz="0" w:space="0" w:color="auto"/>
        <w:bottom w:val="none" w:sz="0" w:space="0" w:color="auto"/>
        <w:right w:val="none" w:sz="0" w:space="0" w:color="auto"/>
      </w:divBdr>
      <w:divsChild>
        <w:div w:id="602566237">
          <w:marLeft w:val="360"/>
          <w:marRight w:val="0"/>
          <w:marTop w:val="200"/>
          <w:marBottom w:val="0"/>
          <w:divBdr>
            <w:top w:val="none" w:sz="0" w:space="0" w:color="auto"/>
            <w:left w:val="none" w:sz="0" w:space="0" w:color="auto"/>
            <w:bottom w:val="none" w:sz="0" w:space="0" w:color="auto"/>
            <w:right w:val="none" w:sz="0" w:space="0" w:color="auto"/>
          </w:divBdr>
        </w:div>
        <w:div w:id="2097051692">
          <w:marLeft w:val="360"/>
          <w:marRight w:val="0"/>
          <w:marTop w:val="200"/>
          <w:marBottom w:val="0"/>
          <w:divBdr>
            <w:top w:val="none" w:sz="0" w:space="0" w:color="auto"/>
            <w:left w:val="none" w:sz="0" w:space="0" w:color="auto"/>
            <w:bottom w:val="none" w:sz="0" w:space="0" w:color="auto"/>
            <w:right w:val="none" w:sz="0" w:space="0" w:color="auto"/>
          </w:divBdr>
        </w:div>
        <w:div w:id="553542406">
          <w:marLeft w:val="360"/>
          <w:marRight w:val="0"/>
          <w:marTop w:val="200"/>
          <w:marBottom w:val="0"/>
          <w:divBdr>
            <w:top w:val="none" w:sz="0" w:space="0" w:color="auto"/>
            <w:left w:val="none" w:sz="0" w:space="0" w:color="auto"/>
            <w:bottom w:val="none" w:sz="0" w:space="0" w:color="auto"/>
            <w:right w:val="none" w:sz="0" w:space="0" w:color="auto"/>
          </w:divBdr>
        </w:div>
        <w:div w:id="2074501728">
          <w:marLeft w:val="360"/>
          <w:marRight w:val="0"/>
          <w:marTop w:val="200"/>
          <w:marBottom w:val="0"/>
          <w:divBdr>
            <w:top w:val="none" w:sz="0" w:space="0" w:color="auto"/>
            <w:left w:val="none" w:sz="0" w:space="0" w:color="auto"/>
            <w:bottom w:val="none" w:sz="0" w:space="0" w:color="auto"/>
            <w:right w:val="none" w:sz="0" w:space="0" w:color="auto"/>
          </w:divBdr>
        </w:div>
      </w:divsChild>
    </w:div>
    <w:div w:id="428047705">
      <w:bodyDiv w:val="1"/>
      <w:marLeft w:val="0"/>
      <w:marRight w:val="0"/>
      <w:marTop w:val="0"/>
      <w:marBottom w:val="0"/>
      <w:divBdr>
        <w:top w:val="none" w:sz="0" w:space="0" w:color="auto"/>
        <w:left w:val="none" w:sz="0" w:space="0" w:color="auto"/>
        <w:bottom w:val="none" w:sz="0" w:space="0" w:color="auto"/>
        <w:right w:val="none" w:sz="0" w:space="0" w:color="auto"/>
      </w:divBdr>
      <w:divsChild>
        <w:div w:id="1639413297">
          <w:marLeft w:val="144"/>
          <w:marRight w:val="0"/>
          <w:marTop w:val="240"/>
          <w:marBottom w:val="40"/>
          <w:divBdr>
            <w:top w:val="none" w:sz="0" w:space="0" w:color="auto"/>
            <w:left w:val="none" w:sz="0" w:space="0" w:color="auto"/>
            <w:bottom w:val="none" w:sz="0" w:space="0" w:color="auto"/>
            <w:right w:val="none" w:sz="0" w:space="0" w:color="auto"/>
          </w:divBdr>
        </w:div>
        <w:div w:id="842353679">
          <w:marLeft w:val="144"/>
          <w:marRight w:val="0"/>
          <w:marTop w:val="240"/>
          <w:marBottom w:val="40"/>
          <w:divBdr>
            <w:top w:val="none" w:sz="0" w:space="0" w:color="auto"/>
            <w:left w:val="none" w:sz="0" w:space="0" w:color="auto"/>
            <w:bottom w:val="none" w:sz="0" w:space="0" w:color="auto"/>
            <w:right w:val="none" w:sz="0" w:space="0" w:color="auto"/>
          </w:divBdr>
        </w:div>
        <w:div w:id="177357721">
          <w:marLeft w:val="144"/>
          <w:marRight w:val="0"/>
          <w:marTop w:val="240"/>
          <w:marBottom w:val="40"/>
          <w:divBdr>
            <w:top w:val="none" w:sz="0" w:space="0" w:color="auto"/>
            <w:left w:val="none" w:sz="0" w:space="0" w:color="auto"/>
            <w:bottom w:val="none" w:sz="0" w:space="0" w:color="auto"/>
            <w:right w:val="none" w:sz="0" w:space="0" w:color="auto"/>
          </w:divBdr>
        </w:div>
        <w:div w:id="1212619795">
          <w:marLeft w:val="144"/>
          <w:marRight w:val="0"/>
          <w:marTop w:val="240"/>
          <w:marBottom w:val="40"/>
          <w:divBdr>
            <w:top w:val="none" w:sz="0" w:space="0" w:color="auto"/>
            <w:left w:val="none" w:sz="0" w:space="0" w:color="auto"/>
            <w:bottom w:val="none" w:sz="0" w:space="0" w:color="auto"/>
            <w:right w:val="none" w:sz="0" w:space="0" w:color="auto"/>
          </w:divBdr>
        </w:div>
      </w:divsChild>
    </w:div>
    <w:div w:id="443043242">
      <w:bodyDiv w:val="1"/>
      <w:marLeft w:val="0"/>
      <w:marRight w:val="0"/>
      <w:marTop w:val="0"/>
      <w:marBottom w:val="0"/>
      <w:divBdr>
        <w:top w:val="none" w:sz="0" w:space="0" w:color="auto"/>
        <w:left w:val="none" w:sz="0" w:space="0" w:color="auto"/>
        <w:bottom w:val="none" w:sz="0" w:space="0" w:color="auto"/>
        <w:right w:val="none" w:sz="0" w:space="0" w:color="auto"/>
      </w:divBdr>
    </w:div>
    <w:div w:id="446436875">
      <w:bodyDiv w:val="1"/>
      <w:marLeft w:val="0"/>
      <w:marRight w:val="0"/>
      <w:marTop w:val="0"/>
      <w:marBottom w:val="0"/>
      <w:divBdr>
        <w:top w:val="none" w:sz="0" w:space="0" w:color="auto"/>
        <w:left w:val="none" w:sz="0" w:space="0" w:color="auto"/>
        <w:bottom w:val="none" w:sz="0" w:space="0" w:color="auto"/>
        <w:right w:val="none" w:sz="0" w:space="0" w:color="auto"/>
      </w:divBdr>
      <w:divsChild>
        <w:div w:id="289826039">
          <w:marLeft w:val="144"/>
          <w:marRight w:val="0"/>
          <w:marTop w:val="240"/>
          <w:marBottom w:val="40"/>
          <w:divBdr>
            <w:top w:val="none" w:sz="0" w:space="0" w:color="auto"/>
            <w:left w:val="none" w:sz="0" w:space="0" w:color="auto"/>
            <w:bottom w:val="none" w:sz="0" w:space="0" w:color="auto"/>
            <w:right w:val="none" w:sz="0" w:space="0" w:color="auto"/>
          </w:divBdr>
        </w:div>
        <w:div w:id="445538865">
          <w:marLeft w:val="144"/>
          <w:marRight w:val="0"/>
          <w:marTop w:val="240"/>
          <w:marBottom w:val="40"/>
          <w:divBdr>
            <w:top w:val="none" w:sz="0" w:space="0" w:color="auto"/>
            <w:left w:val="none" w:sz="0" w:space="0" w:color="auto"/>
            <w:bottom w:val="none" w:sz="0" w:space="0" w:color="auto"/>
            <w:right w:val="none" w:sz="0" w:space="0" w:color="auto"/>
          </w:divBdr>
        </w:div>
        <w:div w:id="71243861">
          <w:marLeft w:val="144"/>
          <w:marRight w:val="0"/>
          <w:marTop w:val="240"/>
          <w:marBottom w:val="40"/>
          <w:divBdr>
            <w:top w:val="none" w:sz="0" w:space="0" w:color="auto"/>
            <w:left w:val="none" w:sz="0" w:space="0" w:color="auto"/>
            <w:bottom w:val="none" w:sz="0" w:space="0" w:color="auto"/>
            <w:right w:val="none" w:sz="0" w:space="0" w:color="auto"/>
          </w:divBdr>
        </w:div>
        <w:div w:id="1151599018">
          <w:marLeft w:val="144"/>
          <w:marRight w:val="0"/>
          <w:marTop w:val="240"/>
          <w:marBottom w:val="40"/>
          <w:divBdr>
            <w:top w:val="none" w:sz="0" w:space="0" w:color="auto"/>
            <w:left w:val="none" w:sz="0" w:space="0" w:color="auto"/>
            <w:bottom w:val="none" w:sz="0" w:space="0" w:color="auto"/>
            <w:right w:val="none" w:sz="0" w:space="0" w:color="auto"/>
          </w:divBdr>
        </w:div>
        <w:div w:id="986206945">
          <w:marLeft w:val="144"/>
          <w:marRight w:val="0"/>
          <w:marTop w:val="240"/>
          <w:marBottom w:val="40"/>
          <w:divBdr>
            <w:top w:val="none" w:sz="0" w:space="0" w:color="auto"/>
            <w:left w:val="none" w:sz="0" w:space="0" w:color="auto"/>
            <w:bottom w:val="none" w:sz="0" w:space="0" w:color="auto"/>
            <w:right w:val="none" w:sz="0" w:space="0" w:color="auto"/>
          </w:divBdr>
        </w:div>
      </w:divsChild>
    </w:div>
    <w:div w:id="459347710">
      <w:bodyDiv w:val="1"/>
      <w:marLeft w:val="0"/>
      <w:marRight w:val="0"/>
      <w:marTop w:val="0"/>
      <w:marBottom w:val="0"/>
      <w:divBdr>
        <w:top w:val="none" w:sz="0" w:space="0" w:color="auto"/>
        <w:left w:val="none" w:sz="0" w:space="0" w:color="auto"/>
        <w:bottom w:val="none" w:sz="0" w:space="0" w:color="auto"/>
        <w:right w:val="none" w:sz="0" w:space="0" w:color="auto"/>
      </w:divBdr>
    </w:div>
    <w:div w:id="461315305">
      <w:bodyDiv w:val="1"/>
      <w:marLeft w:val="0"/>
      <w:marRight w:val="0"/>
      <w:marTop w:val="0"/>
      <w:marBottom w:val="0"/>
      <w:divBdr>
        <w:top w:val="none" w:sz="0" w:space="0" w:color="auto"/>
        <w:left w:val="none" w:sz="0" w:space="0" w:color="auto"/>
        <w:bottom w:val="none" w:sz="0" w:space="0" w:color="auto"/>
        <w:right w:val="none" w:sz="0" w:space="0" w:color="auto"/>
      </w:divBdr>
    </w:div>
    <w:div w:id="481695328">
      <w:bodyDiv w:val="1"/>
      <w:marLeft w:val="0"/>
      <w:marRight w:val="0"/>
      <w:marTop w:val="0"/>
      <w:marBottom w:val="0"/>
      <w:divBdr>
        <w:top w:val="none" w:sz="0" w:space="0" w:color="auto"/>
        <w:left w:val="none" w:sz="0" w:space="0" w:color="auto"/>
        <w:bottom w:val="none" w:sz="0" w:space="0" w:color="auto"/>
        <w:right w:val="none" w:sz="0" w:space="0" w:color="auto"/>
      </w:divBdr>
      <w:divsChild>
        <w:div w:id="720636856">
          <w:marLeft w:val="274"/>
          <w:marRight w:val="0"/>
          <w:marTop w:val="150"/>
          <w:marBottom w:val="0"/>
          <w:divBdr>
            <w:top w:val="none" w:sz="0" w:space="0" w:color="auto"/>
            <w:left w:val="none" w:sz="0" w:space="0" w:color="auto"/>
            <w:bottom w:val="none" w:sz="0" w:space="0" w:color="auto"/>
            <w:right w:val="none" w:sz="0" w:space="0" w:color="auto"/>
          </w:divBdr>
        </w:div>
      </w:divsChild>
    </w:div>
    <w:div w:id="552695665">
      <w:bodyDiv w:val="1"/>
      <w:marLeft w:val="0"/>
      <w:marRight w:val="0"/>
      <w:marTop w:val="0"/>
      <w:marBottom w:val="0"/>
      <w:divBdr>
        <w:top w:val="none" w:sz="0" w:space="0" w:color="auto"/>
        <w:left w:val="none" w:sz="0" w:space="0" w:color="auto"/>
        <w:bottom w:val="none" w:sz="0" w:space="0" w:color="auto"/>
        <w:right w:val="none" w:sz="0" w:space="0" w:color="auto"/>
      </w:divBdr>
    </w:div>
    <w:div w:id="569072276">
      <w:bodyDiv w:val="1"/>
      <w:marLeft w:val="0"/>
      <w:marRight w:val="0"/>
      <w:marTop w:val="0"/>
      <w:marBottom w:val="0"/>
      <w:divBdr>
        <w:top w:val="none" w:sz="0" w:space="0" w:color="auto"/>
        <w:left w:val="none" w:sz="0" w:space="0" w:color="auto"/>
        <w:bottom w:val="none" w:sz="0" w:space="0" w:color="auto"/>
        <w:right w:val="none" w:sz="0" w:space="0" w:color="auto"/>
      </w:divBdr>
    </w:div>
    <w:div w:id="612323476">
      <w:bodyDiv w:val="1"/>
      <w:marLeft w:val="0"/>
      <w:marRight w:val="0"/>
      <w:marTop w:val="0"/>
      <w:marBottom w:val="0"/>
      <w:divBdr>
        <w:top w:val="none" w:sz="0" w:space="0" w:color="auto"/>
        <w:left w:val="none" w:sz="0" w:space="0" w:color="auto"/>
        <w:bottom w:val="none" w:sz="0" w:space="0" w:color="auto"/>
        <w:right w:val="none" w:sz="0" w:space="0" w:color="auto"/>
      </w:divBdr>
    </w:div>
    <w:div w:id="619263954">
      <w:bodyDiv w:val="1"/>
      <w:marLeft w:val="0"/>
      <w:marRight w:val="0"/>
      <w:marTop w:val="0"/>
      <w:marBottom w:val="0"/>
      <w:divBdr>
        <w:top w:val="none" w:sz="0" w:space="0" w:color="auto"/>
        <w:left w:val="none" w:sz="0" w:space="0" w:color="auto"/>
        <w:bottom w:val="none" w:sz="0" w:space="0" w:color="auto"/>
        <w:right w:val="none" w:sz="0" w:space="0" w:color="auto"/>
      </w:divBdr>
      <w:divsChild>
        <w:div w:id="11029575">
          <w:marLeft w:val="274"/>
          <w:marRight w:val="0"/>
          <w:marTop w:val="150"/>
          <w:marBottom w:val="0"/>
          <w:divBdr>
            <w:top w:val="none" w:sz="0" w:space="0" w:color="auto"/>
            <w:left w:val="none" w:sz="0" w:space="0" w:color="auto"/>
            <w:bottom w:val="none" w:sz="0" w:space="0" w:color="auto"/>
            <w:right w:val="none" w:sz="0" w:space="0" w:color="auto"/>
          </w:divBdr>
        </w:div>
        <w:div w:id="797842793">
          <w:marLeft w:val="274"/>
          <w:marRight w:val="0"/>
          <w:marTop w:val="150"/>
          <w:marBottom w:val="0"/>
          <w:divBdr>
            <w:top w:val="none" w:sz="0" w:space="0" w:color="auto"/>
            <w:left w:val="none" w:sz="0" w:space="0" w:color="auto"/>
            <w:bottom w:val="none" w:sz="0" w:space="0" w:color="auto"/>
            <w:right w:val="none" w:sz="0" w:space="0" w:color="auto"/>
          </w:divBdr>
        </w:div>
        <w:div w:id="1407648916">
          <w:marLeft w:val="274"/>
          <w:marRight w:val="0"/>
          <w:marTop w:val="150"/>
          <w:marBottom w:val="0"/>
          <w:divBdr>
            <w:top w:val="none" w:sz="0" w:space="0" w:color="auto"/>
            <w:left w:val="none" w:sz="0" w:space="0" w:color="auto"/>
            <w:bottom w:val="none" w:sz="0" w:space="0" w:color="auto"/>
            <w:right w:val="none" w:sz="0" w:space="0" w:color="auto"/>
          </w:divBdr>
        </w:div>
      </w:divsChild>
    </w:div>
    <w:div w:id="623735585">
      <w:bodyDiv w:val="1"/>
      <w:marLeft w:val="0"/>
      <w:marRight w:val="0"/>
      <w:marTop w:val="0"/>
      <w:marBottom w:val="0"/>
      <w:divBdr>
        <w:top w:val="none" w:sz="0" w:space="0" w:color="auto"/>
        <w:left w:val="none" w:sz="0" w:space="0" w:color="auto"/>
        <w:bottom w:val="none" w:sz="0" w:space="0" w:color="auto"/>
        <w:right w:val="none" w:sz="0" w:space="0" w:color="auto"/>
      </w:divBdr>
      <w:divsChild>
        <w:div w:id="626811927">
          <w:marLeft w:val="144"/>
          <w:marRight w:val="0"/>
          <w:marTop w:val="240"/>
          <w:marBottom w:val="40"/>
          <w:divBdr>
            <w:top w:val="none" w:sz="0" w:space="0" w:color="auto"/>
            <w:left w:val="none" w:sz="0" w:space="0" w:color="auto"/>
            <w:bottom w:val="none" w:sz="0" w:space="0" w:color="auto"/>
            <w:right w:val="none" w:sz="0" w:space="0" w:color="auto"/>
          </w:divBdr>
        </w:div>
        <w:div w:id="619845404">
          <w:marLeft w:val="144"/>
          <w:marRight w:val="0"/>
          <w:marTop w:val="240"/>
          <w:marBottom w:val="40"/>
          <w:divBdr>
            <w:top w:val="none" w:sz="0" w:space="0" w:color="auto"/>
            <w:left w:val="none" w:sz="0" w:space="0" w:color="auto"/>
            <w:bottom w:val="none" w:sz="0" w:space="0" w:color="auto"/>
            <w:right w:val="none" w:sz="0" w:space="0" w:color="auto"/>
          </w:divBdr>
        </w:div>
        <w:div w:id="604771492">
          <w:marLeft w:val="144"/>
          <w:marRight w:val="0"/>
          <w:marTop w:val="240"/>
          <w:marBottom w:val="40"/>
          <w:divBdr>
            <w:top w:val="none" w:sz="0" w:space="0" w:color="auto"/>
            <w:left w:val="none" w:sz="0" w:space="0" w:color="auto"/>
            <w:bottom w:val="none" w:sz="0" w:space="0" w:color="auto"/>
            <w:right w:val="none" w:sz="0" w:space="0" w:color="auto"/>
          </w:divBdr>
        </w:div>
        <w:div w:id="1149981896">
          <w:marLeft w:val="144"/>
          <w:marRight w:val="0"/>
          <w:marTop w:val="240"/>
          <w:marBottom w:val="40"/>
          <w:divBdr>
            <w:top w:val="none" w:sz="0" w:space="0" w:color="auto"/>
            <w:left w:val="none" w:sz="0" w:space="0" w:color="auto"/>
            <w:bottom w:val="none" w:sz="0" w:space="0" w:color="auto"/>
            <w:right w:val="none" w:sz="0" w:space="0" w:color="auto"/>
          </w:divBdr>
        </w:div>
      </w:divsChild>
    </w:div>
    <w:div w:id="625280122">
      <w:bodyDiv w:val="1"/>
      <w:marLeft w:val="0"/>
      <w:marRight w:val="0"/>
      <w:marTop w:val="0"/>
      <w:marBottom w:val="0"/>
      <w:divBdr>
        <w:top w:val="none" w:sz="0" w:space="0" w:color="auto"/>
        <w:left w:val="none" w:sz="0" w:space="0" w:color="auto"/>
        <w:bottom w:val="none" w:sz="0" w:space="0" w:color="auto"/>
        <w:right w:val="none" w:sz="0" w:space="0" w:color="auto"/>
      </w:divBdr>
      <w:divsChild>
        <w:div w:id="29692702">
          <w:marLeft w:val="360"/>
          <w:marRight w:val="0"/>
          <w:marTop w:val="200"/>
          <w:marBottom w:val="0"/>
          <w:divBdr>
            <w:top w:val="none" w:sz="0" w:space="0" w:color="auto"/>
            <w:left w:val="none" w:sz="0" w:space="0" w:color="auto"/>
            <w:bottom w:val="none" w:sz="0" w:space="0" w:color="auto"/>
            <w:right w:val="none" w:sz="0" w:space="0" w:color="auto"/>
          </w:divBdr>
        </w:div>
        <w:div w:id="1659729669">
          <w:marLeft w:val="360"/>
          <w:marRight w:val="0"/>
          <w:marTop w:val="200"/>
          <w:marBottom w:val="0"/>
          <w:divBdr>
            <w:top w:val="none" w:sz="0" w:space="0" w:color="auto"/>
            <w:left w:val="none" w:sz="0" w:space="0" w:color="auto"/>
            <w:bottom w:val="none" w:sz="0" w:space="0" w:color="auto"/>
            <w:right w:val="none" w:sz="0" w:space="0" w:color="auto"/>
          </w:divBdr>
        </w:div>
        <w:div w:id="1105927765">
          <w:marLeft w:val="360"/>
          <w:marRight w:val="0"/>
          <w:marTop w:val="200"/>
          <w:marBottom w:val="0"/>
          <w:divBdr>
            <w:top w:val="none" w:sz="0" w:space="0" w:color="auto"/>
            <w:left w:val="none" w:sz="0" w:space="0" w:color="auto"/>
            <w:bottom w:val="none" w:sz="0" w:space="0" w:color="auto"/>
            <w:right w:val="none" w:sz="0" w:space="0" w:color="auto"/>
          </w:divBdr>
        </w:div>
      </w:divsChild>
    </w:div>
    <w:div w:id="628825073">
      <w:bodyDiv w:val="1"/>
      <w:marLeft w:val="0"/>
      <w:marRight w:val="0"/>
      <w:marTop w:val="0"/>
      <w:marBottom w:val="0"/>
      <w:divBdr>
        <w:top w:val="none" w:sz="0" w:space="0" w:color="auto"/>
        <w:left w:val="none" w:sz="0" w:space="0" w:color="auto"/>
        <w:bottom w:val="none" w:sz="0" w:space="0" w:color="auto"/>
        <w:right w:val="none" w:sz="0" w:space="0" w:color="auto"/>
      </w:divBdr>
      <w:divsChild>
        <w:div w:id="1750077308">
          <w:marLeft w:val="360"/>
          <w:marRight w:val="0"/>
          <w:marTop w:val="200"/>
          <w:marBottom w:val="0"/>
          <w:divBdr>
            <w:top w:val="none" w:sz="0" w:space="0" w:color="auto"/>
            <w:left w:val="none" w:sz="0" w:space="0" w:color="auto"/>
            <w:bottom w:val="none" w:sz="0" w:space="0" w:color="auto"/>
            <w:right w:val="none" w:sz="0" w:space="0" w:color="auto"/>
          </w:divBdr>
        </w:div>
        <w:div w:id="669867606">
          <w:marLeft w:val="360"/>
          <w:marRight w:val="0"/>
          <w:marTop w:val="200"/>
          <w:marBottom w:val="0"/>
          <w:divBdr>
            <w:top w:val="none" w:sz="0" w:space="0" w:color="auto"/>
            <w:left w:val="none" w:sz="0" w:space="0" w:color="auto"/>
            <w:bottom w:val="none" w:sz="0" w:space="0" w:color="auto"/>
            <w:right w:val="none" w:sz="0" w:space="0" w:color="auto"/>
          </w:divBdr>
        </w:div>
      </w:divsChild>
    </w:div>
    <w:div w:id="633682875">
      <w:bodyDiv w:val="1"/>
      <w:marLeft w:val="0"/>
      <w:marRight w:val="0"/>
      <w:marTop w:val="0"/>
      <w:marBottom w:val="0"/>
      <w:divBdr>
        <w:top w:val="none" w:sz="0" w:space="0" w:color="auto"/>
        <w:left w:val="none" w:sz="0" w:space="0" w:color="auto"/>
        <w:bottom w:val="none" w:sz="0" w:space="0" w:color="auto"/>
        <w:right w:val="none" w:sz="0" w:space="0" w:color="auto"/>
      </w:divBdr>
      <w:divsChild>
        <w:div w:id="260067232">
          <w:marLeft w:val="144"/>
          <w:marRight w:val="0"/>
          <w:marTop w:val="240"/>
          <w:marBottom w:val="40"/>
          <w:divBdr>
            <w:top w:val="none" w:sz="0" w:space="0" w:color="auto"/>
            <w:left w:val="none" w:sz="0" w:space="0" w:color="auto"/>
            <w:bottom w:val="none" w:sz="0" w:space="0" w:color="auto"/>
            <w:right w:val="none" w:sz="0" w:space="0" w:color="auto"/>
          </w:divBdr>
        </w:div>
        <w:div w:id="254100419">
          <w:marLeft w:val="144"/>
          <w:marRight w:val="0"/>
          <w:marTop w:val="240"/>
          <w:marBottom w:val="40"/>
          <w:divBdr>
            <w:top w:val="none" w:sz="0" w:space="0" w:color="auto"/>
            <w:left w:val="none" w:sz="0" w:space="0" w:color="auto"/>
            <w:bottom w:val="none" w:sz="0" w:space="0" w:color="auto"/>
            <w:right w:val="none" w:sz="0" w:space="0" w:color="auto"/>
          </w:divBdr>
        </w:div>
      </w:divsChild>
    </w:div>
    <w:div w:id="636299877">
      <w:bodyDiv w:val="1"/>
      <w:marLeft w:val="0"/>
      <w:marRight w:val="0"/>
      <w:marTop w:val="0"/>
      <w:marBottom w:val="0"/>
      <w:divBdr>
        <w:top w:val="none" w:sz="0" w:space="0" w:color="auto"/>
        <w:left w:val="none" w:sz="0" w:space="0" w:color="auto"/>
        <w:bottom w:val="none" w:sz="0" w:space="0" w:color="auto"/>
        <w:right w:val="none" w:sz="0" w:space="0" w:color="auto"/>
      </w:divBdr>
    </w:div>
    <w:div w:id="639573724">
      <w:bodyDiv w:val="1"/>
      <w:marLeft w:val="0"/>
      <w:marRight w:val="0"/>
      <w:marTop w:val="0"/>
      <w:marBottom w:val="0"/>
      <w:divBdr>
        <w:top w:val="none" w:sz="0" w:space="0" w:color="auto"/>
        <w:left w:val="none" w:sz="0" w:space="0" w:color="auto"/>
        <w:bottom w:val="none" w:sz="0" w:space="0" w:color="auto"/>
        <w:right w:val="none" w:sz="0" w:space="0" w:color="auto"/>
      </w:divBdr>
      <w:divsChild>
        <w:div w:id="710573919">
          <w:marLeft w:val="274"/>
          <w:marRight w:val="0"/>
          <w:marTop w:val="150"/>
          <w:marBottom w:val="0"/>
          <w:divBdr>
            <w:top w:val="none" w:sz="0" w:space="0" w:color="auto"/>
            <w:left w:val="none" w:sz="0" w:space="0" w:color="auto"/>
            <w:bottom w:val="none" w:sz="0" w:space="0" w:color="auto"/>
            <w:right w:val="none" w:sz="0" w:space="0" w:color="auto"/>
          </w:divBdr>
        </w:div>
        <w:div w:id="584995059">
          <w:marLeft w:val="274"/>
          <w:marRight w:val="0"/>
          <w:marTop w:val="150"/>
          <w:marBottom w:val="0"/>
          <w:divBdr>
            <w:top w:val="none" w:sz="0" w:space="0" w:color="auto"/>
            <w:left w:val="none" w:sz="0" w:space="0" w:color="auto"/>
            <w:bottom w:val="none" w:sz="0" w:space="0" w:color="auto"/>
            <w:right w:val="none" w:sz="0" w:space="0" w:color="auto"/>
          </w:divBdr>
        </w:div>
        <w:div w:id="1223177761">
          <w:marLeft w:val="274"/>
          <w:marRight w:val="0"/>
          <w:marTop w:val="150"/>
          <w:marBottom w:val="0"/>
          <w:divBdr>
            <w:top w:val="none" w:sz="0" w:space="0" w:color="auto"/>
            <w:left w:val="none" w:sz="0" w:space="0" w:color="auto"/>
            <w:bottom w:val="none" w:sz="0" w:space="0" w:color="auto"/>
            <w:right w:val="none" w:sz="0" w:space="0" w:color="auto"/>
          </w:divBdr>
        </w:div>
        <w:div w:id="693118214">
          <w:marLeft w:val="274"/>
          <w:marRight w:val="0"/>
          <w:marTop w:val="150"/>
          <w:marBottom w:val="0"/>
          <w:divBdr>
            <w:top w:val="none" w:sz="0" w:space="0" w:color="auto"/>
            <w:left w:val="none" w:sz="0" w:space="0" w:color="auto"/>
            <w:bottom w:val="none" w:sz="0" w:space="0" w:color="auto"/>
            <w:right w:val="none" w:sz="0" w:space="0" w:color="auto"/>
          </w:divBdr>
        </w:div>
        <w:div w:id="353310659">
          <w:marLeft w:val="274"/>
          <w:marRight w:val="0"/>
          <w:marTop w:val="150"/>
          <w:marBottom w:val="0"/>
          <w:divBdr>
            <w:top w:val="none" w:sz="0" w:space="0" w:color="auto"/>
            <w:left w:val="none" w:sz="0" w:space="0" w:color="auto"/>
            <w:bottom w:val="none" w:sz="0" w:space="0" w:color="auto"/>
            <w:right w:val="none" w:sz="0" w:space="0" w:color="auto"/>
          </w:divBdr>
        </w:div>
      </w:divsChild>
    </w:div>
    <w:div w:id="658508577">
      <w:bodyDiv w:val="1"/>
      <w:marLeft w:val="0"/>
      <w:marRight w:val="0"/>
      <w:marTop w:val="0"/>
      <w:marBottom w:val="0"/>
      <w:divBdr>
        <w:top w:val="none" w:sz="0" w:space="0" w:color="auto"/>
        <w:left w:val="none" w:sz="0" w:space="0" w:color="auto"/>
        <w:bottom w:val="none" w:sz="0" w:space="0" w:color="auto"/>
        <w:right w:val="none" w:sz="0" w:space="0" w:color="auto"/>
      </w:divBdr>
      <w:divsChild>
        <w:div w:id="1756169486">
          <w:marLeft w:val="360"/>
          <w:marRight w:val="0"/>
          <w:marTop w:val="200"/>
          <w:marBottom w:val="0"/>
          <w:divBdr>
            <w:top w:val="none" w:sz="0" w:space="0" w:color="auto"/>
            <w:left w:val="none" w:sz="0" w:space="0" w:color="auto"/>
            <w:bottom w:val="none" w:sz="0" w:space="0" w:color="auto"/>
            <w:right w:val="none" w:sz="0" w:space="0" w:color="auto"/>
          </w:divBdr>
        </w:div>
        <w:div w:id="197737638">
          <w:marLeft w:val="360"/>
          <w:marRight w:val="0"/>
          <w:marTop w:val="200"/>
          <w:marBottom w:val="0"/>
          <w:divBdr>
            <w:top w:val="none" w:sz="0" w:space="0" w:color="auto"/>
            <w:left w:val="none" w:sz="0" w:space="0" w:color="auto"/>
            <w:bottom w:val="none" w:sz="0" w:space="0" w:color="auto"/>
            <w:right w:val="none" w:sz="0" w:space="0" w:color="auto"/>
          </w:divBdr>
        </w:div>
        <w:div w:id="318729161">
          <w:marLeft w:val="360"/>
          <w:marRight w:val="0"/>
          <w:marTop w:val="200"/>
          <w:marBottom w:val="0"/>
          <w:divBdr>
            <w:top w:val="none" w:sz="0" w:space="0" w:color="auto"/>
            <w:left w:val="none" w:sz="0" w:space="0" w:color="auto"/>
            <w:bottom w:val="none" w:sz="0" w:space="0" w:color="auto"/>
            <w:right w:val="none" w:sz="0" w:space="0" w:color="auto"/>
          </w:divBdr>
        </w:div>
        <w:div w:id="304697612">
          <w:marLeft w:val="360"/>
          <w:marRight w:val="0"/>
          <w:marTop w:val="200"/>
          <w:marBottom w:val="0"/>
          <w:divBdr>
            <w:top w:val="none" w:sz="0" w:space="0" w:color="auto"/>
            <w:left w:val="none" w:sz="0" w:space="0" w:color="auto"/>
            <w:bottom w:val="none" w:sz="0" w:space="0" w:color="auto"/>
            <w:right w:val="none" w:sz="0" w:space="0" w:color="auto"/>
          </w:divBdr>
        </w:div>
        <w:div w:id="532310595">
          <w:marLeft w:val="360"/>
          <w:marRight w:val="0"/>
          <w:marTop w:val="200"/>
          <w:marBottom w:val="0"/>
          <w:divBdr>
            <w:top w:val="none" w:sz="0" w:space="0" w:color="auto"/>
            <w:left w:val="none" w:sz="0" w:space="0" w:color="auto"/>
            <w:bottom w:val="none" w:sz="0" w:space="0" w:color="auto"/>
            <w:right w:val="none" w:sz="0" w:space="0" w:color="auto"/>
          </w:divBdr>
        </w:div>
      </w:divsChild>
    </w:div>
    <w:div w:id="662390661">
      <w:bodyDiv w:val="1"/>
      <w:marLeft w:val="0"/>
      <w:marRight w:val="0"/>
      <w:marTop w:val="0"/>
      <w:marBottom w:val="0"/>
      <w:divBdr>
        <w:top w:val="none" w:sz="0" w:space="0" w:color="auto"/>
        <w:left w:val="none" w:sz="0" w:space="0" w:color="auto"/>
        <w:bottom w:val="none" w:sz="0" w:space="0" w:color="auto"/>
        <w:right w:val="none" w:sz="0" w:space="0" w:color="auto"/>
      </w:divBdr>
      <w:divsChild>
        <w:div w:id="100690369">
          <w:marLeft w:val="360"/>
          <w:marRight w:val="0"/>
          <w:marTop w:val="200"/>
          <w:marBottom w:val="0"/>
          <w:divBdr>
            <w:top w:val="none" w:sz="0" w:space="0" w:color="auto"/>
            <w:left w:val="none" w:sz="0" w:space="0" w:color="auto"/>
            <w:bottom w:val="none" w:sz="0" w:space="0" w:color="auto"/>
            <w:right w:val="none" w:sz="0" w:space="0" w:color="auto"/>
          </w:divBdr>
        </w:div>
        <w:div w:id="1070687283">
          <w:marLeft w:val="360"/>
          <w:marRight w:val="0"/>
          <w:marTop w:val="200"/>
          <w:marBottom w:val="0"/>
          <w:divBdr>
            <w:top w:val="none" w:sz="0" w:space="0" w:color="auto"/>
            <w:left w:val="none" w:sz="0" w:space="0" w:color="auto"/>
            <w:bottom w:val="none" w:sz="0" w:space="0" w:color="auto"/>
            <w:right w:val="none" w:sz="0" w:space="0" w:color="auto"/>
          </w:divBdr>
        </w:div>
      </w:divsChild>
    </w:div>
    <w:div w:id="666664605">
      <w:bodyDiv w:val="1"/>
      <w:marLeft w:val="0"/>
      <w:marRight w:val="0"/>
      <w:marTop w:val="0"/>
      <w:marBottom w:val="0"/>
      <w:divBdr>
        <w:top w:val="none" w:sz="0" w:space="0" w:color="auto"/>
        <w:left w:val="none" w:sz="0" w:space="0" w:color="auto"/>
        <w:bottom w:val="none" w:sz="0" w:space="0" w:color="auto"/>
        <w:right w:val="none" w:sz="0" w:space="0" w:color="auto"/>
      </w:divBdr>
    </w:div>
    <w:div w:id="674915847">
      <w:bodyDiv w:val="1"/>
      <w:marLeft w:val="0"/>
      <w:marRight w:val="0"/>
      <w:marTop w:val="0"/>
      <w:marBottom w:val="0"/>
      <w:divBdr>
        <w:top w:val="none" w:sz="0" w:space="0" w:color="auto"/>
        <w:left w:val="none" w:sz="0" w:space="0" w:color="auto"/>
        <w:bottom w:val="none" w:sz="0" w:space="0" w:color="auto"/>
        <w:right w:val="none" w:sz="0" w:space="0" w:color="auto"/>
      </w:divBdr>
      <w:divsChild>
        <w:div w:id="987322152">
          <w:marLeft w:val="274"/>
          <w:marRight w:val="0"/>
          <w:marTop w:val="150"/>
          <w:marBottom w:val="0"/>
          <w:divBdr>
            <w:top w:val="none" w:sz="0" w:space="0" w:color="auto"/>
            <w:left w:val="none" w:sz="0" w:space="0" w:color="auto"/>
            <w:bottom w:val="none" w:sz="0" w:space="0" w:color="auto"/>
            <w:right w:val="none" w:sz="0" w:space="0" w:color="auto"/>
          </w:divBdr>
        </w:div>
        <w:div w:id="639112883">
          <w:marLeft w:val="274"/>
          <w:marRight w:val="0"/>
          <w:marTop w:val="150"/>
          <w:marBottom w:val="0"/>
          <w:divBdr>
            <w:top w:val="none" w:sz="0" w:space="0" w:color="auto"/>
            <w:left w:val="none" w:sz="0" w:space="0" w:color="auto"/>
            <w:bottom w:val="none" w:sz="0" w:space="0" w:color="auto"/>
            <w:right w:val="none" w:sz="0" w:space="0" w:color="auto"/>
          </w:divBdr>
        </w:div>
        <w:div w:id="71436943">
          <w:marLeft w:val="274"/>
          <w:marRight w:val="0"/>
          <w:marTop w:val="150"/>
          <w:marBottom w:val="0"/>
          <w:divBdr>
            <w:top w:val="none" w:sz="0" w:space="0" w:color="auto"/>
            <w:left w:val="none" w:sz="0" w:space="0" w:color="auto"/>
            <w:bottom w:val="none" w:sz="0" w:space="0" w:color="auto"/>
            <w:right w:val="none" w:sz="0" w:space="0" w:color="auto"/>
          </w:divBdr>
        </w:div>
      </w:divsChild>
    </w:div>
    <w:div w:id="677002061">
      <w:bodyDiv w:val="1"/>
      <w:marLeft w:val="0"/>
      <w:marRight w:val="0"/>
      <w:marTop w:val="0"/>
      <w:marBottom w:val="0"/>
      <w:divBdr>
        <w:top w:val="none" w:sz="0" w:space="0" w:color="auto"/>
        <w:left w:val="none" w:sz="0" w:space="0" w:color="auto"/>
        <w:bottom w:val="none" w:sz="0" w:space="0" w:color="auto"/>
        <w:right w:val="none" w:sz="0" w:space="0" w:color="auto"/>
      </w:divBdr>
      <w:divsChild>
        <w:div w:id="925847426">
          <w:marLeft w:val="360"/>
          <w:marRight w:val="0"/>
          <w:marTop w:val="200"/>
          <w:marBottom w:val="0"/>
          <w:divBdr>
            <w:top w:val="none" w:sz="0" w:space="0" w:color="auto"/>
            <w:left w:val="none" w:sz="0" w:space="0" w:color="auto"/>
            <w:bottom w:val="none" w:sz="0" w:space="0" w:color="auto"/>
            <w:right w:val="none" w:sz="0" w:space="0" w:color="auto"/>
          </w:divBdr>
        </w:div>
        <w:div w:id="1656104248">
          <w:marLeft w:val="360"/>
          <w:marRight w:val="0"/>
          <w:marTop w:val="200"/>
          <w:marBottom w:val="0"/>
          <w:divBdr>
            <w:top w:val="none" w:sz="0" w:space="0" w:color="auto"/>
            <w:left w:val="none" w:sz="0" w:space="0" w:color="auto"/>
            <w:bottom w:val="none" w:sz="0" w:space="0" w:color="auto"/>
            <w:right w:val="none" w:sz="0" w:space="0" w:color="auto"/>
          </w:divBdr>
        </w:div>
        <w:div w:id="2048942558">
          <w:marLeft w:val="360"/>
          <w:marRight w:val="0"/>
          <w:marTop w:val="200"/>
          <w:marBottom w:val="0"/>
          <w:divBdr>
            <w:top w:val="none" w:sz="0" w:space="0" w:color="auto"/>
            <w:left w:val="none" w:sz="0" w:space="0" w:color="auto"/>
            <w:bottom w:val="none" w:sz="0" w:space="0" w:color="auto"/>
            <w:right w:val="none" w:sz="0" w:space="0" w:color="auto"/>
          </w:divBdr>
        </w:div>
      </w:divsChild>
    </w:div>
    <w:div w:id="682824678">
      <w:bodyDiv w:val="1"/>
      <w:marLeft w:val="0"/>
      <w:marRight w:val="0"/>
      <w:marTop w:val="0"/>
      <w:marBottom w:val="0"/>
      <w:divBdr>
        <w:top w:val="none" w:sz="0" w:space="0" w:color="auto"/>
        <w:left w:val="none" w:sz="0" w:space="0" w:color="auto"/>
        <w:bottom w:val="none" w:sz="0" w:space="0" w:color="auto"/>
        <w:right w:val="none" w:sz="0" w:space="0" w:color="auto"/>
      </w:divBdr>
    </w:div>
    <w:div w:id="691492450">
      <w:bodyDiv w:val="1"/>
      <w:marLeft w:val="0"/>
      <w:marRight w:val="0"/>
      <w:marTop w:val="0"/>
      <w:marBottom w:val="0"/>
      <w:divBdr>
        <w:top w:val="none" w:sz="0" w:space="0" w:color="auto"/>
        <w:left w:val="none" w:sz="0" w:space="0" w:color="auto"/>
        <w:bottom w:val="none" w:sz="0" w:space="0" w:color="auto"/>
        <w:right w:val="none" w:sz="0" w:space="0" w:color="auto"/>
      </w:divBdr>
      <w:divsChild>
        <w:div w:id="2086755514">
          <w:marLeft w:val="360"/>
          <w:marRight w:val="0"/>
          <w:marTop w:val="200"/>
          <w:marBottom w:val="0"/>
          <w:divBdr>
            <w:top w:val="none" w:sz="0" w:space="0" w:color="auto"/>
            <w:left w:val="none" w:sz="0" w:space="0" w:color="auto"/>
            <w:bottom w:val="none" w:sz="0" w:space="0" w:color="auto"/>
            <w:right w:val="none" w:sz="0" w:space="0" w:color="auto"/>
          </w:divBdr>
        </w:div>
        <w:div w:id="803812439">
          <w:marLeft w:val="360"/>
          <w:marRight w:val="0"/>
          <w:marTop w:val="200"/>
          <w:marBottom w:val="0"/>
          <w:divBdr>
            <w:top w:val="none" w:sz="0" w:space="0" w:color="auto"/>
            <w:left w:val="none" w:sz="0" w:space="0" w:color="auto"/>
            <w:bottom w:val="none" w:sz="0" w:space="0" w:color="auto"/>
            <w:right w:val="none" w:sz="0" w:space="0" w:color="auto"/>
          </w:divBdr>
        </w:div>
        <w:div w:id="446779375">
          <w:marLeft w:val="360"/>
          <w:marRight w:val="0"/>
          <w:marTop w:val="200"/>
          <w:marBottom w:val="0"/>
          <w:divBdr>
            <w:top w:val="none" w:sz="0" w:space="0" w:color="auto"/>
            <w:left w:val="none" w:sz="0" w:space="0" w:color="auto"/>
            <w:bottom w:val="none" w:sz="0" w:space="0" w:color="auto"/>
            <w:right w:val="none" w:sz="0" w:space="0" w:color="auto"/>
          </w:divBdr>
        </w:div>
        <w:div w:id="774592626">
          <w:marLeft w:val="360"/>
          <w:marRight w:val="0"/>
          <w:marTop w:val="200"/>
          <w:marBottom w:val="0"/>
          <w:divBdr>
            <w:top w:val="none" w:sz="0" w:space="0" w:color="auto"/>
            <w:left w:val="none" w:sz="0" w:space="0" w:color="auto"/>
            <w:bottom w:val="none" w:sz="0" w:space="0" w:color="auto"/>
            <w:right w:val="none" w:sz="0" w:space="0" w:color="auto"/>
          </w:divBdr>
        </w:div>
        <w:div w:id="1318651705">
          <w:marLeft w:val="360"/>
          <w:marRight w:val="0"/>
          <w:marTop w:val="200"/>
          <w:marBottom w:val="0"/>
          <w:divBdr>
            <w:top w:val="none" w:sz="0" w:space="0" w:color="auto"/>
            <w:left w:val="none" w:sz="0" w:space="0" w:color="auto"/>
            <w:bottom w:val="none" w:sz="0" w:space="0" w:color="auto"/>
            <w:right w:val="none" w:sz="0" w:space="0" w:color="auto"/>
          </w:divBdr>
        </w:div>
      </w:divsChild>
    </w:div>
    <w:div w:id="693962190">
      <w:bodyDiv w:val="1"/>
      <w:marLeft w:val="0"/>
      <w:marRight w:val="0"/>
      <w:marTop w:val="0"/>
      <w:marBottom w:val="0"/>
      <w:divBdr>
        <w:top w:val="none" w:sz="0" w:space="0" w:color="auto"/>
        <w:left w:val="none" w:sz="0" w:space="0" w:color="auto"/>
        <w:bottom w:val="none" w:sz="0" w:space="0" w:color="auto"/>
        <w:right w:val="none" w:sz="0" w:space="0" w:color="auto"/>
      </w:divBdr>
      <w:divsChild>
        <w:div w:id="224681258">
          <w:marLeft w:val="360"/>
          <w:marRight w:val="0"/>
          <w:marTop w:val="200"/>
          <w:marBottom w:val="0"/>
          <w:divBdr>
            <w:top w:val="none" w:sz="0" w:space="0" w:color="auto"/>
            <w:left w:val="none" w:sz="0" w:space="0" w:color="auto"/>
            <w:bottom w:val="none" w:sz="0" w:space="0" w:color="auto"/>
            <w:right w:val="none" w:sz="0" w:space="0" w:color="auto"/>
          </w:divBdr>
        </w:div>
      </w:divsChild>
    </w:div>
    <w:div w:id="706755653">
      <w:bodyDiv w:val="1"/>
      <w:marLeft w:val="0"/>
      <w:marRight w:val="0"/>
      <w:marTop w:val="0"/>
      <w:marBottom w:val="0"/>
      <w:divBdr>
        <w:top w:val="none" w:sz="0" w:space="0" w:color="auto"/>
        <w:left w:val="none" w:sz="0" w:space="0" w:color="auto"/>
        <w:bottom w:val="none" w:sz="0" w:space="0" w:color="auto"/>
        <w:right w:val="none" w:sz="0" w:space="0" w:color="auto"/>
      </w:divBdr>
      <w:divsChild>
        <w:div w:id="363604869">
          <w:marLeft w:val="274"/>
          <w:marRight w:val="0"/>
          <w:marTop w:val="150"/>
          <w:marBottom w:val="0"/>
          <w:divBdr>
            <w:top w:val="none" w:sz="0" w:space="0" w:color="auto"/>
            <w:left w:val="none" w:sz="0" w:space="0" w:color="auto"/>
            <w:bottom w:val="none" w:sz="0" w:space="0" w:color="auto"/>
            <w:right w:val="none" w:sz="0" w:space="0" w:color="auto"/>
          </w:divBdr>
        </w:div>
        <w:div w:id="1726029677">
          <w:marLeft w:val="274"/>
          <w:marRight w:val="0"/>
          <w:marTop w:val="150"/>
          <w:marBottom w:val="0"/>
          <w:divBdr>
            <w:top w:val="none" w:sz="0" w:space="0" w:color="auto"/>
            <w:left w:val="none" w:sz="0" w:space="0" w:color="auto"/>
            <w:bottom w:val="none" w:sz="0" w:space="0" w:color="auto"/>
            <w:right w:val="none" w:sz="0" w:space="0" w:color="auto"/>
          </w:divBdr>
        </w:div>
        <w:div w:id="619646167">
          <w:marLeft w:val="274"/>
          <w:marRight w:val="0"/>
          <w:marTop w:val="150"/>
          <w:marBottom w:val="0"/>
          <w:divBdr>
            <w:top w:val="none" w:sz="0" w:space="0" w:color="auto"/>
            <w:left w:val="none" w:sz="0" w:space="0" w:color="auto"/>
            <w:bottom w:val="none" w:sz="0" w:space="0" w:color="auto"/>
            <w:right w:val="none" w:sz="0" w:space="0" w:color="auto"/>
          </w:divBdr>
        </w:div>
      </w:divsChild>
    </w:div>
    <w:div w:id="707334710">
      <w:bodyDiv w:val="1"/>
      <w:marLeft w:val="0"/>
      <w:marRight w:val="0"/>
      <w:marTop w:val="0"/>
      <w:marBottom w:val="0"/>
      <w:divBdr>
        <w:top w:val="none" w:sz="0" w:space="0" w:color="auto"/>
        <w:left w:val="none" w:sz="0" w:space="0" w:color="auto"/>
        <w:bottom w:val="none" w:sz="0" w:space="0" w:color="auto"/>
        <w:right w:val="none" w:sz="0" w:space="0" w:color="auto"/>
      </w:divBdr>
      <w:divsChild>
        <w:div w:id="1433042544">
          <w:marLeft w:val="360"/>
          <w:marRight w:val="0"/>
          <w:marTop w:val="200"/>
          <w:marBottom w:val="0"/>
          <w:divBdr>
            <w:top w:val="none" w:sz="0" w:space="0" w:color="auto"/>
            <w:left w:val="none" w:sz="0" w:space="0" w:color="auto"/>
            <w:bottom w:val="none" w:sz="0" w:space="0" w:color="auto"/>
            <w:right w:val="none" w:sz="0" w:space="0" w:color="auto"/>
          </w:divBdr>
        </w:div>
        <w:div w:id="745961244">
          <w:marLeft w:val="360"/>
          <w:marRight w:val="0"/>
          <w:marTop w:val="200"/>
          <w:marBottom w:val="0"/>
          <w:divBdr>
            <w:top w:val="none" w:sz="0" w:space="0" w:color="auto"/>
            <w:left w:val="none" w:sz="0" w:space="0" w:color="auto"/>
            <w:bottom w:val="none" w:sz="0" w:space="0" w:color="auto"/>
            <w:right w:val="none" w:sz="0" w:space="0" w:color="auto"/>
          </w:divBdr>
        </w:div>
        <w:div w:id="2132167713">
          <w:marLeft w:val="360"/>
          <w:marRight w:val="0"/>
          <w:marTop w:val="200"/>
          <w:marBottom w:val="0"/>
          <w:divBdr>
            <w:top w:val="none" w:sz="0" w:space="0" w:color="auto"/>
            <w:left w:val="none" w:sz="0" w:space="0" w:color="auto"/>
            <w:bottom w:val="none" w:sz="0" w:space="0" w:color="auto"/>
            <w:right w:val="none" w:sz="0" w:space="0" w:color="auto"/>
          </w:divBdr>
        </w:div>
      </w:divsChild>
    </w:div>
    <w:div w:id="721171717">
      <w:bodyDiv w:val="1"/>
      <w:marLeft w:val="0"/>
      <w:marRight w:val="0"/>
      <w:marTop w:val="0"/>
      <w:marBottom w:val="0"/>
      <w:divBdr>
        <w:top w:val="none" w:sz="0" w:space="0" w:color="auto"/>
        <w:left w:val="none" w:sz="0" w:space="0" w:color="auto"/>
        <w:bottom w:val="none" w:sz="0" w:space="0" w:color="auto"/>
        <w:right w:val="none" w:sz="0" w:space="0" w:color="auto"/>
      </w:divBdr>
      <w:divsChild>
        <w:div w:id="1105617971">
          <w:marLeft w:val="274"/>
          <w:marRight w:val="0"/>
          <w:marTop w:val="150"/>
          <w:marBottom w:val="0"/>
          <w:divBdr>
            <w:top w:val="none" w:sz="0" w:space="0" w:color="auto"/>
            <w:left w:val="none" w:sz="0" w:space="0" w:color="auto"/>
            <w:bottom w:val="none" w:sz="0" w:space="0" w:color="auto"/>
            <w:right w:val="none" w:sz="0" w:space="0" w:color="auto"/>
          </w:divBdr>
        </w:div>
        <w:div w:id="1250849134">
          <w:marLeft w:val="274"/>
          <w:marRight w:val="0"/>
          <w:marTop w:val="150"/>
          <w:marBottom w:val="0"/>
          <w:divBdr>
            <w:top w:val="none" w:sz="0" w:space="0" w:color="auto"/>
            <w:left w:val="none" w:sz="0" w:space="0" w:color="auto"/>
            <w:bottom w:val="none" w:sz="0" w:space="0" w:color="auto"/>
            <w:right w:val="none" w:sz="0" w:space="0" w:color="auto"/>
          </w:divBdr>
        </w:div>
        <w:div w:id="432093956">
          <w:marLeft w:val="274"/>
          <w:marRight w:val="0"/>
          <w:marTop w:val="150"/>
          <w:marBottom w:val="0"/>
          <w:divBdr>
            <w:top w:val="none" w:sz="0" w:space="0" w:color="auto"/>
            <w:left w:val="none" w:sz="0" w:space="0" w:color="auto"/>
            <w:bottom w:val="none" w:sz="0" w:space="0" w:color="auto"/>
            <w:right w:val="none" w:sz="0" w:space="0" w:color="auto"/>
          </w:divBdr>
        </w:div>
        <w:div w:id="704672685">
          <w:marLeft w:val="274"/>
          <w:marRight w:val="0"/>
          <w:marTop w:val="150"/>
          <w:marBottom w:val="0"/>
          <w:divBdr>
            <w:top w:val="none" w:sz="0" w:space="0" w:color="auto"/>
            <w:left w:val="none" w:sz="0" w:space="0" w:color="auto"/>
            <w:bottom w:val="none" w:sz="0" w:space="0" w:color="auto"/>
            <w:right w:val="none" w:sz="0" w:space="0" w:color="auto"/>
          </w:divBdr>
        </w:div>
        <w:div w:id="959261637">
          <w:marLeft w:val="274"/>
          <w:marRight w:val="0"/>
          <w:marTop w:val="150"/>
          <w:marBottom w:val="0"/>
          <w:divBdr>
            <w:top w:val="none" w:sz="0" w:space="0" w:color="auto"/>
            <w:left w:val="none" w:sz="0" w:space="0" w:color="auto"/>
            <w:bottom w:val="none" w:sz="0" w:space="0" w:color="auto"/>
            <w:right w:val="none" w:sz="0" w:space="0" w:color="auto"/>
          </w:divBdr>
        </w:div>
      </w:divsChild>
    </w:div>
    <w:div w:id="727535125">
      <w:bodyDiv w:val="1"/>
      <w:marLeft w:val="0"/>
      <w:marRight w:val="0"/>
      <w:marTop w:val="0"/>
      <w:marBottom w:val="0"/>
      <w:divBdr>
        <w:top w:val="none" w:sz="0" w:space="0" w:color="auto"/>
        <w:left w:val="none" w:sz="0" w:space="0" w:color="auto"/>
        <w:bottom w:val="none" w:sz="0" w:space="0" w:color="auto"/>
        <w:right w:val="none" w:sz="0" w:space="0" w:color="auto"/>
      </w:divBdr>
      <w:divsChild>
        <w:div w:id="1220090338">
          <w:marLeft w:val="274"/>
          <w:marRight w:val="0"/>
          <w:marTop w:val="150"/>
          <w:marBottom w:val="0"/>
          <w:divBdr>
            <w:top w:val="none" w:sz="0" w:space="0" w:color="auto"/>
            <w:left w:val="none" w:sz="0" w:space="0" w:color="auto"/>
            <w:bottom w:val="none" w:sz="0" w:space="0" w:color="auto"/>
            <w:right w:val="none" w:sz="0" w:space="0" w:color="auto"/>
          </w:divBdr>
        </w:div>
        <w:div w:id="1456869197">
          <w:marLeft w:val="274"/>
          <w:marRight w:val="0"/>
          <w:marTop w:val="150"/>
          <w:marBottom w:val="0"/>
          <w:divBdr>
            <w:top w:val="none" w:sz="0" w:space="0" w:color="auto"/>
            <w:left w:val="none" w:sz="0" w:space="0" w:color="auto"/>
            <w:bottom w:val="none" w:sz="0" w:space="0" w:color="auto"/>
            <w:right w:val="none" w:sz="0" w:space="0" w:color="auto"/>
          </w:divBdr>
        </w:div>
        <w:div w:id="1586039109">
          <w:marLeft w:val="274"/>
          <w:marRight w:val="0"/>
          <w:marTop w:val="150"/>
          <w:marBottom w:val="0"/>
          <w:divBdr>
            <w:top w:val="none" w:sz="0" w:space="0" w:color="auto"/>
            <w:left w:val="none" w:sz="0" w:space="0" w:color="auto"/>
            <w:bottom w:val="none" w:sz="0" w:space="0" w:color="auto"/>
            <w:right w:val="none" w:sz="0" w:space="0" w:color="auto"/>
          </w:divBdr>
        </w:div>
      </w:divsChild>
    </w:div>
    <w:div w:id="755050611">
      <w:bodyDiv w:val="1"/>
      <w:marLeft w:val="0"/>
      <w:marRight w:val="0"/>
      <w:marTop w:val="0"/>
      <w:marBottom w:val="0"/>
      <w:divBdr>
        <w:top w:val="none" w:sz="0" w:space="0" w:color="auto"/>
        <w:left w:val="none" w:sz="0" w:space="0" w:color="auto"/>
        <w:bottom w:val="none" w:sz="0" w:space="0" w:color="auto"/>
        <w:right w:val="none" w:sz="0" w:space="0" w:color="auto"/>
      </w:divBdr>
      <w:divsChild>
        <w:div w:id="200943125">
          <w:marLeft w:val="274"/>
          <w:marRight w:val="0"/>
          <w:marTop w:val="150"/>
          <w:marBottom w:val="0"/>
          <w:divBdr>
            <w:top w:val="none" w:sz="0" w:space="0" w:color="auto"/>
            <w:left w:val="none" w:sz="0" w:space="0" w:color="auto"/>
            <w:bottom w:val="none" w:sz="0" w:space="0" w:color="auto"/>
            <w:right w:val="none" w:sz="0" w:space="0" w:color="auto"/>
          </w:divBdr>
        </w:div>
        <w:div w:id="935864366">
          <w:marLeft w:val="274"/>
          <w:marRight w:val="0"/>
          <w:marTop w:val="150"/>
          <w:marBottom w:val="0"/>
          <w:divBdr>
            <w:top w:val="none" w:sz="0" w:space="0" w:color="auto"/>
            <w:left w:val="none" w:sz="0" w:space="0" w:color="auto"/>
            <w:bottom w:val="none" w:sz="0" w:space="0" w:color="auto"/>
            <w:right w:val="none" w:sz="0" w:space="0" w:color="auto"/>
          </w:divBdr>
        </w:div>
        <w:div w:id="1745880459">
          <w:marLeft w:val="274"/>
          <w:marRight w:val="0"/>
          <w:marTop w:val="150"/>
          <w:marBottom w:val="0"/>
          <w:divBdr>
            <w:top w:val="none" w:sz="0" w:space="0" w:color="auto"/>
            <w:left w:val="none" w:sz="0" w:space="0" w:color="auto"/>
            <w:bottom w:val="none" w:sz="0" w:space="0" w:color="auto"/>
            <w:right w:val="none" w:sz="0" w:space="0" w:color="auto"/>
          </w:divBdr>
        </w:div>
        <w:div w:id="516694123">
          <w:marLeft w:val="274"/>
          <w:marRight w:val="0"/>
          <w:marTop w:val="150"/>
          <w:marBottom w:val="0"/>
          <w:divBdr>
            <w:top w:val="none" w:sz="0" w:space="0" w:color="auto"/>
            <w:left w:val="none" w:sz="0" w:space="0" w:color="auto"/>
            <w:bottom w:val="none" w:sz="0" w:space="0" w:color="auto"/>
            <w:right w:val="none" w:sz="0" w:space="0" w:color="auto"/>
          </w:divBdr>
        </w:div>
      </w:divsChild>
    </w:div>
    <w:div w:id="761755063">
      <w:bodyDiv w:val="1"/>
      <w:marLeft w:val="0"/>
      <w:marRight w:val="0"/>
      <w:marTop w:val="0"/>
      <w:marBottom w:val="0"/>
      <w:divBdr>
        <w:top w:val="none" w:sz="0" w:space="0" w:color="auto"/>
        <w:left w:val="none" w:sz="0" w:space="0" w:color="auto"/>
        <w:bottom w:val="none" w:sz="0" w:space="0" w:color="auto"/>
        <w:right w:val="none" w:sz="0" w:space="0" w:color="auto"/>
      </w:divBdr>
      <w:divsChild>
        <w:div w:id="2043244037">
          <w:marLeft w:val="360"/>
          <w:marRight w:val="0"/>
          <w:marTop w:val="200"/>
          <w:marBottom w:val="0"/>
          <w:divBdr>
            <w:top w:val="none" w:sz="0" w:space="0" w:color="auto"/>
            <w:left w:val="none" w:sz="0" w:space="0" w:color="auto"/>
            <w:bottom w:val="none" w:sz="0" w:space="0" w:color="auto"/>
            <w:right w:val="none" w:sz="0" w:space="0" w:color="auto"/>
          </w:divBdr>
        </w:div>
        <w:div w:id="701595514">
          <w:marLeft w:val="360"/>
          <w:marRight w:val="0"/>
          <w:marTop w:val="200"/>
          <w:marBottom w:val="0"/>
          <w:divBdr>
            <w:top w:val="none" w:sz="0" w:space="0" w:color="auto"/>
            <w:left w:val="none" w:sz="0" w:space="0" w:color="auto"/>
            <w:bottom w:val="none" w:sz="0" w:space="0" w:color="auto"/>
            <w:right w:val="none" w:sz="0" w:space="0" w:color="auto"/>
          </w:divBdr>
        </w:div>
        <w:div w:id="1289237405">
          <w:marLeft w:val="360"/>
          <w:marRight w:val="0"/>
          <w:marTop w:val="200"/>
          <w:marBottom w:val="0"/>
          <w:divBdr>
            <w:top w:val="none" w:sz="0" w:space="0" w:color="auto"/>
            <w:left w:val="none" w:sz="0" w:space="0" w:color="auto"/>
            <w:bottom w:val="none" w:sz="0" w:space="0" w:color="auto"/>
            <w:right w:val="none" w:sz="0" w:space="0" w:color="auto"/>
          </w:divBdr>
        </w:div>
      </w:divsChild>
    </w:div>
    <w:div w:id="763308010">
      <w:bodyDiv w:val="1"/>
      <w:marLeft w:val="0"/>
      <w:marRight w:val="0"/>
      <w:marTop w:val="0"/>
      <w:marBottom w:val="0"/>
      <w:divBdr>
        <w:top w:val="none" w:sz="0" w:space="0" w:color="auto"/>
        <w:left w:val="none" w:sz="0" w:space="0" w:color="auto"/>
        <w:bottom w:val="none" w:sz="0" w:space="0" w:color="auto"/>
        <w:right w:val="none" w:sz="0" w:space="0" w:color="auto"/>
      </w:divBdr>
      <w:divsChild>
        <w:div w:id="1725985783">
          <w:marLeft w:val="360"/>
          <w:marRight w:val="0"/>
          <w:marTop w:val="200"/>
          <w:marBottom w:val="0"/>
          <w:divBdr>
            <w:top w:val="none" w:sz="0" w:space="0" w:color="auto"/>
            <w:left w:val="none" w:sz="0" w:space="0" w:color="auto"/>
            <w:bottom w:val="none" w:sz="0" w:space="0" w:color="auto"/>
            <w:right w:val="none" w:sz="0" w:space="0" w:color="auto"/>
          </w:divBdr>
        </w:div>
        <w:div w:id="1498304626">
          <w:marLeft w:val="360"/>
          <w:marRight w:val="0"/>
          <w:marTop w:val="200"/>
          <w:marBottom w:val="0"/>
          <w:divBdr>
            <w:top w:val="none" w:sz="0" w:space="0" w:color="auto"/>
            <w:left w:val="none" w:sz="0" w:space="0" w:color="auto"/>
            <w:bottom w:val="none" w:sz="0" w:space="0" w:color="auto"/>
            <w:right w:val="none" w:sz="0" w:space="0" w:color="auto"/>
          </w:divBdr>
        </w:div>
        <w:div w:id="614678660">
          <w:marLeft w:val="360"/>
          <w:marRight w:val="0"/>
          <w:marTop w:val="200"/>
          <w:marBottom w:val="0"/>
          <w:divBdr>
            <w:top w:val="none" w:sz="0" w:space="0" w:color="auto"/>
            <w:left w:val="none" w:sz="0" w:space="0" w:color="auto"/>
            <w:bottom w:val="none" w:sz="0" w:space="0" w:color="auto"/>
            <w:right w:val="none" w:sz="0" w:space="0" w:color="auto"/>
          </w:divBdr>
        </w:div>
        <w:div w:id="1037584037">
          <w:marLeft w:val="360"/>
          <w:marRight w:val="0"/>
          <w:marTop w:val="200"/>
          <w:marBottom w:val="0"/>
          <w:divBdr>
            <w:top w:val="none" w:sz="0" w:space="0" w:color="auto"/>
            <w:left w:val="none" w:sz="0" w:space="0" w:color="auto"/>
            <w:bottom w:val="none" w:sz="0" w:space="0" w:color="auto"/>
            <w:right w:val="none" w:sz="0" w:space="0" w:color="auto"/>
          </w:divBdr>
        </w:div>
        <w:div w:id="777918767">
          <w:marLeft w:val="360"/>
          <w:marRight w:val="0"/>
          <w:marTop w:val="200"/>
          <w:marBottom w:val="0"/>
          <w:divBdr>
            <w:top w:val="none" w:sz="0" w:space="0" w:color="auto"/>
            <w:left w:val="none" w:sz="0" w:space="0" w:color="auto"/>
            <w:bottom w:val="none" w:sz="0" w:space="0" w:color="auto"/>
            <w:right w:val="none" w:sz="0" w:space="0" w:color="auto"/>
          </w:divBdr>
        </w:div>
      </w:divsChild>
    </w:div>
    <w:div w:id="773213203">
      <w:bodyDiv w:val="1"/>
      <w:marLeft w:val="0"/>
      <w:marRight w:val="0"/>
      <w:marTop w:val="0"/>
      <w:marBottom w:val="0"/>
      <w:divBdr>
        <w:top w:val="none" w:sz="0" w:space="0" w:color="auto"/>
        <w:left w:val="none" w:sz="0" w:space="0" w:color="auto"/>
        <w:bottom w:val="none" w:sz="0" w:space="0" w:color="auto"/>
        <w:right w:val="none" w:sz="0" w:space="0" w:color="auto"/>
      </w:divBdr>
      <w:divsChild>
        <w:div w:id="493491597">
          <w:marLeft w:val="274"/>
          <w:marRight w:val="0"/>
          <w:marTop w:val="150"/>
          <w:marBottom w:val="0"/>
          <w:divBdr>
            <w:top w:val="none" w:sz="0" w:space="0" w:color="auto"/>
            <w:left w:val="none" w:sz="0" w:space="0" w:color="auto"/>
            <w:bottom w:val="none" w:sz="0" w:space="0" w:color="auto"/>
            <w:right w:val="none" w:sz="0" w:space="0" w:color="auto"/>
          </w:divBdr>
        </w:div>
        <w:div w:id="1679308643">
          <w:marLeft w:val="274"/>
          <w:marRight w:val="0"/>
          <w:marTop w:val="150"/>
          <w:marBottom w:val="0"/>
          <w:divBdr>
            <w:top w:val="none" w:sz="0" w:space="0" w:color="auto"/>
            <w:left w:val="none" w:sz="0" w:space="0" w:color="auto"/>
            <w:bottom w:val="none" w:sz="0" w:space="0" w:color="auto"/>
            <w:right w:val="none" w:sz="0" w:space="0" w:color="auto"/>
          </w:divBdr>
        </w:div>
        <w:div w:id="440733263">
          <w:marLeft w:val="274"/>
          <w:marRight w:val="0"/>
          <w:marTop w:val="150"/>
          <w:marBottom w:val="0"/>
          <w:divBdr>
            <w:top w:val="none" w:sz="0" w:space="0" w:color="auto"/>
            <w:left w:val="none" w:sz="0" w:space="0" w:color="auto"/>
            <w:bottom w:val="none" w:sz="0" w:space="0" w:color="auto"/>
            <w:right w:val="none" w:sz="0" w:space="0" w:color="auto"/>
          </w:divBdr>
        </w:div>
        <w:div w:id="135875111">
          <w:marLeft w:val="274"/>
          <w:marRight w:val="0"/>
          <w:marTop w:val="150"/>
          <w:marBottom w:val="0"/>
          <w:divBdr>
            <w:top w:val="none" w:sz="0" w:space="0" w:color="auto"/>
            <w:left w:val="none" w:sz="0" w:space="0" w:color="auto"/>
            <w:bottom w:val="none" w:sz="0" w:space="0" w:color="auto"/>
            <w:right w:val="none" w:sz="0" w:space="0" w:color="auto"/>
          </w:divBdr>
        </w:div>
        <w:div w:id="21052973">
          <w:marLeft w:val="274"/>
          <w:marRight w:val="0"/>
          <w:marTop w:val="150"/>
          <w:marBottom w:val="0"/>
          <w:divBdr>
            <w:top w:val="none" w:sz="0" w:space="0" w:color="auto"/>
            <w:left w:val="none" w:sz="0" w:space="0" w:color="auto"/>
            <w:bottom w:val="none" w:sz="0" w:space="0" w:color="auto"/>
            <w:right w:val="none" w:sz="0" w:space="0" w:color="auto"/>
          </w:divBdr>
        </w:div>
        <w:div w:id="1899122473">
          <w:marLeft w:val="274"/>
          <w:marRight w:val="0"/>
          <w:marTop w:val="150"/>
          <w:marBottom w:val="0"/>
          <w:divBdr>
            <w:top w:val="none" w:sz="0" w:space="0" w:color="auto"/>
            <w:left w:val="none" w:sz="0" w:space="0" w:color="auto"/>
            <w:bottom w:val="none" w:sz="0" w:space="0" w:color="auto"/>
            <w:right w:val="none" w:sz="0" w:space="0" w:color="auto"/>
          </w:divBdr>
        </w:div>
        <w:div w:id="1549225681">
          <w:marLeft w:val="274"/>
          <w:marRight w:val="0"/>
          <w:marTop w:val="150"/>
          <w:marBottom w:val="0"/>
          <w:divBdr>
            <w:top w:val="none" w:sz="0" w:space="0" w:color="auto"/>
            <w:left w:val="none" w:sz="0" w:space="0" w:color="auto"/>
            <w:bottom w:val="none" w:sz="0" w:space="0" w:color="auto"/>
            <w:right w:val="none" w:sz="0" w:space="0" w:color="auto"/>
          </w:divBdr>
        </w:div>
        <w:div w:id="1560894668">
          <w:marLeft w:val="274"/>
          <w:marRight w:val="0"/>
          <w:marTop w:val="150"/>
          <w:marBottom w:val="0"/>
          <w:divBdr>
            <w:top w:val="none" w:sz="0" w:space="0" w:color="auto"/>
            <w:left w:val="none" w:sz="0" w:space="0" w:color="auto"/>
            <w:bottom w:val="none" w:sz="0" w:space="0" w:color="auto"/>
            <w:right w:val="none" w:sz="0" w:space="0" w:color="auto"/>
          </w:divBdr>
        </w:div>
      </w:divsChild>
    </w:div>
    <w:div w:id="804542923">
      <w:bodyDiv w:val="1"/>
      <w:marLeft w:val="0"/>
      <w:marRight w:val="0"/>
      <w:marTop w:val="0"/>
      <w:marBottom w:val="0"/>
      <w:divBdr>
        <w:top w:val="none" w:sz="0" w:space="0" w:color="auto"/>
        <w:left w:val="none" w:sz="0" w:space="0" w:color="auto"/>
        <w:bottom w:val="none" w:sz="0" w:space="0" w:color="auto"/>
        <w:right w:val="none" w:sz="0" w:space="0" w:color="auto"/>
      </w:divBdr>
      <w:divsChild>
        <w:div w:id="1477145035">
          <w:marLeft w:val="144"/>
          <w:marRight w:val="0"/>
          <w:marTop w:val="240"/>
          <w:marBottom w:val="40"/>
          <w:divBdr>
            <w:top w:val="none" w:sz="0" w:space="0" w:color="auto"/>
            <w:left w:val="none" w:sz="0" w:space="0" w:color="auto"/>
            <w:bottom w:val="none" w:sz="0" w:space="0" w:color="auto"/>
            <w:right w:val="none" w:sz="0" w:space="0" w:color="auto"/>
          </w:divBdr>
        </w:div>
        <w:div w:id="76246749">
          <w:marLeft w:val="144"/>
          <w:marRight w:val="0"/>
          <w:marTop w:val="240"/>
          <w:marBottom w:val="40"/>
          <w:divBdr>
            <w:top w:val="none" w:sz="0" w:space="0" w:color="auto"/>
            <w:left w:val="none" w:sz="0" w:space="0" w:color="auto"/>
            <w:bottom w:val="none" w:sz="0" w:space="0" w:color="auto"/>
            <w:right w:val="none" w:sz="0" w:space="0" w:color="auto"/>
          </w:divBdr>
        </w:div>
        <w:div w:id="846603917">
          <w:marLeft w:val="144"/>
          <w:marRight w:val="0"/>
          <w:marTop w:val="240"/>
          <w:marBottom w:val="40"/>
          <w:divBdr>
            <w:top w:val="none" w:sz="0" w:space="0" w:color="auto"/>
            <w:left w:val="none" w:sz="0" w:space="0" w:color="auto"/>
            <w:bottom w:val="none" w:sz="0" w:space="0" w:color="auto"/>
            <w:right w:val="none" w:sz="0" w:space="0" w:color="auto"/>
          </w:divBdr>
        </w:div>
        <w:div w:id="691423074">
          <w:marLeft w:val="144"/>
          <w:marRight w:val="0"/>
          <w:marTop w:val="240"/>
          <w:marBottom w:val="40"/>
          <w:divBdr>
            <w:top w:val="none" w:sz="0" w:space="0" w:color="auto"/>
            <w:left w:val="none" w:sz="0" w:space="0" w:color="auto"/>
            <w:bottom w:val="none" w:sz="0" w:space="0" w:color="auto"/>
            <w:right w:val="none" w:sz="0" w:space="0" w:color="auto"/>
          </w:divBdr>
        </w:div>
        <w:div w:id="707992269">
          <w:marLeft w:val="144"/>
          <w:marRight w:val="0"/>
          <w:marTop w:val="240"/>
          <w:marBottom w:val="40"/>
          <w:divBdr>
            <w:top w:val="none" w:sz="0" w:space="0" w:color="auto"/>
            <w:left w:val="none" w:sz="0" w:space="0" w:color="auto"/>
            <w:bottom w:val="none" w:sz="0" w:space="0" w:color="auto"/>
            <w:right w:val="none" w:sz="0" w:space="0" w:color="auto"/>
          </w:divBdr>
        </w:div>
      </w:divsChild>
    </w:div>
    <w:div w:id="804659858">
      <w:bodyDiv w:val="1"/>
      <w:marLeft w:val="0"/>
      <w:marRight w:val="0"/>
      <w:marTop w:val="0"/>
      <w:marBottom w:val="0"/>
      <w:divBdr>
        <w:top w:val="none" w:sz="0" w:space="0" w:color="auto"/>
        <w:left w:val="none" w:sz="0" w:space="0" w:color="auto"/>
        <w:bottom w:val="none" w:sz="0" w:space="0" w:color="auto"/>
        <w:right w:val="none" w:sz="0" w:space="0" w:color="auto"/>
      </w:divBdr>
      <w:divsChild>
        <w:div w:id="1578594043">
          <w:marLeft w:val="360"/>
          <w:marRight w:val="0"/>
          <w:marTop w:val="200"/>
          <w:marBottom w:val="0"/>
          <w:divBdr>
            <w:top w:val="none" w:sz="0" w:space="0" w:color="auto"/>
            <w:left w:val="none" w:sz="0" w:space="0" w:color="auto"/>
            <w:bottom w:val="none" w:sz="0" w:space="0" w:color="auto"/>
            <w:right w:val="none" w:sz="0" w:space="0" w:color="auto"/>
          </w:divBdr>
        </w:div>
        <w:div w:id="1347907122">
          <w:marLeft w:val="360"/>
          <w:marRight w:val="0"/>
          <w:marTop w:val="200"/>
          <w:marBottom w:val="0"/>
          <w:divBdr>
            <w:top w:val="none" w:sz="0" w:space="0" w:color="auto"/>
            <w:left w:val="none" w:sz="0" w:space="0" w:color="auto"/>
            <w:bottom w:val="none" w:sz="0" w:space="0" w:color="auto"/>
            <w:right w:val="none" w:sz="0" w:space="0" w:color="auto"/>
          </w:divBdr>
        </w:div>
      </w:divsChild>
    </w:div>
    <w:div w:id="812409155">
      <w:bodyDiv w:val="1"/>
      <w:marLeft w:val="0"/>
      <w:marRight w:val="0"/>
      <w:marTop w:val="0"/>
      <w:marBottom w:val="0"/>
      <w:divBdr>
        <w:top w:val="none" w:sz="0" w:space="0" w:color="auto"/>
        <w:left w:val="none" w:sz="0" w:space="0" w:color="auto"/>
        <w:bottom w:val="none" w:sz="0" w:space="0" w:color="auto"/>
        <w:right w:val="none" w:sz="0" w:space="0" w:color="auto"/>
      </w:divBdr>
      <w:divsChild>
        <w:div w:id="1214807421">
          <w:marLeft w:val="274"/>
          <w:marRight w:val="0"/>
          <w:marTop w:val="150"/>
          <w:marBottom w:val="0"/>
          <w:divBdr>
            <w:top w:val="none" w:sz="0" w:space="0" w:color="auto"/>
            <w:left w:val="none" w:sz="0" w:space="0" w:color="auto"/>
            <w:bottom w:val="none" w:sz="0" w:space="0" w:color="auto"/>
            <w:right w:val="none" w:sz="0" w:space="0" w:color="auto"/>
          </w:divBdr>
        </w:div>
        <w:div w:id="619535087">
          <w:marLeft w:val="274"/>
          <w:marRight w:val="0"/>
          <w:marTop w:val="150"/>
          <w:marBottom w:val="0"/>
          <w:divBdr>
            <w:top w:val="none" w:sz="0" w:space="0" w:color="auto"/>
            <w:left w:val="none" w:sz="0" w:space="0" w:color="auto"/>
            <w:bottom w:val="none" w:sz="0" w:space="0" w:color="auto"/>
            <w:right w:val="none" w:sz="0" w:space="0" w:color="auto"/>
          </w:divBdr>
        </w:div>
      </w:divsChild>
    </w:div>
    <w:div w:id="812598037">
      <w:bodyDiv w:val="1"/>
      <w:marLeft w:val="0"/>
      <w:marRight w:val="0"/>
      <w:marTop w:val="0"/>
      <w:marBottom w:val="0"/>
      <w:divBdr>
        <w:top w:val="none" w:sz="0" w:space="0" w:color="auto"/>
        <w:left w:val="none" w:sz="0" w:space="0" w:color="auto"/>
        <w:bottom w:val="none" w:sz="0" w:space="0" w:color="auto"/>
        <w:right w:val="none" w:sz="0" w:space="0" w:color="auto"/>
      </w:divBdr>
      <w:divsChild>
        <w:div w:id="1747070929">
          <w:marLeft w:val="360"/>
          <w:marRight w:val="0"/>
          <w:marTop w:val="200"/>
          <w:marBottom w:val="0"/>
          <w:divBdr>
            <w:top w:val="none" w:sz="0" w:space="0" w:color="auto"/>
            <w:left w:val="none" w:sz="0" w:space="0" w:color="auto"/>
            <w:bottom w:val="none" w:sz="0" w:space="0" w:color="auto"/>
            <w:right w:val="none" w:sz="0" w:space="0" w:color="auto"/>
          </w:divBdr>
        </w:div>
        <w:div w:id="1060595950">
          <w:marLeft w:val="360"/>
          <w:marRight w:val="0"/>
          <w:marTop w:val="200"/>
          <w:marBottom w:val="0"/>
          <w:divBdr>
            <w:top w:val="none" w:sz="0" w:space="0" w:color="auto"/>
            <w:left w:val="none" w:sz="0" w:space="0" w:color="auto"/>
            <w:bottom w:val="none" w:sz="0" w:space="0" w:color="auto"/>
            <w:right w:val="none" w:sz="0" w:space="0" w:color="auto"/>
          </w:divBdr>
        </w:div>
        <w:div w:id="1011762154">
          <w:marLeft w:val="360"/>
          <w:marRight w:val="0"/>
          <w:marTop w:val="200"/>
          <w:marBottom w:val="0"/>
          <w:divBdr>
            <w:top w:val="none" w:sz="0" w:space="0" w:color="auto"/>
            <w:left w:val="none" w:sz="0" w:space="0" w:color="auto"/>
            <w:bottom w:val="none" w:sz="0" w:space="0" w:color="auto"/>
            <w:right w:val="none" w:sz="0" w:space="0" w:color="auto"/>
          </w:divBdr>
        </w:div>
        <w:div w:id="1212574802">
          <w:marLeft w:val="360"/>
          <w:marRight w:val="0"/>
          <w:marTop w:val="200"/>
          <w:marBottom w:val="0"/>
          <w:divBdr>
            <w:top w:val="none" w:sz="0" w:space="0" w:color="auto"/>
            <w:left w:val="none" w:sz="0" w:space="0" w:color="auto"/>
            <w:bottom w:val="none" w:sz="0" w:space="0" w:color="auto"/>
            <w:right w:val="none" w:sz="0" w:space="0" w:color="auto"/>
          </w:divBdr>
        </w:div>
      </w:divsChild>
    </w:div>
    <w:div w:id="835151949">
      <w:bodyDiv w:val="1"/>
      <w:marLeft w:val="0"/>
      <w:marRight w:val="0"/>
      <w:marTop w:val="0"/>
      <w:marBottom w:val="0"/>
      <w:divBdr>
        <w:top w:val="none" w:sz="0" w:space="0" w:color="auto"/>
        <w:left w:val="none" w:sz="0" w:space="0" w:color="auto"/>
        <w:bottom w:val="none" w:sz="0" w:space="0" w:color="auto"/>
        <w:right w:val="none" w:sz="0" w:space="0" w:color="auto"/>
      </w:divBdr>
      <w:divsChild>
        <w:div w:id="1361474843">
          <w:marLeft w:val="274"/>
          <w:marRight w:val="0"/>
          <w:marTop w:val="150"/>
          <w:marBottom w:val="0"/>
          <w:divBdr>
            <w:top w:val="none" w:sz="0" w:space="0" w:color="auto"/>
            <w:left w:val="none" w:sz="0" w:space="0" w:color="auto"/>
            <w:bottom w:val="none" w:sz="0" w:space="0" w:color="auto"/>
            <w:right w:val="none" w:sz="0" w:space="0" w:color="auto"/>
          </w:divBdr>
        </w:div>
        <w:div w:id="963344168">
          <w:marLeft w:val="274"/>
          <w:marRight w:val="0"/>
          <w:marTop w:val="150"/>
          <w:marBottom w:val="0"/>
          <w:divBdr>
            <w:top w:val="none" w:sz="0" w:space="0" w:color="auto"/>
            <w:left w:val="none" w:sz="0" w:space="0" w:color="auto"/>
            <w:bottom w:val="none" w:sz="0" w:space="0" w:color="auto"/>
            <w:right w:val="none" w:sz="0" w:space="0" w:color="auto"/>
          </w:divBdr>
        </w:div>
        <w:div w:id="664239035">
          <w:marLeft w:val="274"/>
          <w:marRight w:val="0"/>
          <w:marTop w:val="150"/>
          <w:marBottom w:val="0"/>
          <w:divBdr>
            <w:top w:val="none" w:sz="0" w:space="0" w:color="auto"/>
            <w:left w:val="none" w:sz="0" w:space="0" w:color="auto"/>
            <w:bottom w:val="none" w:sz="0" w:space="0" w:color="auto"/>
            <w:right w:val="none" w:sz="0" w:space="0" w:color="auto"/>
          </w:divBdr>
        </w:div>
        <w:div w:id="1241939708">
          <w:marLeft w:val="274"/>
          <w:marRight w:val="0"/>
          <w:marTop w:val="150"/>
          <w:marBottom w:val="0"/>
          <w:divBdr>
            <w:top w:val="none" w:sz="0" w:space="0" w:color="auto"/>
            <w:left w:val="none" w:sz="0" w:space="0" w:color="auto"/>
            <w:bottom w:val="none" w:sz="0" w:space="0" w:color="auto"/>
            <w:right w:val="none" w:sz="0" w:space="0" w:color="auto"/>
          </w:divBdr>
        </w:div>
      </w:divsChild>
    </w:div>
    <w:div w:id="850534135">
      <w:bodyDiv w:val="1"/>
      <w:marLeft w:val="0"/>
      <w:marRight w:val="0"/>
      <w:marTop w:val="0"/>
      <w:marBottom w:val="0"/>
      <w:divBdr>
        <w:top w:val="none" w:sz="0" w:space="0" w:color="auto"/>
        <w:left w:val="none" w:sz="0" w:space="0" w:color="auto"/>
        <w:bottom w:val="none" w:sz="0" w:space="0" w:color="auto"/>
        <w:right w:val="none" w:sz="0" w:space="0" w:color="auto"/>
      </w:divBdr>
      <w:divsChild>
        <w:div w:id="1179386588">
          <w:marLeft w:val="360"/>
          <w:marRight w:val="0"/>
          <w:marTop w:val="200"/>
          <w:marBottom w:val="0"/>
          <w:divBdr>
            <w:top w:val="none" w:sz="0" w:space="0" w:color="auto"/>
            <w:left w:val="none" w:sz="0" w:space="0" w:color="auto"/>
            <w:bottom w:val="none" w:sz="0" w:space="0" w:color="auto"/>
            <w:right w:val="none" w:sz="0" w:space="0" w:color="auto"/>
          </w:divBdr>
        </w:div>
        <w:div w:id="1317801396">
          <w:marLeft w:val="360"/>
          <w:marRight w:val="0"/>
          <w:marTop w:val="200"/>
          <w:marBottom w:val="0"/>
          <w:divBdr>
            <w:top w:val="none" w:sz="0" w:space="0" w:color="auto"/>
            <w:left w:val="none" w:sz="0" w:space="0" w:color="auto"/>
            <w:bottom w:val="none" w:sz="0" w:space="0" w:color="auto"/>
            <w:right w:val="none" w:sz="0" w:space="0" w:color="auto"/>
          </w:divBdr>
        </w:div>
        <w:div w:id="1492677995">
          <w:marLeft w:val="360"/>
          <w:marRight w:val="0"/>
          <w:marTop w:val="200"/>
          <w:marBottom w:val="0"/>
          <w:divBdr>
            <w:top w:val="none" w:sz="0" w:space="0" w:color="auto"/>
            <w:left w:val="none" w:sz="0" w:space="0" w:color="auto"/>
            <w:bottom w:val="none" w:sz="0" w:space="0" w:color="auto"/>
            <w:right w:val="none" w:sz="0" w:space="0" w:color="auto"/>
          </w:divBdr>
        </w:div>
      </w:divsChild>
    </w:div>
    <w:div w:id="889220114">
      <w:bodyDiv w:val="1"/>
      <w:marLeft w:val="0"/>
      <w:marRight w:val="0"/>
      <w:marTop w:val="0"/>
      <w:marBottom w:val="0"/>
      <w:divBdr>
        <w:top w:val="none" w:sz="0" w:space="0" w:color="auto"/>
        <w:left w:val="none" w:sz="0" w:space="0" w:color="auto"/>
        <w:bottom w:val="none" w:sz="0" w:space="0" w:color="auto"/>
        <w:right w:val="none" w:sz="0" w:space="0" w:color="auto"/>
      </w:divBdr>
      <w:divsChild>
        <w:div w:id="1889224970">
          <w:marLeft w:val="360"/>
          <w:marRight w:val="0"/>
          <w:marTop w:val="200"/>
          <w:marBottom w:val="0"/>
          <w:divBdr>
            <w:top w:val="none" w:sz="0" w:space="0" w:color="auto"/>
            <w:left w:val="none" w:sz="0" w:space="0" w:color="auto"/>
            <w:bottom w:val="none" w:sz="0" w:space="0" w:color="auto"/>
            <w:right w:val="none" w:sz="0" w:space="0" w:color="auto"/>
          </w:divBdr>
        </w:div>
        <w:div w:id="831674564">
          <w:marLeft w:val="360"/>
          <w:marRight w:val="0"/>
          <w:marTop w:val="200"/>
          <w:marBottom w:val="0"/>
          <w:divBdr>
            <w:top w:val="none" w:sz="0" w:space="0" w:color="auto"/>
            <w:left w:val="none" w:sz="0" w:space="0" w:color="auto"/>
            <w:bottom w:val="none" w:sz="0" w:space="0" w:color="auto"/>
            <w:right w:val="none" w:sz="0" w:space="0" w:color="auto"/>
          </w:divBdr>
        </w:div>
        <w:div w:id="740758255">
          <w:marLeft w:val="360"/>
          <w:marRight w:val="0"/>
          <w:marTop w:val="200"/>
          <w:marBottom w:val="0"/>
          <w:divBdr>
            <w:top w:val="none" w:sz="0" w:space="0" w:color="auto"/>
            <w:left w:val="none" w:sz="0" w:space="0" w:color="auto"/>
            <w:bottom w:val="none" w:sz="0" w:space="0" w:color="auto"/>
            <w:right w:val="none" w:sz="0" w:space="0" w:color="auto"/>
          </w:divBdr>
        </w:div>
        <w:div w:id="839126411">
          <w:marLeft w:val="360"/>
          <w:marRight w:val="0"/>
          <w:marTop w:val="200"/>
          <w:marBottom w:val="0"/>
          <w:divBdr>
            <w:top w:val="none" w:sz="0" w:space="0" w:color="auto"/>
            <w:left w:val="none" w:sz="0" w:space="0" w:color="auto"/>
            <w:bottom w:val="none" w:sz="0" w:space="0" w:color="auto"/>
            <w:right w:val="none" w:sz="0" w:space="0" w:color="auto"/>
          </w:divBdr>
        </w:div>
        <w:div w:id="707803969">
          <w:marLeft w:val="360"/>
          <w:marRight w:val="0"/>
          <w:marTop w:val="200"/>
          <w:marBottom w:val="0"/>
          <w:divBdr>
            <w:top w:val="none" w:sz="0" w:space="0" w:color="auto"/>
            <w:left w:val="none" w:sz="0" w:space="0" w:color="auto"/>
            <w:bottom w:val="none" w:sz="0" w:space="0" w:color="auto"/>
            <w:right w:val="none" w:sz="0" w:space="0" w:color="auto"/>
          </w:divBdr>
        </w:div>
        <w:div w:id="1451632128">
          <w:marLeft w:val="360"/>
          <w:marRight w:val="0"/>
          <w:marTop w:val="200"/>
          <w:marBottom w:val="0"/>
          <w:divBdr>
            <w:top w:val="none" w:sz="0" w:space="0" w:color="auto"/>
            <w:left w:val="none" w:sz="0" w:space="0" w:color="auto"/>
            <w:bottom w:val="none" w:sz="0" w:space="0" w:color="auto"/>
            <w:right w:val="none" w:sz="0" w:space="0" w:color="auto"/>
          </w:divBdr>
        </w:div>
        <w:div w:id="1039277084">
          <w:marLeft w:val="360"/>
          <w:marRight w:val="0"/>
          <w:marTop w:val="200"/>
          <w:marBottom w:val="0"/>
          <w:divBdr>
            <w:top w:val="none" w:sz="0" w:space="0" w:color="auto"/>
            <w:left w:val="none" w:sz="0" w:space="0" w:color="auto"/>
            <w:bottom w:val="none" w:sz="0" w:space="0" w:color="auto"/>
            <w:right w:val="none" w:sz="0" w:space="0" w:color="auto"/>
          </w:divBdr>
        </w:div>
        <w:div w:id="868180524">
          <w:marLeft w:val="360"/>
          <w:marRight w:val="0"/>
          <w:marTop w:val="200"/>
          <w:marBottom w:val="0"/>
          <w:divBdr>
            <w:top w:val="none" w:sz="0" w:space="0" w:color="auto"/>
            <w:left w:val="none" w:sz="0" w:space="0" w:color="auto"/>
            <w:bottom w:val="none" w:sz="0" w:space="0" w:color="auto"/>
            <w:right w:val="none" w:sz="0" w:space="0" w:color="auto"/>
          </w:divBdr>
        </w:div>
        <w:div w:id="195704810">
          <w:marLeft w:val="360"/>
          <w:marRight w:val="0"/>
          <w:marTop w:val="200"/>
          <w:marBottom w:val="0"/>
          <w:divBdr>
            <w:top w:val="none" w:sz="0" w:space="0" w:color="auto"/>
            <w:left w:val="none" w:sz="0" w:space="0" w:color="auto"/>
            <w:bottom w:val="none" w:sz="0" w:space="0" w:color="auto"/>
            <w:right w:val="none" w:sz="0" w:space="0" w:color="auto"/>
          </w:divBdr>
        </w:div>
        <w:div w:id="1836452012">
          <w:marLeft w:val="360"/>
          <w:marRight w:val="0"/>
          <w:marTop w:val="200"/>
          <w:marBottom w:val="0"/>
          <w:divBdr>
            <w:top w:val="none" w:sz="0" w:space="0" w:color="auto"/>
            <w:left w:val="none" w:sz="0" w:space="0" w:color="auto"/>
            <w:bottom w:val="none" w:sz="0" w:space="0" w:color="auto"/>
            <w:right w:val="none" w:sz="0" w:space="0" w:color="auto"/>
          </w:divBdr>
        </w:div>
      </w:divsChild>
    </w:div>
    <w:div w:id="898587172">
      <w:bodyDiv w:val="1"/>
      <w:marLeft w:val="0"/>
      <w:marRight w:val="0"/>
      <w:marTop w:val="0"/>
      <w:marBottom w:val="0"/>
      <w:divBdr>
        <w:top w:val="none" w:sz="0" w:space="0" w:color="auto"/>
        <w:left w:val="none" w:sz="0" w:space="0" w:color="auto"/>
        <w:bottom w:val="none" w:sz="0" w:space="0" w:color="auto"/>
        <w:right w:val="none" w:sz="0" w:space="0" w:color="auto"/>
      </w:divBdr>
      <w:divsChild>
        <w:div w:id="1859661825">
          <w:marLeft w:val="360"/>
          <w:marRight w:val="0"/>
          <w:marTop w:val="200"/>
          <w:marBottom w:val="0"/>
          <w:divBdr>
            <w:top w:val="none" w:sz="0" w:space="0" w:color="auto"/>
            <w:left w:val="none" w:sz="0" w:space="0" w:color="auto"/>
            <w:bottom w:val="none" w:sz="0" w:space="0" w:color="auto"/>
            <w:right w:val="none" w:sz="0" w:space="0" w:color="auto"/>
          </w:divBdr>
        </w:div>
        <w:div w:id="731348718">
          <w:marLeft w:val="360"/>
          <w:marRight w:val="0"/>
          <w:marTop w:val="200"/>
          <w:marBottom w:val="0"/>
          <w:divBdr>
            <w:top w:val="none" w:sz="0" w:space="0" w:color="auto"/>
            <w:left w:val="none" w:sz="0" w:space="0" w:color="auto"/>
            <w:bottom w:val="none" w:sz="0" w:space="0" w:color="auto"/>
            <w:right w:val="none" w:sz="0" w:space="0" w:color="auto"/>
          </w:divBdr>
        </w:div>
        <w:div w:id="1285959784">
          <w:marLeft w:val="360"/>
          <w:marRight w:val="0"/>
          <w:marTop w:val="200"/>
          <w:marBottom w:val="0"/>
          <w:divBdr>
            <w:top w:val="none" w:sz="0" w:space="0" w:color="auto"/>
            <w:left w:val="none" w:sz="0" w:space="0" w:color="auto"/>
            <w:bottom w:val="none" w:sz="0" w:space="0" w:color="auto"/>
            <w:right w:val="none" w:sz="0" w:space="0" w:color="auto"/>
          </w:divBdr>
        </w:div>
        <w:div w:id="1422332021">
          <w:marLeft w:val="360"/>
          <w:marRight w:val="0"/>
          <w:marTop w:val="200"/>
          <w:marBottom w:val="0"/>
          <w:divBdr>
            <w:top w:val="none" w:sz="0" w:space="0" w:color="auto"/>
            <w:left w:val="none" w:sz="0" w:space="0" w:color="auto"/>
            <w:bottom w:val="none" w:sz="0" w:space="0" w:color="auto"/>
            <w:right w:val="none" w:sz="0" w:space="0" w:color="auto"/>
          </w:divBdr>
        </w:div>
        <w:div w:id="830410313">
          <w:marLeft w:val="360"/>
          <w:marRight w:val="0"/>
          <w:marTop w:val="200"/>
          <w:marBottom w:val="0"/>
          <w:divBdr>
            <w:top w:val="none" w:sz="0" w:space="0" w:color="auto"/>
            <w:left w:val="none" w:sz="0" w:space="0" w:color="auto"/>
            <w:bottom w:val="none" w:sz="0" w:space="0" w:color="auto"/>
            <w:right w:val="none" w:sz="0" w:space="0" w:color="auto"/>
          </w:divBdr>
        </w:div>
        <w:div w:id="2006666670">
          <w:marLeft w:val="360"/>
          <w:marRight w:val="0"/>
          <w:marTop w:val="200"/>
          <w:marBottom w:val="0"/>
          <w:divBdr>
            <w:top w:val="none" w:sz="0" w:space="0" w:color="auto"/>
            <w:left w:val="none" w:sz="0" w:space="0" w:color="auto"/>
            <w:bottom w:val="none" w:sz="0" w:space="0" w:color="auto"/>
            <w:right w:val="none" w:sz="0" w:space="0" w:color="auto"/>
          </w:divBdr>
        </w:div>
      </w:divsChild>
    </w:div>
    <w:div w:id="915093910">
      <w:bodyDiv w:val="1"/>
      <w:marLeft w:val="0"/>
      <w:marRight w:val="0"/>
      <w:marTop w:val="0"/>
      <w:marBottom w:val="0"/>
      <w:divBdr>
        <w:top w:val="none" w:sz="0" w:space="0" w:color="auto"/>
        <w:left w:val="none" w:sz="0" w:space="0" w:color="auto"/>
        <w:bottom w:val="none" w:sz="0" w:space="0" w:color="auto"/>
        <w:right w:val="none" w:sz="0" w:space="0" w:color="auto"/>
      </w:divBdr>
      <w:divsChild>
        <w:div w:id="2086342451">
          <w:marLeft w:val="274"/>
          <w:marRight w:val="0"/>
          <w:marTop w:val="150"/>
          <w:marBottom w:val="0"/>
          <w:divBdr>
            <w:top w:val="none" w:sz="0" w:space="0" w:color="auto"/>
            <w:left w:val="none" w:sz="0" w:space="0" w:color="auto"/>
            <w:bottom w:val="none" w:sz="0" w:space="0" w:color="auto"/>
            <w:right w:val="none" w:sz="0" w:space="0" w:color="auto"/>
          </w:divBdr>
        </w:div>
        <w:div w:id="114567475">
          <w:marLeft w:val="274"/>
          <w:marRight w:val="0"/>
          <w:marTop w:val="150"/>
          <w:marBottom w:val="0"/>
          <w:divBdr>
            <w:top w:val="none" w:sz="0" w:space="0" w:color="auto"/>
            <w:left w:val="none" w:sz="0" w:space="0" w:color="auto"/>
            <w:bottom w:val="none" w:sz="0" w:space="0" w:color="auto"/>
            <w:right w:val="none" w:sz="0" w:space="0" w:color="auto"/>
          </w:divBdr>
        </w:div>
        <w:div w:id="506138313">
          <w:marLeft w:val="274"/>
          <w:marRight w:val="0"/>
          <w:marTop w:val="150"/>
          <w:marBottom w:val="0"/>
          <w:divBdr>
            <w:top w:val="none" w:sz="0" w:space="0" w:color="auto"/>
            <w:left w:val="none" w:sz="0" w:space="0" w:color="auto"/>
            <w:bottom w:val="none" w:sz="0" w:space="0" w:color="auto"/>
            <w:right w:val="none" w:sz="0" w:space="0" w:color="auto"/>
          </w:divBdr>
        </w:div>
      </w:divsChild>
    </w:div>
    <w:div w:id="916985655">
      <w:bodyDiv w:val="1"/>
      <w:marLeft w:val="0"/>
      <w:marRight w:val="0"/>
      <w:marTop w:val="0"/>
      <w:marBottom w:val="0"/>
      <w:divBdr>
        <w:top w:val="none" w:sz="0" w:space="0" w:color="auto"/>
        <w:left w:val="none" w:sz="0" w:space="0" w:color="auto"/>
        <w:bottom w:val="none" w:sz="0" w:space="0" w:color="auto"/>
        <w:right w:val="none" w:sz="0" w:space="0" w:color="auto"/>
      </w:divBdr>
    </w:div>
    <w:div w:id="927956920">
      <w:bodyDiv w:val="1"/>
      <w:marLeft w:val="0"/>
      <w:marRight w:val="0"/>
      <w:marTop w:val="0"/>
      <w:marBottom w:val="0"/>
      <w:divBdr>
        <w:top w:val="none" w:sz="0" w:space="0" w:color="auto"/>
        <w:left w:val="none" w:sz="0" w:space="0" w:color="auto"/>
        <w:bottom w:val="none" w:sz="0" w:space="0" w:color="auto"/>
        <w:right w:val="none" w:sz="0" w:space="0" w:color="auto"/>
      </w:divBdr>
      <w:divsChild>
        <w:div w:id="341787467">
          <w:marLeft w:val="360"/>
          <w:marRight w:val="0"/>
          <w:marTop w:val="200"/>
          <w:marBottom w:val="0"/>
          <w:divBdr>
            <w:top w:val="none" w:sz="0" w:space="0" w:color="auto"/>
            <w:left w:val="none" w:sz="0" w:space="0" w:color="auto"/>
            <w:bottom w:val="none" w:sz="0" w:space="0" w:color="auto"/>
            <w:right w:val="none" w:sz="0" w:space="0" w:color="auto"/>
          </w:divBdr>
        </w:div>
        <w:div w:id="809860730">
          <w:marLeft w:val="360"/>
          <w:marRight w:val="0"/>
          <w:marTop w:val="200"/>
          <w:marBottom w:val="0"/>
          <w:divBdr>
            <w:top w:val="none" w:sz="0" w:space="0" w:color="auto"/>
            <w:left w:val="none" w:sz="0" w:space="0" w:color="auto"/>
            <w:bottom w:val="none" w:sz="0" w:space="0" w:color="auto"/>
            <w:right w:val="none" w:sz="0" w:space="0" w:color="auto"/>
          </w:divBdr>
        </w:div>
        <w:div w:id="1941332187">
          <w:marLeft w:val="360"/>
          <w:marRight w:val="0"/>
          <w:marTop w:val="200"/>
          <w:marBottom w:val="0"/>
          <w:divBdr>
            <w:top w:val="none" w:sz="0" w:space="0" w:color="auto"/>
            <w:left w:val="none" w:sz="0" w:space="0" w:color="auto"/>
            <w:bottom w:val="none" w:sz="0" w:space="0" w:color="auto"/>
            <w:right w:val="none" w:sz="0" w:space="0" w:color="auto"/>
          </w:divBdr>
        </w:div>
        <w:div w:id="1698509132">
          <w:marLeft w:val="360"/>
          <w:marRight w:val="0"/>
          <w:marTop w:val="200"/>
          <w:marBottom w:val="0"/>
          <w:divBdr>
            <w:top w:val="none" w:sz="0" w:space="0" w:color="auto"/>
            <w:left w:val="none" w:sz="0" w:space="0" w:color="auto"/>
            <w:bottom w:val="none" w:sz="0" w:space="0" w:color="auto"/>
            <w:right w:val="none" w:sz="0" w:space="0" w:color="auto"/>
          </w:divBdr>
        </w:div>
      </w:divsChild>
    </w:div>
    <w:div w:id="959266100">
      <w:bodyDiv w:val="1"/>
      <w:marLeft w:val="0"/>
      <w:marRight w:val="0"/>
      <w:marTop w:val="0"/>
      <w:marBottom w:val="0"/>
      <w:divBdr>
        <w:top w:val="none" w:sz="0" w:space="0" w:color="auto"/>
        <w:left w:val="none" w:sz="0" w:space="0" w:color="auto"/>
        <w:bottom w:val="none" w:sz="0" w:space="0" w:color="auto"/>
        <w:right w:val="none" w:sz="0" w:space="0" w:color="auto"/>
      </w:divBdr>
      <w:divsChild>
        <w:div w:id="1798526552">
          <w:marLeft w:val="360"/>
          <w:marRight w:val="0"/>
          <w:marTop w:val="200"/>
          <w:marBottom w:val="0"/>
          <w:divBdr>
            <w:top w:val="none" w:sz="0" w:space="0" w:color="auto"/>
            <w:left w:val="none" w:sz="0" w:space="0" w:color="auto"/>
            <w:bottom w:val="none" w:sz="0" w:space="0" w:color="auto"/>
            <w:right w:val="none" w:sz="0" w:space="0" w:color="auto"/>
          </w:divBdr>
        </w:div>
        <w:div w:id="1103963901">
          <w:marLeft w:val="360"/>
          <w:marRight w:val="0"/>
          <w:marTop w:val="200"/>
          <w:marBottom w:val="0"/>
          <w:divBdr>
            <w:top w:val="none" w:sz="0" w:space="0" w:color="auto"/>
            <w:left w:val="none" w:sz="0" w:space="0" w:color="auto"/>
            <w:bottom w:val="none" w:sz="0" w:space="0" w:color="auto"/>
            <w:right w:val="none" w:sz="0" w:space="0" w:color="auto"/>
          </w:divBdr>
        </w:div>
      </w:divsChild>
    </w:div>
    <w:div w:id="962073296">
      <w:bodyDiv w:val="1"/>
      <w:marLeft w:val="0"/>
      <w:marRight w:val="0"/>
      <w:marTop w:val="0"/>
      <w:marBottom w:val="0"/>
      <w:divBdr>
        <w:top w:val="none" w:sz="0" w:space="0" w:color="auto"/>
        <w:left w:val="none" w:sz="0" w:space="0" w:color="auto"/>
        <w:bottom w:val="none" w:sz="0" w:space="0" w:color="auto"/>
        <w:right w:val="none" w:sz="0" w:space="0" w:color="auto"/>
      </w:divBdr>
      <w:divsChild>
        <w:div w:id="287778998">
          <w:marLeft w:val="360"/>
          <w:marRight w:val="0"/>
          <w:marTop w:val="200"/>
          <w:marBottom w:val="0"/>
          <w:divBdr>
            <w:top w:val="none" w:sz="0" w:space="0" w:color="auto"/>
            <w:left w:val="none" w:sz="0" w:space="0" w:color="auto"/>
            <w:bottom w:val="none" w:sz="0" w:space="0" w:color="auto"/>
            <w:right w:val="none" w:sz="0" w:space="0" w:color="auto"/>
          </w:divBdr>
        </w:div>
        <w:div w:id="136848968">
          <w:marLeft w:val="360"/>
          <w:marRight w:val="0"/>
          <w:marTop w:val="200"/>
          <w:marBottom w:val="0"/>
          <w:divBdr>
            <w:top w:val="none" w:sz="0" w:space="0" w:color="auto"/>
            <w:left w:val="none" w:sz="0" w:space="0" w:color="auto"/>
            <w:bottom w:val="none" w:sz="0" w:space="0" w:color="auto"/>
            <w:right w:val="none" w:sz="0" w:space="0" w:color="auto"/>
          </w:divBdr>
        </w:div>
        <w:div w:id="408845630">
          <w:marLeft w:val="360"/>
          <w:marRight w:val="0"/>
          <w:marTop w:val="200"/>
          <w:marBottom w:val="0"/>
          <w:divBdr>
            <w:top w:val="none" w:sz="0" w:space="0" w:color="auto"/>
            <w:left w:val="none" w:sz="0" w:space="0" w:color="auto"/>
            <w:bottom w:val="none" w:sz="0" w:space="0" w:color="auto"/>
            <w:right w:val="none" w:sz="0" w:space="0" w:color="auto"/>
          </w:divBdr>
        </w:div>
        <w:div w:id="1013531565">
          <w:marLeft w:val="360"/>
          <w:marRight w:val="0"/>
          <w:marTop w:val="200"/>
          <w:marBottom w:val="0"/>
          <w:divBdr>
            <w:top w:val="none" w:sz="0" w:space="0" w:color="auto"/>
            <w:left w:val="none" w:sz="0" w:space="0" w:color="auto"/>
            <w:bottom w:val="none" w:sz="0" w:space="0" w:color="auto"/>
            <w:right w:val="none" w:sz="0" w:space="0" w:color="auto"/>
          </w:divBdr>
        </w:div>
        <w:div w:id="1867673613">
          <w:marLeft w:val="360"/>
          <w:marRight w:val="0"/>
          <w:marTop w:val="200"/>
          <w:marBottom w:val="0"/>
          <w:divBdr>
            <w:top w:val="none" w:sz="0" w:space="0" w:color="auto"/>
            <w:left w:val="none" w:sz="0" w:space="0" w:color="auto"/>
            <w:bottom w:val="none" w:sz="0" w:space="0" w:color="auto"/>
            <w:right w:val="none" w:sz="0" w:space="0" w:color="auto"/>
          </w:divBdr>
        </w:div>
      </w:divsChild>
    </w:div>
    <w:div w:id="976570075">
      <w:bodyDiv w:val="1"/>
      <w:marLeft w:val="0"/>
      <w:marRight w:val="0"/>
      <w:marTop w:val="0"/>
      <w:marBottom w:val="0"/>
      <w:divBdr>
        <w:top w:val="none" w:sz="0" w:space="0" w:color="auto"/>
        <w:left w:val="none" w:sz="0" w:space="0" w:color="auto"/>
        <w:bottom w:val="none" w:sz="0" w:space="0" w:color="auto"/>
        <w:right w:val="none" w:sz="0" w:space="0" w:color="auto"/>
      </w:divBdr>
      <w:divsChild>
        <w:div w:id="428427180">
          <w:marLeft w:val="274"/>
          <w:marRight w:val="0"/>
          <w:marTop w:val="150"/>
          <w:marBottom w:val="0"/>
          <w:divBdr>
            <w:top w:val="none" w:sz="0" w:space="0" w:color="auto"/>
            <w:left w:val="none" w:sz="0" w:space="0" w:color="auto"/>
            <w:bottom w:val="none" w:sz="0" w:space="0" w:color="auto"/>
            <w:right w:val="none" w:sz="0" w:space="0" w:color="auto"/>
          </w:divBdr>
        </w:div>
        <w:div w:id="884946262">
          <w:marLeft w:val="274"/>
          <w:marRight w:val="0"/>
          <w:marTop w:val="150"/>
          <w:marBottom w:val="0"/>
          <w:divBdr>
            <w:top w:val="none" w:sz="0" w:space="0" w:color="auto"/>
            <w:left w:val="none" w:sz="0" w:space="0" w:color="auto"/>
            <w:bottom w:val="none" w:sz="0" w:space="0" w:color="auto"/>
            <w:right w:val="none" w:sz="0" w:space="0" w:color="auto"/>
          </w:divBdr>
        </w:div>
      </w:divsChild>
    </w:div>
    <w:div w:id="977996532">
      <w:bodyDiv w:val="1"/>
      <w:marLeft w:val="0"/>
      <w:marRight w:val="0"/>
      <w:marTop w:val="0"/>
      <w:marBottom w:val="0"/>
      <w:divBdr>
        <w:top w:val="none" w:sz="0" w:space="0" w:color="auto"/>
        <w:left w:val="none" w:sz="0" w:space="0" w:color="auto"/>
        <w:bottom w:val="none" w:sz="0" w:space="0" w:color="auto"/>
        <w:right w:val="none" w:sz="0" w:space="0" w:color="auto"/>
      </w:divBdr>
      <w:divsChild>
        <w:div w:id="532692244">
          <w:marLeft w:val="360"/>
          <w:marRight w:val="0"/>
          <w:marTop w:val="200"/>
          <w:marBottom w:val="0"/>
          <w:divBdr>
            <w:top w:val="none" w:sz="0" w:space="0" w:color="auto"/>
            <w:left w:val="none" w:sz="0" w:space="0" w:color="auto"/>
            <w:bottom w:val="none" w:sz="0" w:space="0" w:color="auto"/>
            <w:right w:val="none" w:sz="0" w:space="0" w:color="auto"/>
          </w:divBdr>
        </w:div>
        <w:div w:id="1197964128">
          <w:marLeft w:val="360"/>
          <w:marRight w:val="0"/>
          <w:marTop w:val="200"/>
          <w:marBottom w:val="0"/>
          <w:divBdr>
            <w:top w:val="none" w:sz="0" w:space="0" w:color="auto"/>
            <w:left w:val="none" w:sz="0" w:space="0" w:color="auto"/>
            <w:bottom w:val="none" w:sz="0" w:space="0" w:color="auto"/>
            <w:right w:val="none" w:sz="0" w:space="0" w:color="auto"/>
          </w:divBdr>
        </w:div>
        <w:div w:id="1029795804">
          <w:marLeft w:val="360"/>
          <w:marRight w:val="0"/>
          <w:marTop w:val="200"/>
          <w:marBottom w:val="0"/>
          <w:divBdr>
            <w:top w:val="none" w:sz="0" w:space="0" w:color="auto"/>
            <w:left w:val="none" w:sz="0" w:space="0" w:color="auto"/>
            <w:bottom w:val="none" w:sz="0" w:space="0" w:color="auto"/>
            <w:right w:val="none" w:sz="0" w:space="0" w:color="auto"/>
          </w:divBdr>
        </w:div>
        <w:div w:id="466900819">
          <w:marLeft w:val="360"/>
          <w:marRight w:val="0"/>
          <w:marTop w:val="200"/>
          <w:marBottom w:val="0"/>
          <w:divBdr>
            <w:top w:val="none" w:sz="0" w:space="0" w:color="auto"/>
            <w:left w:val="none" w:sz="0" w:space="0" w:color="auto"/>
            <w:bottom w:val="none" w:sz="0" w:space="0" w:color="auto"/>
            <w:right w:val="none" w:sz="0" w:space="0" w:color="auto"/>
          </w:divBdr>
        </w:div>
      </w:divsChild>
    </w:div>
    <w:div w:id="981932484">
      <w:bodyDiv w:val="1"/>
      <w:marLeft w:val="0"/>
      <w:marRight w:val="0"/>
      <w:marTop w:val="0"/>
      <w:marBottom w:val="0"/>
      <w:divBdr>
        <w:top w:val="none" w:sz="0" w:space="0" w:color="auto"/>
        <w:left w:val="none" w:sz="0" w:space="0" w:color="auto"/>
        <w:bottom w:val="none" w:sz="0" w:space="0" w:color="auto"/>
        <w:right w:val="none" w:sz="0" w:space="0" w:color="auto"/>
      </w:divBdr>
      <w:divsChild>
        <w:div w:id="1532188496">
          <w:marLeft w:val="274"/>
          <w:marRight w:val="0"/>
          <w:marTop w:val="150"/>
          <w:marBottom w:val="0"/>
          <w:divBdr>
            <w:top w:val="none" w:sz="0" w:space="0" w:color="auto"/>
            <w:left w:val="none" w:sz="0" w:space="0" w:color="auto"/>
            <w:bottom w:val="none" w:sz="0" w:space="0" w:color="auto"/>
            <w:right w:val="none" w:sz="0" w:space="0" w:color="auto"/>
          </w:divBdr>
        </w:div>
        <w:div w:id="1091926310">
          <w:marLeft w:val="274"/>
          <w:marRight w:val="0"/>
          <w:marTop w:val="150"/>
          <w:marBottom w:val="0"/>
          <w:divBdr>
            <w:top w:val="none" w:sz="0" w:space="0" w:color="auto"/>
            <w:left w:val="none" w:sz="0" w:space="0" w:color="auto"/>
            <w:bottom w:val="none" w:sz="0" w:space="0" w:color="auto"/>
            <w:right w:val="none" w:sz="0" w:space="0" w:color="auto"/>
          </w:divBdr>
        </w:div>
        <w:div w:id="81411741">
          <w:marLeft w:val="274"/>
          <w:marRight w:val="0"/>
          <w:marTop w:val="150"/>
          <w:marBottom w:val="0"/>
          <w:divBdr>
            <w:top w:val="none" w:sz="0" w:space="0" w:color="auto"/>
            <w:left w:val="none" w:sz="0" w:space="0" w:color="auto"/>
            <w:bottom w:val="none" w:sz="0" w:space="0" w:color="auto"/>
            <w:right w:val="none" w:sz="0" w:space="0" w:color="auto"/>
          </w:divBdr>
        </w:div>
        <w:div w:id="1372268309">
          <w:marLeft w:val="274"/>
          <w:marRight w:val="0"/>
          <w:marTop w:val="150"/>
          <w:marBottom w:val="0"/>
          <w:divBdr>
            <w:top w:val="none" w:sz="0" w:space="0" w:color="auto"/>
            <w:left w:val="none" w:sz="0" w:space="0" w:color="auto"/>
            <w:bottom w:val="none" w:sz="0" w:space="0" w:color="auto"/>
            <w:right w:val="none" w:sz="0" w:space="0" w:color="auto"/>
          </w:divBdr>
        </w:div>
        <w:div w:id="1386102103">
          <w:marLeft w:val="274"/>
          <w:marRight w:val="0"/>
          <w:marTop w:val="150"/>
          <w:marBottom w:val="0"/>
          <w:divBdr>
            <w:top w:val="none" w:sz="0" w:space="0" w:color="auto"/>
            <w:left w:val="none" w:sz="0" w:space="0" w:color="auto"/>
            <w:bottom w:val="none" w:sz="0" w:space="0" w:color="auto"/>
            <w:right w:val="none" w:sz="0" w:space="0" w:color="auto"/>
          </w:divBdr>
        </w:div>
      </w:divsChild>
    </w:div>
    <w:div w:id="984241345">
      <w:bodyDiv w:val="1"/>
      <w:marLeft w:val="0"/>
      <w:marRight w:val="0"/>
      <w:marTop w:val="0"/>
      <w:marBottom w:val="0"/>
      <w:divBdr>
        <w:top w:val="none" w:sz="0" w:space="0" w:color="auto"/>
        <w:left w:val="none" w:sz="0" w:space="0" w:color="auto"/>
        <w:bottom w:val="none" w:sz="0" w:space="0" w:color="auto"/>
        <w:right w:val="none" w:sz="0" w:space="0" w:color="auto"/>
      </w:divBdr>
      <w:divsChild>
        <w:div w:id="1063677111">
          <w:marLeft w:val="274"/>
          <w:marRight w:val="0"/>
          <w:marTop w:val="150"/>
          <w:marBottom w:val="0"/>
          <w:divBdr>
            <w:top w:val="none" w:sz="0" w:space="0" w:color="auto"/>
            <w:left w:val="none" w:sz="0" w:space="0" w:color="auto"/>
            <w:bottom w:val="none" w:sz="0" w:space="0" w:color="auto"/>
            <w:right w:val="none" w:sz="0" w:space="0" w:color="auto"/>
          </w:divBdr>
        </w:div>
        <w:div w:id="1181623468">
          <w:marLeft w:val="274"/>
          <w:marRight w:val="0"/>
          <w:marTop w:val="150"/>
          <w:marBottom w:val="0"/>
          <w:divBdr>
            <w:top w:val="none" w:sz="0" w:space="0" w:color="auto"/>
            <w:left w:val="none" w:sz="0" w:space="0" w:color="auto"/>
            <w:bottom w:val="none" w:sz="0" w:space="0" w:color="auto"/>
            <w:right w:val="none" w:sz="0" w:space="0" w:color="auto"/>
          </w:divBdr>
        </w:div>
        <w:div w:id="783812530">
          <w:marLeft w:val="274"/>
          <w:marRight w:val="0"/>
          <w:marTop w:val="150"/>
          <w:marBottom w:val="0"/>
          <w:divBdr>
            <w:top w:val="none" w:sz="0" w:space="0" w:color="auto"/>
            <w:left w:val="none" w:sz="0" w:space="0" w:color="auto"/>
            <w:bottom w:val="none" w:sz="0" w:space="0" w:color="auto"/>
            <w:right w:val="none" w:sz="0" w:space="0" w:color="auto"/>
          </w:divBdr>
        </w:div>
      </w:divsChild>
    </w:div>
    <w:div w:id="986780884">
      <w:bodyDiv w:val="1"/>
      <w:marLeft w:val="0"/>
      <w:marRight w:val="0"/>
      <w:marTop w:val="0"/>
      <w:marBottom w:val="0"/>
      <w:divBdr>
        <w:top w:val="none" w:sz="0" w:space="0" w:color="auto"/>
        <w:left w:val="none" w:sz="0" w:space="0" w:color="auto"/>
        <w:bottom w:val="none" w:sz="0" w:space="0" w:color="auto"/>
        <w:right w:val="none" w:sz="0" w:space="0" w:color="auto"/>
      </w:divBdr>
      <w:divsChild>
        <w:div w:id="140118917">
          <w:marLeft w:val="360"/>
          <w:marRight w:val="0"/>
          <w:marTop w:val="200"/>
          <w:marBottom w:val="0"/>
          <w:divBdr>
            <w:top w:val="none" w:sz="0" w:space="0" w:color="auto"/>
            <w:left w:val="none" w:sz="0" w:space="0" w:color="auto"/>
            <w:bottom w:val="none" w:sz="0" w:space="0" w:color="auto"/>
            <w:right w:val="none" w:sz="0" w:space="0" w:color="auto"/>
          </w:divBdr>
        </w:div>
        <w:div w:id="1607887462">
          <w:marLeft w:val="360"/>
          <w:marRight w:val="0"/>
          <w:marTop w:val="200"/>
          <w:marBottom w:val="0"/>
          <w:divBdr>
            <w:top w:val="none" w:sz="0" w:space="0" w:color="auto"/>
            <w:left w:val="none" w:sz="0" w:space="0" w:color="auto"/>
            <w:bottom w:val="none" w:sz="0" w:space="0" w:color="auto"/>
            <w:right w:val="none" w:sz="0" w:space="0" w:color="auto"/>
          </w:divBdr>
        </w:div>
        <w:div w:id="915699922">
          <w:marLeft w:val="360"/>
          <w:marRight w:val="0"/>
          <w:marTop w:val="200"/>
          <w:marBottom w:val="0"/>
          <w:divBdr>
            <w:top w:val="none" w:sz="0" w:space="0" w:color="auto"/>
            <w:left w:val="none" w:sz="0" w:space="0" w:color="auto"/>
            <w:bottom w:val="none" w:sz="0" w:space="0" w:color="auto"/>
            <w:right w:val="none" w:sz="0" w:space="0" w:color="auto"/>
          </w:divBdr>
        </w:div>
      </w:divsChild>
    </w:div>
    <w:div w:id="991056668">
      <w:bodyDiv w:val="1"/>
      <w:marLeft w:val="0"/>
      <w:marRight w:val="0"/>
      <w:marTop w:val="0"/>
      <w:marBottom w:val="0"/>
      <w:divBdr>
        <w:top w:val="none" w:sz="0" w:space="0" w:color="auto"/>
        <w:left w:val="none" w:sz="0" w:space="0" w:color="auto"/>
        <w:bottom w:val="none" w:sz="0" w:space="0" w:color="auto"/>
        <w:right w:val="none" w:sz="0" w:space="0" w:color="auto"/>
      </w:divBdr>
      <w:divsChild>
        <w:div w:id="1480078495">
          <w:marLeft w:val="360"/>
          <w:marRight w:val="0"/>
          <w:marTop w:val="200"/>
          <w:marBottom w:val="0"/>
          <w:divBdr>
            <w:top w:val="none" w:sz="0" w:space="0" w:color="auto"/>
            <w:left w:val="none" w:sz="0" w:space="0" w:color="auto"/>
            <w:bottom w:val="none" w:sz="0" w:space="0" w:color="auto"/>
            <w:right w:val="none" w:sz="0" w:space="0" w:color="auto"/>
          </w:divBdr>
        </w:div>
        <w:div w:id="1417441520">
          <w:marLeft w:val="360"/>
          <w:marRight w:val="0"/>
          <w:marTop w:val="200"/>
          <w:marBottom w:val="0"/>
          <w:divBdr>
            <w:top w:val="none" w:sz="0" w:space="0" w:color="auto"/>
            <w:left w:val="none" w:sz="0" w:space="0" w:color="auto"/>
            <w:bottom w:val="none" w:sz="0" w:space="0" w:color="auto"/>
            <w:right w:val="none" w:sz="0" w:space="0" w:color="auto"/>
          </w:divBdr>
        </w:div>
        <w:div w:id="1902709090">
          <w:marLeft w:val="360"/>
          <w:marRight w:val="0"/>
          <w:marTop w:val="200"/>
          <w:marBottom w:val="0"/>
          <w:divBdr>
            <w:top w:val="none" w:sz="0" w:space="0" w:color="auto"/>
            <w:left w:val="none" w:sz="0" w:space="0" w:color="auto"/>
            <w:bottom w:val="none" w:sz="0" w:space="0" w:color="auto"/>
            <w:right w:val="none" w:sz="0" w:space="0" w:color="auto"/>
          </w:divBdr>
        </w:div>
        <w:div w:id="845486287">
          <w:marLeft w:val="360"/>
          <w:marRight w:val="0"/>
          <w:marTop w:val="200"/>
          <w:marBottom w:val="0"/>
          <w:divBdr>
            <w:top w:val="none" w:sz="0" w:space="0" w:color="auto"/>
            <w:left w:val="none" w:sz="0" w:space="0" w:color="auto"/>
            <w:bottom w:val="none" w:sz="0" w:space="0" w:color="auto"/>
            <w:right w:val="none" w:sz="0" w:space="0" w:color="auto"/>
          </w:divBdr>
        </w:div>
        <w:div w:id="281692632">
          <w:marLeft w:val="360"/>
          <w:marRight w:val="0"/>
          <w:marTop w:val="200"/>
          <w:marBottom w:val="0"/>
          <w:divBdr>
            <w:top w:val="none" w:sz="0" w:space="0" w:color="auto"/>
            <w:left w:val="none" w:sz="0" w:space="0" w:color="auto"/>
            <w:bottom w:val="none" w:sz="0" w:space="0" w:color="auto"/>
            <w:right w:val="none" w:sz="0" w:space="0" w:color="auto"/>
          </w:divBdr>
        </w:div>
        <w:div w:id="1840071493">
          <w:marLeft w:val="360"/>
          <w:marRight w:val="0"/>
          <w:marTop w:val="200"/>
          <w:marBottom w:val="0"/>
          <w:divBdr>
            <w:top w:val="none" w:sz="0" w:space="0" w:color="auto"/>
            <w:left w:val="none" w:sz="0" w:space="0" w:color="auto"/>
            <w:bottom w:val="none" w:sz="0" w:space="0" w:color="auto"/>
            <w:right w:val="none" w:sz="0" w:space="0" w:color="auto"/>
          </w:divBdr>
        </w:div>
      </w:divsChild>
    </w:div>
    <w:div w:id="993339547">
      <w:bodyDiv w:val="1"/>
      <w:marLeft w:val="0"/>
      <w:marRight w:val="0"/>
      <w:marTop w:val="0"/>
      <w:marBottom w:val="0"/>
      <w:divBdr>
        <w:top w:val="none" w:sz="0" w:space="0" w:color="auto"/>
        <w:left w:val="none" w:sz="0" w:space="0" w:color="auto"/>
        <w:bottom w:val="none" w:sz="0" w:space="0" w:color="auto"/>
        <w:right w:val="none" w:sz="0" w:space="0" w:color="auto"/>
      </w:divBdr>
    </w:div>
    <w:div w:id="1014963162">
      <w:bodyDiv w:val="1"/>
      <w:marLeft w:val="0"/>
      <w:marRight w:val="0"/>
      <w:marTop w:val="0"/>
      <w:marBottom w:val="0"/>
      <w:divBdr>
        <w:top w:val="none" w:sz="0" w:space="0" w:color="auto"/>
        <w:left w:val="none" w:sz="0" w:space="0" w:color="auto"/>
        <w:bottom w:val="none" w:sz="0" w:space="0" w:color="auto"/>
        <w:right w:val="none" w:sz="0" w:space="0" w:color="auto"/>
      </w:divBdr>
    </w:div>
    <w:div w:id="1028877483">
      <w:bodyDiv w:val="1"/>
      <w:marLeft w:val="0"/>
      <w:marRight w:val="0"/>
      <w:marTop w:val="0"/>
      <w:marBottom w:val="0"/>
      <w:divBdr>
        <w:top w:val="none" w:sz="0" w:space="0" w:color="auto"/>
        <w:left w:val="none" w:sz="0" w:space="0" w:color="auto"/>
        <w:bottom w:val="none" w:sz="0" w:space="0" w:color="auto"/>
        <w:right w:val="none" w:sz="0" w:space="0" w:color="auto"/>
      </w:divBdr>
      <w:divsChild>
        <w:div w:id="2083946346">
          <w:marLeft w:val="144"/>
          <w:marRight w:val="0"/>
          <w:marTop w:val="240"/>
          <w:marBottom w:val="40"/>
          <w:divBdr>
            <w:top w:val="none" w:sz="0" w:space="0" w:color="auto"/>
            <w:left w:val="none" w:sz="0" w:space="0" w:color="auto"/>
            <w:bottom w:val="none" w:sz="0" w:space="0" w:color="auto"/>
            <w:right w:val="none" w:sz="0" w:space="0" w:color="auto"/>
          </w:divBdr>
        </w:div>
        <w:div w:id="160897651">
          <w:marLeft w:val="144"/>
          <w:marRight w:val="0"/>
          <w:marTop w:val="240"/>
          <w:marBottom w:val="40"/>
          <w:divBdr>
            <w:top w:val="none" w:sz="0" w:space="0" w:color="auto"/>
            <w:left w:val="none" w:sz="0" w:space="0" w:color="auto"/>
            <w:bottom w:val="none" w:sz="0" w:space="0" w:color="auto"/>
            <w:right w:val="none" w:sz="0" w:space="0" w:color="auto"/>
          </w:divBdr>
        </w:div>
      </w:divsChild>
    </w:div>
    <w:div w:id="1038511195">
      <w:bodyDiv w:val="1"/>
      <w:marLeft w:val="0"/>
      <w:marRight w:val="0"/>
      <w:marTop w:val="0"/>
      <w:marBottom w:val="0"/>
      <w:divBdr>
        <w:top w:val="none" w:sz="0" w:space="0" w:color="auto"/>
        <w:left w:val="none" w:sz="0" w:space="0" w:color="auto"/>
        <w:bottom w:val="none" w:sz="0" w:space="0" w:color="auto"/>
        <w:right w:val="none" w:sz="0" w:space="0" w:color="auto"/>
      </w:divBdr>
      <w:divsChild>
        <w:div w:id="216479082">
          <w:marLeft w:val="360"/>
          <w:marRight w:val="0"/>
          <w:marTop w:val="200"/>
          <w:marBottom w:val="0"/>
          <w:divBdr>
            <w:top w:val="none" w:sz="0" w:space="0" w:color="auto"/>
            <w:left w:val="none" w:sz="0" w:space="0" w:color="auto"/>
            <w:bottom w:val="none" w:sz="0" w:space="0" w:color="auto"/>
            <w:right w:val="none" w:sz="0" w:space="0" w:color="auto"/>
          </w:divBdr>
        </w:div>
        <w:div w:id="1920945069">
          <w:marLeft w:val="360"/>
          <w:marRight w:val="0"/>
          <w:marTop w:val="200"/>
          <w:marBottom w:val="0"/>
          <w:divBdr>
            <w:top w:val="none" w:sz="0" w:space="0" w:color="auto"/>
            <w:left w:val="none" w:sz="0" w:space="0" w:color="auto"/>
            <w:bottom w:val="none" w:sz="0" w:space="0" w:color="auto"/>
            <w:right w:val="none" w:sz="0" w:space="0" w:color="auto"/>
          </w:divBdr>
        </w:div>
      </w:divsChild>
    </w:div>
    <w:div w:id="1039431613">
      <w:bodyDiv w:val="1"/>
      <w:marLeft w:val="0"/>
      <w:marRight w:val="0"/>
      <w:marTop w:val="0"/>
      <w:marBottom w:val="0"/>
      <w:divBdr>
        <w:top w:val="none" w:sz="0" w:space="0" w:color="auto"/>
        <w:left w:val="none" w:sz="0" w:space="0" w:color="auto"/>
        <w:bottom w:val="none" w:sz="0" w:space="0" w:color="auto"/>
        <w:right w:val="none" w:sz="0" w:space="0" w:color="auto"/>
      </w:divBdr>
    </w:div>
    <w:div w:id="1040670870">
      <w:bodyDiv w:val="1"/>
      <w:marLeft w:val="0"/>
      <w:marRight w:val="0"/>
      <w:marTop w:val="0"/>
      <w:marBottom w:val="0"/>
      <w:divBdr>
        <w:top w:val="none" w:sz="0" w:space="0" w:color="auto"/>
        <w:left w:val="none" w:sz="0" w:space="0" w:color="auto"/>
        <w:bottom w:val="none" w:sz="0" w:space="0" w:color="auto"/>
        <w:right w:val="none" w:sz="0" w:space="0" w:color="auto"/>
      </w:divBdr>
      <w:divsChild>
        <w:div w:id="463813291">
          <w:marLeft w:val="360"/>
          <w:marRight w:val="0"/>
          <w:marTop w:val="200"/>
          <w:marBottom w:val="0"/>
          <w:divBdr>
            <w:top w:val="none" w:sz="0" w:space="0" w:color="auto"/>
            <w:left w:val="none" w:sz="0" w:space="0" w:color="auto"/>
            <w:bottom w:val="none" w:sz="0" w:space="0" w:color="auto"/>
            <w:right w:val="none" w:sz="0" w:space="0" w:color="auto"/>
          </w:divBdr>
        </w:div>
        <w:div w:id="113258866">
          <w:marLeft w:val="360"/>
          <w:marRight w:val="0"/>
          <w:marTop w:val="200"/>
          <w:marBottom w:val="0"/>
          <w:divBdr>
            <w:top w:val="none" w:sz="0" w:space="0" w:color="auto"/>
            <w:left w:val="none" w:sz="0" w:space="0" w:color="auto"/>
            <w:bottom w:val="none" w:sz="0" w:space="0" w:color="auto"/>
            <w:right w:val="none" w:sz="0" w:space="0" w:color="auto"/>
          </w:divBdr>
        </w:div>
        <w:div w:id="2142459311">
          <w:marLeft w:val="360"/>
          <w:marRight w:val="0"/>
          <w:marTop w:val="200"/>
          <w:marBottom w:val="0"/>
          <w:divBdr>
            <w:top w:val="none" w:sz="0" w:space="0" w:color="auto"/>
            <w:left w:val="none" w:sz="0" w:space="0" w:color="auto"/>
            <w:bottom w:val="none" w:sz="0" w:space="0" w:color="auto"/>
            <w:right w:val="none" w:sz="0" w:space="0" w:color="auto"/>
          </w:divBdr>
        </w:div>
      </w:divsChild>
    </w:div>
    <w:div w:id="1052311866">
      <w:bodyDiv w:val="1"/>
      <w:marLeft w:val="0"/>
      <w:marRight w:val="0"/>
      <w:marTop w:val="0"/>
      <w:marBottom w:val="0"/>
      <w:divBdr>
        <w:top w:val="none" w:sz="0" w:space="0" w:color="auto"/>
        <w:left w:val="none" w:sz="0" w:space="0" w:color="auto"/>
        <w:bottom w:val="none" w:sz="0" w:space="0" w:color="auto"/>
        <w:right w:val="none" w:sz="0" w:space="0" w:color="auto"/>
      </w:divBdr>
      <w:divsChild>
        <w:div w:id="960650901">
          <w:marLeft w:val="360"/>
          <w:marRight w:val="0"/>
          <w:marTop w:val="200"/>
          <w:marBottom w:val="0"/>
          <w:divBdr>
            <w:top w:val="none" w:sz="0" w:space="0" w:color="auto"/>
            <w:left w:val="none" w:sz="0" w:space="0" w:color="auto"/>
            <w:bottom w:val="none" w:sz="0" w:space="0" w:color="auto"/>
            <w:right w:val="none" w:sz="0" w:space="0" w:color="auto"/>
          </w:divBdr>
        </w:div>
        <w:div w:id="1419206147">
          <w:marLeft w:val="360"/>
          <w:marRight w:val="0"/>
          <w:marTop w:val="200"/>
          <w:marBottom w:val="0"/>
          <w:divBdr>
            <w:top w:val="none" w:sz="0" w:space="0" w:color="auto"/>
            <w:left w:val="none" w:sz="0" w:space="0" w:color="auto"/>
            <w:bottom w:val="none" w:sz="0" w:space="0" w:color="auto"/>
            <w:right w:val="none" w:sz="0" w:space="0" w:color="auto"/>
          </w:divBdr>
        </w:div>
      </w:divsChild>
    </w:div>
    <w:div w:id="1053433338">
      <w:bodyDiv w:val="1"/>
      <w:marLeft w:val="0"/>
      <w:marRight w:val="0"/>
      <w:marTop w:val="0"/>
      <w:marBottom w:val="0"/>
      <w:divBdr>
        <w:top w:val="none" w:sz="0" w:space="0" w:color="auto"/>
        <w:left w:val="none" w:sz="0" w:space="0" w:color="auto"/>
        <w:bottom w:val="none" w:sz="0" w:space="0" w:color="auto"/>
        <w:right w:val="none" w:sz="0" w:space="0" w:color="auto"/>
      </w:divBdr>
    </w:div>
    <w:div w:id="1082920287">
      <w:bodyDiv w:val="1"/>
      <w:marLeft w:val="0"/>
      <w:marRight w:val="0"/>
      <w:marTop w:val="0"/>
      <w:marBottom w:val="0"/>
      <w:divBdr>
        <w:top w:val="none" w:sz="0" w:space="0" w:color="auto"/>
        <w:left w:val="none" w:sz="0" w:space="0" w:color="auto"/>
        <w:bottom w:val="none" w:sz="0" w:space="0" w:color="auto"/>
        <w:right w:val="none" w:sz="0" w:space="0" w:color="auto"/>
      </w:divBdr>
      <w:divsChild>
        <w:div w:id="205915165">
          <w:marLeft w:val="360"/>
          <w:marRight w:val="0"/>
          <w:marTop w:val="200"/>
          <w:marBottom w:val="0"/>
          <w:divBdr>
            <w:top w:val="none" w:sz="0" w:space="0" w:color="auto"/>
            <w:left w:val="none" w:sz="0" w:space="0" w:color="auto"/>
            <w:bottom w:val="none" w:sz="0" w:space="0" w:color="auto"/>
            <w:right w:val="none" w:sz="0" w:space="0" w:color="auto"/>
          </w:divBdr>
        </w:div>
        <w:div w:id="865602877">
          <w:marLeft w:val="360"/>
          <w:marRight w:val="0"/>
          <w:marTop w:val="200"/>
          <w:marBottom w:val="0"/>
          <w:divBdr>
            <w:top w:val="none" w:sz="0" w:space="0" w:color="auto"/>
            <w:left w:val="none" w:sz="0" w:space="0" w:color="auto"/>
            <w:bottom w:val="none" w:sz="0" w:space="0" w:color="auto"/>
            <w:right w:val="none" w:sz="0" w:space="0" w:color="auto"/>
          </w:divBdr>
        </w:div>
        <w:div w:id="588545098">
          <w:marLeft w:val="360"/>
          <w:marRight w:val="0"/>
          <w:marTop w:val="200"/>
          <w:marBottom w:val="0"/>
          <w:divBdr>
            <w:top w:val="none" w:sz="0" w:space="0" w:color="auto"/>
            <w:left w:val="none" w:sz="0" w:space="0" w:color="auto"/>
            <w:bottom w:val="none" w:sz="0" w:space="0" w:color="auto"/>
            <w:right w:val="none" w:sz="0" w:space="0" w:color="auto"/>
          </w:divBdr>
        </w:div>
      </w:divsChild>
    </w:div>
    <w:div w:id="1116564086">
      <w:bodyDiv w:val="1"/>
      <w:marLeft w:val="0"/>
      <w:marRight w:val="0"/>
      <w:marTop w:val="0"/>
      <w:marBottom w:val="0"/>
      <w:divBdr>
        <w:top w:val="none" w:sz="0" w:space="0" w:color="auto"/>
        <w:left w:val="none" w:sz="0" w:space="0" w:color="auto"/>
        <w:bottom w:val="none" w:sz="0" w:space="0" w:color="auto"/>
        <w:right w:val="none" w:sz="0" w:space="0" w:color="auto"/>
      </w:divBdr>
      <w:divsChild>
        <w:div w:id="1804615729">
          <w:marLeft w:val="274"/>
          <w:marRight w:val="0"/>
          <w:marTop w:val="150"/>
          <w:marBottom w:val="0"/>
          <w:divBdr>
            <w:top w:val="none" w:sz="0" w:space="0" w:color="auto"/>
            <w:left w:val="none" w:sz="0" w:space="0" w:color="auto"/>
            <w:bottom w:val="none" w:sz="0" w:space="0" w:color="auto"/>
            <w:right w:val="none" w:sz="0" w:space="0" w:color="auto"/>
          </w:divBdr>
        </w:div>
      </w:divsChild>
    </w:div>
    <w:div w:id="1122306954">
      <w:bodyDiv w:val="1"/>
      <w:marLeft w:val="0"/>
      <w:marRight w:val="0"/>
      <w:marTop w:val="0"/>
      <w:marBottom w:val="0"/>
      <w:divBdr>
        <w:top w:val="none" w:sz="0" w:space="0" w:color="auto"/>
        <w:left w:val="none" w:sz="0" w:space="0" w:color="auto"/>
        <w:bottom w:val="none" w:sz="0" w:space="0" w:color="auto"/>
        <w:right w:val="none" w:sz="0" w:space="0" w:color="auto"/>
      </w:divBdr>
      <w:divsChild>
        <w:div w:id="1891763148">
          <w:marLeft w:val="360"/>
          <w:marRight w:val="0"/>
          <w:marTop w:val="200"/>
          <w:marBottom w:val="0"/>
          <w:divBdr>
            <w:top w:val="none" w:sz="0" w:space="0" w:color="auto"/>
            <w:left w:val="none" w:sz="0" w:space="0" w:color="auto"/>
            <w:bottom w:val="none" w:sz="0" w:space="0" w:color="auto"/>
            <w:right w:val="none" w:sz="0" w:space="0" w:color="auto"/>
          </w:divBdr>
        </w:div>
        <w:div w:id="1589345775">
          <w:marLeft w:val="360"/>
          <w:marRight w:val="0"/>
          <w:marTop w:val="200"/>
          <w:marBottom w:val="0"/>
          <w:divBdr>
            <w:top w:val="none" w:sz="0" w:space="0" w:color="auto"/>
            <w:left w:val="none" w:sz="0" w:space="0" w:color="auto"/>
            <w:bottom w:val="none" w:sz="0" w:space="0" w:color="auto"/>
            <w:right w:val="none" w:sz="0" w:space="0" w:color="auto"/>
          </w:divBdr>
        </w:div>
        <w:div w:id="1780101161">
          <w:marLeft w:val="360"/>
          <w:marRight w:val="0"/>
          <w:marTop w:val="200"/>
          <w:marBottom w:val="0"/>
          <w:divBdr>
            <w:top w:val="none" w:sz="0" w:space="0" w:color="auto"/>
            <w:left w:val="none" w:sz="0" w:space="0" w:color="auto"/>
            <w:bottom w:val="none" w:sz="0" w:space="0" w:color="auto"/>
            <w:right w:val="none" w:sz="0" w:space="0" w:color="auto"/>
          </w:divBdr>
        </w:div>
        <w:div w:id="1315643689">
          <w:marLeft w:val="360"/>
          <w:marRight w:val="0"/>
          <w:marTop w:val="200"/>
          <w:marBottom w:val="0"/>
          <w:divBdr>
            <w:top w:val="none" w:sz="0" w:space="0" w:color="auto"/>
            <w:left w:val="none" w:sz="0" w:space="0" w:color="auto"/>
            <w:bottom w:val="none" w:sz="0" w:space="0" w:color="auto"/>
            <w:right w:val="none" w:sz="0" w:space="0" w:color="auto"/>
          </w:divBdr>
        </w:div>
      </w:divsChild>
    </w:div>
    <w:div w:id="1130435900">
      <w:bodyDiv w:val="1"/>
      <w:marLeft w:val="0"/>
      <w:marRight w:val="0"/>
      <w:marTop w:val="0"/>
      <w:marBottom w:val="0"/>
      <w:divBdr>
        <w:top w:val="none" w:sz="0" w:space="0" w:color="auto"/>
        <w:left w:val="none" w:sz="0" w:space="0" w:color="auto"/>
        <w:bottom w:val="none" w:sz="0" w:space="0" w:color="auto"/>
        <w:right w:val="none" w:sz="0" w:space="0" w:color="auto"/>
      </w:divBdr>
      <w:divsChild>
        <w:div w:id="1752313590">
          <w:marLeft w:val="274"/>
          <w:marRight w:val="0"/>
          <w:marTop w:val="150"/>
          <w:marBottom w:val="0"/>
          <w:divBdr>
            <w:top w:val="none" w:sz="0" w:space="0" w:color="auto"/>
            <w:left w:val="none" w:sz="0" w:space="0" w:color="auto"/>
            <w:bottom w:val="none" w:sz="0" w:space="0" w:color="auto"/>
            <w:right w:val="none" w:sz="0" w:space="0" w:color="auto"/>
          </w:divBdr>
        </w:div>
        <w:div w:id="1934312222">
          <w:marLeft w:val="274"/>
          <w:marRight w:val="0"/>
          <w:marTop w:val="150"/>
          <w:marBottom w:val="0"/>
          <w:divBdr>
            <w:top w:val="none" w:sz="0" w:space="0" w:color="auto"/>
            <w:left w:val="none" w:sz="0" w:space="0" w:color="auto"/>
            <w:bottom w:val="none" w:sz="0" w:space="0" w:color="auto"/>
            <w:right w:val="none" w:sz="0" w:space="0" w:color="auto"/>
          </w:divBdr>
        </w:div>
        <w:div w:id="384840937">
          <w:marLeft w:val="274"/>
          <w:marRight w:val="0"/>
          <w:marTop w:val="150"/>
          <w:marBottom w:val="0"/>
          <w:divBdr>
            <w:top w:val="none" w:sz="0" w:space="0" w:color="auto"/>
            <w:left w:val="none" w:sz="0" w:space="0" w:color="auto"/>
            <w:bottom w:val="none" w:sz="0" w:space="0" w:color="auto"/>
            <w:right w:val="none" w:sz="0" w:space="0" w:color="auto"/>
          </w:divBdr>
        </w:div>
        <w:div w:id="1667899140">
          <w:marLeft w:val="274"/>
          <w:marRight w:val="0"/>
          <w:marTop w:val="150"/>
          <w:marBottom w:val="0"/>
          <w:divBdr>
            <w:top w:val="none" w:sz="0" w:space="0" w:color="auto"/>
            <w:left w:val="none" w:sz="0" w:space="0" w:color="auto"/>
            <w:bottom w:val="none" w:sz="0" w:space="0" w:color="auto"/>
            <w:right w:val="none" w:sz="0" w:space="0" w:color="auto"/>
          </w:divBdr>
        </w:div>
        <w:div w:id="1944991085">
          <w:marLeft w:val="274"/>
          <w:marRight w:val="0"/>
          <w:marTop w:val="150"/>
          <w:marBottom w:val="0"/>
          <w:divBdr>
            <w:top w:val="none" w:sz="0" w:space="0" w:color="auto"/>
            <w:left w:val="none" w:sz="0" w:space="0" w:color="auto"/>
            <w:bottom w:val="none" w:sz="0" w:space="0" w:color="auto"/>
            <w:right w:val="none" w:sz="0" w:space="0" w:color="auto"/>
          </w:divBdr>
        </w:div>
        <w:div w:id="620570965">
          <w:marLeft w:val="274"/>
          <w:marRight w:val="0"/>
          <w:marTop w:val="150"/>
          <w:marBottom w:val="0"/>
          <w:divBdr>
            <w:top w:val="none" w:sz="0" w:space="0" w:color="auto"/>
            <w:left w:val="none" w:sz="0" w:space="0" w:color="auto"/>
            <w:bottom w:val="none" w:sz="0" w:space="0" w:color="auto"/>
            <w:right w:val="none" w:sz="0" w:space="0" w:color="auto"/>
          </w:divBdr>
        </w:div>
      </w:divsChild>
    </w:div>
    <w:div w:id="1135372551">
      <w:bodyDiv w:val="1"/>
      <w:marLeft w:val="0"/>
      <w:marRight w:val="0"/>
      <w:marTop w:val="0"/>
      <w:marBottom w:val="0"/>
      <w:divBdr>
        <w:top w:val="none" w:sz="0" w:space="0" w:color="auto"/>
        <w:left w:val="none" w:sz="0" w:space="0" w:color="auto"/>
        <w:bottom w:val="none" w:sz="0" w:space="0" w:color="auto"/>
        <w:right w:val="none" w:sz="0" w:space="0" w:color="auto"/>
      </w:divBdr>
      <w:divsChild>
        <w:div w:id="509418419">
          <w:marLeft w:val="274"/>
          <w:marRight w:val="0"/>
          <w:marTop w:val="150"/>
          <w:marBottom w:val="0"/>
          <w:divBdr>
            <w:top w:val="none" w:sz="0" w:space="0" w:color="auto"/>
            <w:left w:val="none" w:sz="0" w:space="0" w:color="auto"/>
            <w:bottom w:val="none" w:sz="0" w:space="0" w:color="auto"/>
            <w:right w:val="none" w:sz="0" w:space="0" w:color="auto"/>
          </w:divBdr>
        </w:div>
        <w:div w:id="718437333">
          <w:marLeft w:val="274"/>
          <w:marRight w:val="0"/>
          <w:marTop w:val="150"/>
          <w:marBottom w:val="0"/>
          <w:divBdr>
            <w:top w:val="none" w:sz="0" w:space="0" w:color="auto"/>
            <w:left w:val="none" w:sz="0" w:space="0" w:color="auto"/>
            <w:bottom w:val="none" w:sz="0" w:space="0" w:color="auto"/>
            <w:right w:val="none" w:sz="0" w:space="0" w:color="auto"/>
          </w:divBdr>
        </w:div>
      </w:divsChild>
    </w:div>
    <w:div w:id="1142116440">
      <w:bodyDiv w:val="1"/>
      <w:marLeft w:val="0"/>
      <w:marRight w:val="0"/>
      <w:marTop w:val="0"/>
      <w:marBottom w:val="0"/>
      <w:divBdr>
        <w:top w:val="none" w:sz="0" w:space="0" w:color="auto"/>
        <w:left w:val="none" w:sz="0" w:space="0" w:color="auto"/>
        <w:bottom w:val="none" w:sz="0" w:space="0" w:color="auto"/>
        <w:right w:val="none" w:sz="0" w:space="0" w:color="auto"/>
      </w:divBdr>
    </w:div>
    <w:div w:id="1150437426">
      <w:bodyDiv w:val="1"/>
      <w:marLeft w:val="0"/>
      <w:marRight w:val="0"/>
      <w:marTop w:val="0"/>
      <w:marBottom w:val="0"/>
      <w:divBdr>
        <w:top w:val="none" w:sz="0" w:space="0" w:color="auto"/>
        <w:left w:val="none" w:sz="0" w:space="0" w:color="auto"/>
        <w:bottom w:val="none" w:sz="0" w:space="0" w:color="auto"/>
        <w:right w:val="none" w:sz="0" w:space="0" w:color="auto"/>
      </w:divBdr>
      <w:divsChild>
        <w:div w:id="1009136302">
          <w:marLeft w:val="360"/>
          <w:marRight w:val="0"/>
          <w:marTop w:val="200"/>
          <w:marBottom w:val="0"/>
          <w:divBdr>
            <w:top w:val="none" w:sz="0" w:space="0" w:color="auto"/>
            <w:left w:val="none" w:sz="0" w:space="0" w:color="auto"/>
            <w:bottom w:val="none" w:sz="0" w:space="0" w:color="auto"/>
            <w:right w:val="none" w:sz="0" w:space="0" w:color="auto"/>
          </w:divBdr>
        </w:div>
        <w:div w:id="668144614">
          <w:marLeft w:val="360"/>
          <w:marRight w:val="0"/>
          <w:marTop w:val="200"/>
          <w:marBottom w:val="0"/>
          <w:divBdr>
            <w:top w:val="none" w:sz="0" w:space="0" w:color="auto"/>
            <w:left w:val="none" w:sz="0" w:space="0" w:color="auto"/>
            <w:bottom w:val="none" w:sz="0" w:space="0" w:color="auto"/>
            <w:right w:val="none" w:sz="0" w:space="0" w:color="auto"/>
          </w:divBdr>
        </w:div>
        <w:div w:id="1306467761">
          <w:marLeft w:val="360"/>
          <w:marRight w:val="0"/>
          <w:marTop w:val="200"/>
          <w:marBottom w:val="0"/>
          <w:divBdr>
            <w:top w:val="none" w:sz="0" w:space="0" w:color="auto"/>
            <w:left w:val="none" w:sz="0" w:space="0" w:color="auto"/>
            <w:bottom w:val="none" w:sz="0" w:space="0" w:color="auto"/>
            <w:right w:val="none" w:sz="0" w:space="0" w:color="auto"/>
          </w:divBdr>
        </w:div>
        <w:div w:id="1140807982">
          <w:marLeft w:val="360"/>
          <w:marRight w:val="0"/>
          <w:marTop w:val="200"/>
          <w:marBottom w:val="0"/>
          <w:divBdr>
            <w:top w:val="none" w:sz="0" w:space="0" w:color="auto"/>
            <w:left w:val="none" w:sz="0" w:space="0" w:color="auto"/>
            <w:bottom w:val="none" w:sz="0" w:space="0" w:color="auto"/>
            <w:right w:val="none" w:sz="0" w:space="0" w:color="auto"/>
          </w:divBdr>
        </w:div>
        <w:div w:id="998460740">
          <w:marLeft w:val="360"/>
          <w:marRight w:val="0"/>
          <w:marTop w:val="200"/>
          <w:marBottom w:val="0"/>
          <w:divBdr>
            <w:top w:val="none" w:sz="0" w:space="0" w:color="auto"/>
            <w:left w:val="none" w:sz="0" w:space="0" w:color="auto"/>
            <w:bottom w:val="none" w:sz="0" w:space="0" w:color="auto"/>
            <w:right w:val="none" w:sz="0" w:space="0" w:color="auto"/>
          </w:divBdr>
        </w:div>
      </w:divsChild>
    </w:div>
    <w:div w:id="1153719202">
      <w:bodyDiv w:val="1"/>
      <w:marLeft w:val="0"/>
      <w:marRight w:val="0"/>
      <w:marTop w:val="0"/>
      <w:marBottom w:val="0"/>
      <w:divBdr>
        <w:top w:val="none" w:sz="0" w:space="0" w:color="auto"/>
        <w:left w:val="none" w:sz="0" w:space="0" w:color="auto"/>
        <w:bottom w:val="none" w:sz="0" w:space="0" w:color="auto"/>
        <w:right w:val="none" w:sz="0" w:space="0" w:color="auto"/>
      </w:divBdr>
      <w:divsChild>
        <w:div w:id="1234704537">
          <w:marLeft w:val="144"/>
          <w:marRight w:val="0"/>
          <w:marTop w:val="240"/>
          <w:marBottom w:val="40"/>
          <w:divBdr>
            <w:top w:val="none" w:sz="0" w:space="0" w:color="auto"/>
            <w:left w:val="none" w:sz="0" w:space="0" w:color="auto"/>
            <w:bottom w:val="none" w:sz="0" w:space="0" w:color="auto"/>
            <w:right w:val="none" w:sz="0" w:space="0" w:color="auto"/>
          </w:divBdr>
        </w:div>
      </w:divsChild>
    </w:div>
    <w:div w:id="1155682541">
      <w:bodyDiv w:val="1"/>
      <w:marLeft w:val="0"/>
      <w:marRight w:val="0"/>
      <w:marTop w:val="0"/>
      <w:marBottom w:val="0"/>
      <w:divBdr>
        <w:top w:val="none" w:sz="0" w:space="0" w:color="auto"/>
        <w:left w:val="none" w:sz="0" w:space="0" w:color="auto"/>
        <w:bottom w:val="none" w:sz="0" w:space="0" w:color="auto"/>
        <w:right w:val="none" w:sz="0" w:space="0" w:color="auto"/>
      </w:divBdr>
      <w:divsChild>
        <w:div w:id="1134375405">
          <w:marLeft w:val="360"/>
          <w:marRight w:val="0"/>
          <w:marTop w:val="200"/>
          <w:marBottom w:val="0"/>
          <w:divBdr>
            <w:top w:val="none" w:sz="0" w:space="0" w:color="auto"/>
            <w:left w:val="none" w:sz="0" w:space="0" w:color="auto"/>
            <w:bottom w:val="none" w:sz="0" w:space="0" w:color="auto"/>
            <w:right w:val="none" w:sz="0" w:space="0" w:color="auto"/>
          </w:divBdr>
        </w:div>
        <w:div w:id="520632512">
          <w:marLeft w:val="360"/>
          <w:marRight w:val="0"/>
          <w:marTop w:val="200"/>
          <w:marBottom w:val="0"/>
          <w:divBdr>
            <w:top w:val="none" w:sz="0" w:space="0" w:color="auto"/>
            <w:left w:val="none" w:sz="0" w:space="0" w:color="auto"/>
            <w:bottom w:val="none" w:sz="0" w:space="0" w:color="auto"/>
            <w:right w:val="none" w:sz="0" w:space="0" w:color="auto"/>
          </w:divBdr>
        </w:div>
        <w:div w:id="1292201031">
          <w:marLeft w:val="360"/>
          <w:marRight w:val="0"/>
          <w:marTop w:val="200"/>
          <w:marBottom w:val="0"/>
          <w:divBdr>
            <w:top w:val="none" w:sz="0" w:space="0" w:color="auto"/>
            <w:left w:val="none" w:sz="0" w:space="0" w:color="auto"/>
            <w:bottom w:val="none" w:sz="0" w:space="0" w:color="auto"/>
            <w:right w:val="none" w:sz="0" w:space="0" w:color="auto"/>
          </w:divBdr>
        </w:div>
        <w:div w:id="543912343">
          <w:marLeft w:val="360"/>
          <w:marRight w:val="0"/>
          <w:marTop w:val="200"/>
          <w:marBottom w:val="0"/>
          <w:divBdr>
            <w:top w:val="none" w:sz="0" w:space="0" w:color="auto"/>
            <w:left w:val="none" w:sz="0" w:space="0" w:color="auto"/>
            <w:bottom w:val="none" w:sz="0" w:space="0" w:color="auto"/>
            <w:right w:val="none" w:sz="0" w:space="0" w:color="auto"/>
          </w:divBdr>
        </w:div>
      </w:divsChild>
    </w:div>
    <w:div w:id="1155877650">
      <w:bodyDiv w:val="1"/>
      <w:marLeft w:val="0"/>
      <w:marRight w:val="0"/>
      <w:marTop w:val="0"/>
      <w:marBottom w:val="0"/>
      <w:divBdr>
        <w:top w:val="none" w:sz="0" w:space="0" w:color="auto"/>
        <w:left w:val="none" w:sz="0" w:space="0" w:color="auto"/>
        <w:bottom w:val="none" w:sz="0" w:space="0" w:color="auto"/>
        <w:right w:val="none" w:sz="0" w:space="0" w:color="auto"/>
      </w:divBdr>
      <w:divsChild>
        <w:div w:id="1944068819">
          <w:marLeft w:val="0"/>
          <w:marRight w:val="0"/>
          <w:marTop w:val="0"/>
          <w:marBottom w:val="0"/>
          <w:divBdr>
            <w:top w:val="none" w:sz="0" w:space="0" w:color="auto"/>
            <w:left w:val="none" w:sz="0" w:space="0" w:color="auto"/>
            <w:bottom w:val="none" w:sz="0" w:space="0" w:color="auto"/>
            <w:right w:val="none" w:sz="0" w:space="0" w:color="auto"/>
          </w:divBdr>
        </w:div>
        <w:div w:id="256906016">
          <w:marLeft w:val="0"/>
          <w:marRight w:val="0"/>
          <w:marTop w:val="0"/>
          <w:marBottom w:val="0"/>
          <w:divBdr>
            <w:top w:val="none" w:sz="0" w:space="0" w:color="auto"/>
            <w:left w:val="none" w:sz="0" w:space="0" w:color="auto"/>
            <w:bottom w:val="none" w:sz="0" w:space="0" w:color="auto"/>
            <w:right w:val="none" w:sz="0" w:space="0" w:color="auto"/>
          </w:divBdr>
        </w:div>
      </w:divsChild>
    </w:div>
    <w:div w:id="1159731261">
      <w:bodyDiv w:val="1"/>
      <w:marLeft w:val="0"/>
      <w:marRight w:val="0"/>
      <w:marTop w:val="0"/>
      <w:marBottom w:val="0"/>
      <w:divBdr>
        <w:top w:val="none" w:sz="0" w:space="0" w:color="auto"/>
        <w:left w:val="none" w:sz="0" w:space="0" w:color="auto"/>
        <w:bottom w:val="none" w:sz="0" w:space="0" w:color="auto"/>
        <w:right w:val="none" w:sz="0" w:space="0" w:color="auto"/>
      </w:divBdr>
    </w:div>
    <w:div w:id="1173030304">
      <w:bodyDiv w:val="1"/>
      <w:marLeft w:val="0"/>
      <w:marRight w:val="0"/>
      <w:marTop w:val="0"/>
      <w:marBottom w:val="0"/>
      <w:divBdr>
        <w:top w:val="none" w:sz="0" w:space="0" w:color="auto"/>
        <w:left w:val="none" w:sz="0" w:space="0" w:color="auto"/>
        <w:bottom w:val="none" w:sz="0" w:space="0" w:color="auto"/>
        <w:right w:val="none" w:sz="0" w:space="0" w:color="auto"/>
      </w:divBdr>
    </w:div>
    <w:div w:id="1178233895">
      <w:bodyDiv w:val="1"/>
      <w:marLeft w:val="0"/>
      <w:marRight w:val="0"/>
      <w:marTop w:val="0"/>
      <w:marBottom w:val="0"/>
      <w:divBdr>
        <w:top w:val="none" w:sz="0" w:space="0" w:color="auto"/>
        <w:left w:val="none" w:sz="0" w:space="0" w:color="auto"/>
        <w:bottom w:val="none" w:sz="0" w:space="0" w:color="auto"/>
        <w:right w:val="none" w:sz="0" w:space="0" w:color="auto"/>
      </w:divBdr>
    </w:div>
    <w:div w:id="1182356114">
      <w:bodyDiv w:val="1"/>
      <w:marLeft w:val="0"/>
      <w:marRight w:val="0"/>
      <w:marTop w:val="0"/>
      <w:marBottom w:val="0"/>
      <w:divBdr>
        <w:top w:val="none" w:sz="0" w:space="0" w:color="auto"/>
        <w:left w:val="none" w:sz="0" w:space="0" w:color="auto"/>
        <w:bottom w:val="none" w:sz="0" w:space="0" w:color="auto"/>
        <w:right w:val="none" w:sz="0" w:space="0" w:color="auto"/>
      </w:divBdr>
      <w:divsChild>
        <w:div w:id="1619026866">
          <w:marLeft w:val="360"/>
          <w:marRight w:val="0"/>
          <w:marTop w:val="200"/>
          <w:marBottom w:val="0"/>
          <w:divBdr>
            <w:top w:val="none" w:sz="0" w:space="0" w:color="auto"/>
            <w:left w:val="none" w:sz="0" w:space="0" w:color="auto"/>
            <w:bottom w:val="none" w:sz="0" w:space="0" w:color="auto"/>
            <w:right w:val="none" w:sz="0" w:space="0" w:color="auto"/>
          </w:divBdr>
        </w:div>
        <w:div w:id="1574048665">
          <w:marLeft w:val="360"/>
          <w:marRight w:val="0"/>
          <w:marTop w:val="200"/>
          <w:marBottom w:val="0"/>
          <w:divBdr>
            <w:top w:val="none" w:sz="0" w:space="0" w:color="auto"/>
            <w:left w:val="none" w:sz="0" w:space="0" w:color="auto"/>
            <w:bottom w:val="none" w:sz="0" w:space="0" w:color="auto"/>
            <w:right w:val="none" w:sz="0" w:space="0" w:color="auto"/>
          </w:divBdr>
        </w:div>
        <w:div w:id="267740706">
          <w:marLeft w:val="360"/>
          <w:marRight w:val="0"/>
          <w:marTop w:val="200"/>
          <w:marBottom w:val="0"/>
          <w:divBdr>
            <w:top w:val="none" w:sz="0" w:space="0" w:color="auto"/>
            <w:left w:val="none" w:sz="0" w:space="0" w:color="auto"/>
            <w:bottom w:val="none" w:sz="0" w:space="0" w:color="auto"/>
            <w:right w:val="none" w:sz="0" w:space="0" w:color="auto"/>
          </w:divBdr>
        </w:div>
      </w:divsChild>
    </w:div>
    <w:div w:id="1190217948">
      <w:bodyDiv w:val="1"/>
      <w:marLeft w:val="0"/>
      <w:marRight w:val="0"/>
      <w:marTop w:val="0"/>
      <w:marBottom w:val="0"/>
      <w:divBdr>
        <w:top w:val="none" w:sz="0" w:space="0" w:color="auto"/>
        <w:left w:val="none" w:sz="0" w:space="0" w:color="auto"/>
        <w:bottom w:val="none" w:sz="0" w:space="0" w:color="auto"/>
        <w:right w:val="none" w:sz="0" w:space="0" w:color="auto"/>
      </w:divBdr>
      <w:divsChild>
        <w:div w:id="2103606197">
          <w:marLeft w:val="274"/>
          <w:marRight w:val="0"/>
          <w:marTop w:val="150"/>
          <w:marBottom w:val="0"/>
          <w:divBdr>
            <w:top w:val="none" w:sz="0" w:space="0" w:color="auto"/>
            <w:left w:val="none" w:sz="0" w:space="0" w:color="auto"/>
            <w:bottom w:val="none" w:sz="0" w:space="0" w:color="auto"/>
            <w:right w:val="none" w:sz="0" w:space="0" w:color="auto"/>
          </w:divBdr>
        </w:div>
        <w:div w:id="642083362">
          <w:marLeft w:val="274"/>
          <w:marRight w:val="0"/>
          <w:marTop w:val="150"/>
          <w:marBottom w:val="0"/>
          <w:divBdr>
            <w:top w:val="none" w:sz="0" w:space="0" w:color="auto"/>
            <w:left w:val="none" w:sz="0" w:space="0" w:color="auto"/>
            <w:bottom w:val="none" w:sz="0" w:space="0" w:color="auto"/>
            <w:right w:val="none" w:sz="0" w:space="0" w:color="auto"/>
          </w:divBdr>
        </w:div>
      </w:divsChild>
    </w:div>
    <w:div w:id="1197037079">
      <w:bodyDiv w:val="1"/>
      <w:marLeft w:val="0"/>
      <w:marRight w:val="0"/>
      <w:marTop w:val="0"/>
      <w:marBottom w:val="0"/>
      <w:divBdr>
        <w:top w:val="none" w:sz="0" w:space="0" w:color="auto"/>
        <w:left w:val="none" w:sz="0" w:space="0" w:color="auto"/>
        <w:bottom w:val="none" w:sz="0" w:space="0" w:color="auto"/>
        <w:right w:val="none" w:sz="0" w:space="0" w:color="auto"/>
      </w:divBdr>
      <w:divsChild>
        <w:div w:id="1409882546">
          <w:marLeft w:val="360"/>
          <w:marRight w:val="0"/>
          <w:marTop w:val="200"/>
          <w:marBottom w:val="0"/>
          <w:divBdr>
            <w:top w:val="none" w:sz="0" w:space="0" w:color="auto"/>
            <w:left w:val="none" w:sz="0" w:space="0" w:color="auto"/>
            <w:bottom w:val="none" w:sz="0" w:space="0" w:color="auto"/>
            <w:right w:val="none" w:sz="0" w:space="0" w:color="auto"/>
          </w:divBdr>
        </w:div>
      </w:divsChild>
    </w:div>
    <w:div w:id="1208952085">
      <w:bodyDiv w:val="1"/>
      <w:marLeft w:val="0"/>
      <w:marRight w:val="0"/>
      <w:marTop w:val="0"/>
      <w:marBottom w:val="0"/>
      <w:divBdr>
        <w:top w:val="none" w:sz="0" w:space="0" w:color="auto"/>
        <w:left w:val="none" w:sz="0" w:space="0" w:color="auto"/>
        <w:bottom w:val="none" w:sz="0" w:space="0" w:color="auto"/>
        <w:right w:val="none" w:sz="0" w:space="0" w:color="auto"/>
      </w:divBdr>
      <w:divsChild>
        <w:div w:id="670565335">
          <w:marLeft w:val="274"/>
          <w:marRight w:val="0"/>
          <w:marTop w:val="150"/>
          <w:marBottom w:val="0"/>
          <w:divBdr>
            <w:top w:val="none" w:sz="0" w:space="0" w:color="auto"/>
            <w:left w:val="none" w:sz="0" w:space="0" w:color="auto"/>
            <w:bottom w:val="none" w:sz="0" w:space="0" w:color="auto"/>
            <w:right w:val="none" w:sz="0" w:space="0" w:color="auto"/>
          </w:divBdr>
        </w:div>
        <w:div w:id="1971549971">
          <w:marLeft w:val="274"/>
          <w:marRight w:val="0"/>
          <w:marTop w:val="150"/>
          <w:marBottom w:val="0"/>
          <w:divBdr>
            <w:top w:val="none" w:sz="0" w:space="0" w:color="auto"/>
            <w:left w:val="none" w:sz="0" w:space="0" w:color="auto"/>
            <w:bottom w:val="none" w:sz="0" w:space="0" w:color="auto"/>
            <w:right w:val="none" w:sz="0" w:space="0" w:color="auto"/>
          </w:divBdr>
        </w:div>
        <w:div w:id="1675837308">
          <w:marLeft w:val="274"/>
          <w:marRight w:val="0"/>
          <w:marTop w:val="150"/>
          <w:marBottom w:val="0"/>
          <w:divBdr>
            <w:top w:val="none" w:sz="0" w:space="0" w:color="auto"/>
            <w:left w:val="none" w:sz="0" w:space="0" w:color="auto"/>
            <w:bottom w:val="none" w:sz="0" w:space="0" w:color="auto"/>
            <w:right w:val="none" w:sz="0" w:space="0" w:color="auto"/>
          </w:divBdr>
        </w:div>
        <w:div w:id="396830024">
          <w:marLeft w:val="274"/>
          <w:marRight w:val="0"/>
          <w:marTop w:val="150"/>
          <w:marBottom w:val="0"/>
          <w:divBdr>
            <w:top w:val="none" w:sz="0" w:space="0" w:color="auto"/>
            <w:left w:val="none" w:sz="0" w:space="0" w:color="auto"/>
            <w:bottom w:val="none" w:sz="0" w:space="0" w:color="auto"/>
            <w:right w:val="none" w:sz="0" w:space="0" w:color="auto"/>
          </w:divBdr>
        </w:div>
        <w:div w:id="2012682562">
          <w:marLeft w:val="274"/>
          <w:marRight w:val="0"/>
          <w:marTop w:val="150"/>
          <w:marBottom w:val="0"/>
          <w:divBdr>
            <w:top w:val="none" w:sz="0" w:space="0" w:color="auto"/>
            <w:left w:val="none" w:sz="0" w:space="0" w:color="auto"/>
            <w:bottom w:val="none" w:sz="0" w:space="0" w:color="auto"/>
            <w:right w:val="none" w:sz="0" w:space="0" w:color="auto"/>
          </w:divBdr>
        </w:div>
        <w:div w:id="1518501695">
          <w:marLeft w:val="274"/>
          <w:marRight w:val="0"/>
          <w:marTop w:val="150"/>
          <w:marBottom w:val="0"/>
          <w:divBdr>
            <w:top w:val="none" w:sz="0" w:space="0" w:color="auto"/>
            <w:left w:val="none" w:sz="0" w:space="0" w:color="auto"/>
            <w:bottom w:val="none" w:sz="0" w:space="0" w:color="auto"/>
            <w:right w:val="none" w:sz="0" w:space="0" w:color="auto"/>
          </w:divBdr>
        </w:div>
      </w:divsChild>
    </w:div>
    <w:div w:id="1222449254">
      <w:bodyDiv w:val="1"/>
      <w:marLeft w:val="0"/>
      <w:marRight w:val="0"/>
      <w:marTop w:val="0"/>
      <w:marBottom w:val="0"/>
      <w:divBdr>
        <w:top w:val="none" w:sz="0" w:space="0" w:color="auto"/>
        <w:left w:val="none" w:sz="0" w:space="0" w:color="auto"/>
        <w:bottom w:val="none" w:sz="0" w:space="0" w:color="auto"/>
        <w:right w:val="none" w:sz="0" w:space="0" w:color="auto"/>
      </w:divBdr>
      <w:divsChild>
        <w:div w:id="1258099977">
          <w:marLeft w:val="274"/>
          <w:marRight w:val="0"/>
          <w:marTop w:val="150"/>
          <w:marBottom w:val="0"/>
          <w:divBdr>
            <w:top w:val="none" w:sz="0" w:space="0" w:color="auto"/>
            <w:left w:val="none" w:sz="0" w:space="0" w:color="auto"/>
            <w:bottom w:val="none" w:sz="0" w:space="0" w:color="auto"/>
            <w:right w:val="none" w:sz="0" w:space="0" w:color="auto"/>
          </w:divBdr>
        </w:div>
        <w:div w:id="1018388001">
          <w:marLeft w:val="274"/>
          <w:marRight w:val="0"/>
          <w:marTop w:val="150"/>
          <w:marBottom w:val="0"/>
          <w:divBdr>
            <w:top w:val="none" w:sz="0" w:space="0" w:color="auto"/>
            <w:left w:val="none" w:sz="0" w:space="0" w:color="auto"/>
            <w:bottom w:val="none" w:sz="0" w:space="0" w:color="auto"/>
            <w:right w:val="none" w:sz="0" w:space="0" w:color="auto"/>
          </w:divBdr>
        </w:div>
        <w:div w:id="232086213">
          <w:marLeft w:val="274"/>
          <w:marRight w:val="0"/>
          <w:marTop w:val="150"/>
          <w:marBottom w:val="0"/>
          <w:divBdr>
            <w:top w:val="none" w:sz="0" w:space="0" w:color="auto"/>
            <w:left w:val="none" w:sz="0" w:space="0" w:color="auto"/>
            <w:bottom w:val="none" w:sz="0" w:space="0" w:color="auto"/>
            <w:right w:val="none" w:sz="0" w:space="0" w:color="auto"/>
          </w:divBdr>
        </w:div>
      </w:divsChild>
    </w:div>
    <w:div w:id="1241062318">
      <w:bodyDiv w:val="1"/>
      <w:marLeft w:val="0"/>
      <w:marRight w:val="0"/>
      <w:marTop w:val="0"/>
      <w:marBottom w:val="0"/>
      <w:divBdr>
        <w:top w:val="none" w:sz="0" w:space="0" w:color="auto"/>
        <w:left w:val="none" w:sz="0" w:space="0" w:color="auto"/>
        <w:bottom w:val="none" w:sz="0" w:space="0" w:color="auto"/>
        <w:right w:val="none" w:sz="0" w:space="0" w:color="auto"/>
      </w:divBdr>
      <w:divsChild>
        <w:div w:id="855924903">
          <w:marLeft w:val="360"/>
          <w:marRight w:val="0"/>
          <w:marTop w:val="200"/>
          <w:marBottom w:val="0"/>
          <w:divBdr>
            <w:top w:val="none" w:sz="0" w:space="0" w:color="auto"/>
            <w:left w:val="none" w:sz="0" w:space="0" w:color="auto"/>
            <w:bottom w:val="none" w:sz="0" w:space="0" w:color="auto"/>
            <w:right w:val="none" w:sz="0" w:space="0" w:color="auto"/>
          </w:divBdr>
        </w:div>
        <w:div w:id="650326670">
          <w:marLeft w:val="360"/>
          <w:marRight w:val="0"/>
          <w:marTop w:val="200"/>
          <w:marBottom w:val="0"/>
          <w:divBdr>
            <w:top w:val="none" w:sz="0" w:space="0" w:color="auto"/>
            <w:left w:val="none" w:sz="0" w:space="0" w:color="auto"/>
            <w:bottom w:val="none" w:sz="0" w:space="0" w:color="auto"/>
            <w:right w:val="none" w:sz="0" w:space="0" w:color="auto"/>
          </w:divBdr>
        </w:div>
        <w:div w:id="246231285">
          <w:marLeft w:val="360"/>
          <w:marRight w:val="0"/>
          <w:marTop w:val="200"/>
          <w:marBottom w:val="0"/>
          <w:divBdr>
            <w:top w:val="none" w:sz="0" w:space="0" w:color="auto"/>
            <w:left w:val="none" w:sz="0" w:space="0" w:color="auto"/>
            <w:bottom w:val="none" w:sz="0" w:space="0" w:color="auto"/>
            <w:right w:val="none" w:sz="0" w:space="0" w:color="auto"/>
          </w:divBdr>
        </w:div>
      </w:divsChild>
    </w:div>
    <w:div w:id="1245452300">
      <w:bodyDiv w:val="1"/>
      <w:marLeft w:val="0"/>
      <w:marRight w:val="0"/>
      <w:marTop w:val="0"/>
      <w:marBottom w:val="0"/>
      <w:divBdr>
        <w:top w:val="none" w:sz="0" w:space="0" w:color="auto"/>
        <w:left w:val="none" w:sz="0" w:space="0" w:color="auto"/>
        <w:bottom w:val="none" w:sz="0" w:space="0" w:color="auto"/>
        <w:right w:val="none" w:sz="0" w:space="0" w:color="auto"/>
      </w:divBdr>
      <w:divsChild>
        <w:div w:id="792481891">
          <w:marLeft w:val="144"/>
          <w:marRight w:val="0"/>
          <w:marTop w:val="240"/>
          <w:marBottom w:val="40"/>
          <w:divBdr>
            <w:top w:val="none" w:sz="0" w:space="0" w:color="auto"/>
            <w:left w:val="none" w:sz="0" w:space="0" w:color="auto"/>
            <w:bottom w:val="none" w:sz="0" w:space="0" w:color="auto"/>
            <w:right w:val="none" w:sz="0" w:space="0" w:color="auto"/>
          </w:divBdr>
        </w:div>
        <w:div w:id="836383543">
          <w:marLeft w:val="144"/>
          <w:marRight w:val="0"/>
          <w:marTop w:val="240"/>
          <w:marBottom w:val="40"/>
          <w:divBdr>
            <w:top w:val="none" w:sz="0" w:space="0" w:color="auto"/>
            <w:left w:val="none" w:sz="0" w:space="0" w:color="auto"/>
            <w:bottom w:val="none" w:sz="0" w:space="0" w:color="auto"/>
            <w:right w:val="none" w:sz="0" w:space="0" w:color="auto"/>
          </w:divBdr>
        </w:div>
        <w:div w:id="722483128">
          <w:marLeft w:val="144"/>
          <w:marRight w:val="0"/>
          <w:marTop w:val="240"/>
          <w:marBottom w:val="40"/>
          <w:divBdr>
            <w:top w:val="none" w:sz="0" w:space="0" w:color="auto"/>
            <w:left w:val="none" w:sz="0" w:space="0" w:color="auto"/>
            <w:bottom w:val="none" w:sz="0" w:space="0" w:color="auto"/>
            <w:right w:val="none" w:sz="0" w:space="0" w:color="auto"/>
          </w:divBdr>
        </w:div>
        <w:div w:id="1777678909">
          <w:marLeft w:val="144"/>
          <w:marRight w:val="0"/>
          <w:marTop w:val="240"/>
          <w:marBottom w:val="40"/>
          <w:divBdr>
            <w:top w:val="none" w:sz="0" w:space="0" w:color="auto"/>
            <w:left w:val="none" w:sz="0" w:space="0" w:color="auto"/>
            <w:bottom w:val="none" w:sz="0" w:space="0" w:color="auto"/>
            <w:right w:val="none" w:sz="0" w:space="0" w:color="auto"/>
          </w:divBdr>
        </w:div>
        <w:div w:id="1536964916">
          <w:marLeft w:val="144"/>
          <w:marRight w:val="0"/>
          <w:marTop w:val="240"/>
          <w:marBottom w:val="40"/>
          <w:divBdr>
            <w:top w:val="none" w:sz="0" w:space="0" w:color="auto"/>
            <w:left w:val="none" w:sz="0" w:space="0" w:color="auto"/>
            <w:bottom w:val="none" w:sz="0" w:space="0" w:color="auto"/>
            <w:right w:val="none" w:sz="0" w:space="0" w:color="auto"/>
          </w:divBdr>
        </w:div>
        <w:div w:id="584728168">
          <w:marLeft w:val="144"/>
          <w:marRight w:val="0"/>
          <w:marTop w:val="240"/>
          <w:marBottom w:val="40"/>
          <w:divBdr>
            <w:top w:val="none" w:sz="0" w:space="0" w:color="auto"/>
            <w:left w:val="none" w:sz="0" w:space="0" w:color="auto"/>
            <w:bottom w:val="none" w:sz="0" w:space="0" w:color="auto"/>
            <w:right w:val="none" w:sz="0" w:space="0" w:color="auto"/>
          </w:divBdr>
        </w:div>
        <w:div w:id="66349475">
          <w:marLeft w:val="144"/>
          <w:marRight w:val="0"/>
          <w:marTop w:val="240"/>
          <w:marBottom w:val="40"/>
          <w:divBdr>
            <w:top w:val="none" w:sz="0" w:space="0" w:color="auto"/>
            <w:left w:val="none" w:sz="0" w:space="0" w:color="auto"/>
            <w:bottom w:val="none" w:sz="0" w:space="0" w:color="auto"/>
            <w:right w:val="none" w:sz="0" w:space="0" w:color="auto"/>
          </w:divBdr>
        </w:div>
      </w:divsChild>
    </w:div>
    <w:div w:id="1255095840">
      <w:bodyDiv w:val="1"/>
      <w:marLeft w:val="0"/>
      <w:marRight w:val="0"/>
      <w:marTop w:val="0"/>
      <w:marBottom w:val="0"/>
      <w:divBdr>
        <w:top w:val="none" w:sz="0" w:space="0" w:color="auto"/>
        <w:left w:val="none" w:sz="0" w:space="0" w:color="auto"/>
        <w:bottom w:val="none" w:sz="0" w:space="0" w:color="auto"/>
        <w:right w:val="none" w:sz="0" w:space="0" w:color="auto"/>
      </w:divBdr>
      <w:divsChild>
        <w:div w:id="523247119">
          <w:marLeft w:val="274"/>
          <w:marRight w:val="0"/>
          <w:marTop w:val="150"/>
          <w:marBottom w:val="0"/>
          <w:divBdr>
            <w:top w:val="none" w:sz="0" w:space="0" w:color="auto"/>
            <w:left w:val="none" w:sz="0" w:space="0" w:color="auto"/>
            <w:bottom w:val="none" w:sz="0" w:space="0" w:color="auto"/>
            <w:right w:val="none" w:sz="0" w:space="0" w:color="auto"/>
          </w:divBdr>
        </w:div>
        <w:div w:id="273899972">
          <w:marLeft w:val="274"/>
          <w:marRight w:val="0"/>
          <w:marTop w:val="150"/>
          <w:marBottom w:val="0"/>
          <w:divBdr>
            <w:top w:val="none" w:sz="0" w:space="0" w:color="auto"/>
            <w:left w:val="none" w:sz="0" w:space="0" w:color="auto"/>
            <w:bottom w:val="none" w:sz="0" w:space="0" w:color="auto"/>
            <w:right w:val="none" w:sz="0" w:space="0" w:color="auto"/>
          </w:divBdr>
        </w:div>
      </w:divsChild>
    </w:div>
    <w:div w:id="1260062102">
      <w:bodyDiv w:val="1"/>
      <w:marLeft w:val="0"/>
      <w:marRight w:val="0"/>
      <w:marTop w:val="0"/>
      <w:marBottom w:val="0"/>
      <w:divBdr>
        <w:top w:val="none" w:sz="0" w:space="0" w:color="auto"/>
        <w:left w:val="none" w:sz="0" w:space="0" w:color="auto"/>
        <w:bottom w:val="none" w:sz="0" w:space="0" w:color="auto"/>
        <w:right w:val="none" w:sz="0" w:space="0" w:color="auto"/>
      </w:divBdr>
      <w:divsChild>
        <w:div w:id="756442092">
          <w:marLeft w:val="360"/>
          <w:marRight w:val="0"/>
          <w:marTop w:val="200"/>
          <w:marBottom w:val="0"/>
          <w:divBdr>
            <w:top w:val="none" w:sz="0" w:space="0" w:color="auto"/>
            <w:left w:val="none" w:sz="0" w:space="0" w:color="auto"/>
            <w:bottom w:val="none" w:sz="0" w:space="0" w:color="auto"/>
            <w:right w:val="none" w:sz="0" w:space="0" w:color="auto"/>
          </w:divBdr>
        </w:div>
        <w:div w:id="242378302">
          <w:marLeft w:val="360"/>
          <w:marRight w:val="0"/>
          <w:marTop w:val="200"/>
          <w:marBottom w:val="0"/>
          <w:divBdr>
            <w:top w:val="none" w:sz="0" w:space="0" w:color="auto"/>
            <w:left w:val="none" w:sz="0" w:space="0" w:color="auto"/>
            <w:bottom w:val="none" w:sz="0" w:space="0" w:color="auto"/>
            <w:right w:val="none" w:sz="0" w:space="0" w:color="auto"/>
          </w:divBdr>
        </w:div>
        <w:div w:id="1951542486">
          <w:marLeft w:val="360"/>
          <w:marRight w:val="0"/>
          <w:marTop w:val="200"/>
          <w:marBottom w:val="0"/>
          <w:divBdr>
            <w:top w:val="none" w:sz="0" w:space="0" w:color="auto"/>
            <w:left w:val="none" w:sz="0" w:space="0" w:color="auto"/>
            <w:bottom w:val="none" w:sz="0" w:space="0" w:color="auto"/>
            <w:right w:val="none" w:sz="0" w:space="0" w:color="auto"/>
          </w:divBdr>
        </w:div>
        <w:div w:id="431049225">
          <w:marLeft w:val="360"/>
          <w:marRight w:val="0"/>
          <w:marTop w:val="200"/>
          <w:marBottom w:val="0"/>
          <w:divBdr>
            <w:top w:val="none" w:sz="0" w:space="0" w:color="auto"/>
            <w:left w:val="none" w:sz="0" w:space="0" w:color="auto"/>
            <w:bottom w:val="none" w:sz="0" w:space="0" w:color="auto"/>
            <w:right w:val="none" w:sz="0" w:space="0" w:color="auto"/>
          </w:divBdr>
        </w:div>
      </w:divsChild>
    </w:div>
    <w:div w:id="1276013638">
      <w:bodyDiv w:val="1"/>
      <w:marLeft w:val="0"/>
      <w:marRight w:val="0"/>
      <w:marTop w:val="0"/>
      <w:marBottom w:val="0"/>
      <w:divBdr>
        <w:top w:val="none" w:sz="0" w:space="0" w:color="auto"/>
        <w:left w:val="none" w:sz="0" w:space="0" w:color="auto"/>
        <w:bottom w:val="none" w:sz="0" w:space="0" w:color="auto"/>
        <w:right w:val="none" w:sz="0" w:space="0" w:color="auto"/>
      </w:divBdr>
    </w:div>
    <w:div w:id="1279413391">
      <w:bodyDiv w:val="1"/>
      <w:marLeft w:val="0"/>
      <w:marRight w:val="0"/>
      <w:marTop w:val="0"/>
      <w:marBottom w:val="0"/>
      <w:divBdr>
        <w:top w:val="none" w:sz="0" w:space="0" w:color="auto"/>
        <w:left w:val="none" w:sz="0" w:space="0" w:color="auto"/>
        <w:bottom w:val="none" w:sz="0" w:space="0" w:color="auto"/>
        <w:right w:val="none" w:sz="0" w:space="0" w:color="auto"/>
      </w:divBdr>
      <w:divsChild>
        <w:div w:id="1143547251">
          <w:marLeft w:val="360"/>
          <w:marRight w:val="0"/>
          <w:marTop w:val="200"/>
          <w:marBottom w:val="0"/>
          <w:divBdr>
            <w:top w:val="none" w:sz="0" w:space="0" w:color="auto"/>
            <w:left w:val="none" w:sz="0" w:space="0" w:color="auto"/>
            <w:bottom w:val="none" w:sz="0" w:space="0" w:color="auto"/>
            <w:right w:val="none" w:sz="0" w:space="0" w:color="auto"/>
          </w:divBdr>
        </w:div>
        <w:div w:id="952908838">
          <w:marLeft w:val="360"/>
          <w:marRight w:val="0"/>
          <w:marTop w:val="200"/>
          <w:marBottom w:val="0"/>
          <w:divBdr>
            <w:top w:val="none" w:sz="0" w:space="0" w:color="auto"/>
            <w:left w:val="none" w:sz="0" w:space="0" w:color="auto"/>
            <w:bottom w:val="none" w:sz="0" w:space="0" w:color="auto"/>
            <w:right w:val="none" w:sz="0" w:space="0" w:color="auto"/>
          </w:divBdr>
        </w:div>
        <w:div w:id="409348404">
          <w:marLeft w:val="360"/>
          <w:marRight w:val="0"/>
          <w:marTop w:val="200"/>
          <w:marBottom w:val="0"/>
          <w:divBdr>
            <w:top w:val="none" w:sz="0" w:space="0" w:color="auto"/>
            <w:left w:val="none" w:sz="0" w:space="0" w:color="auto"/>
            <w:bottom w:val="none" w:sz="0" w:space="0" w:color="auto"/>
            <w:right w:val="none" w:sz="0" w:space="0" w:color="auto"/>
          </w:divBdr>
        </w:div>
      </w:divsChild>
    </w:div>
    <w:div w:id="1283000303">
      <w:bodyDiv w:val="1"/>
      <w:marLeft w:val="0"/>
      <w:marRight w:val="0"/>
      <w:marTop w:val="0"/>
      <w:marBottom w:val="0"/>
      <w:divBdr>
        <w:top w:val="none" w:sz="0" w:space="0" w:color="auto"/>
        <w:left w:val="none" w:sz="0" w:space="0" w:color="auto"/>
        <w:bottom w:val="none" w:sz="0" w:space="0" w:color="auto"/>
        <w:right w:val="none" w:sz="0" w:space="0" w:color="auto"/>
      </w:divBdr>
      <w:divsChild>
        <w:div w:id="680858702">
          <w:marLeft w:val="360"/>
          <w:marRight w:val="0"/>
          <w:marTop w:val="200"/>
          <w:marBottom w:val="0"/>
          <w:divBdr>
            <w:top w:val="none" w:sz="0" w:space="0" w:color="auto"/>
            <w:left w:val="none" w:sz="0" w:space="0" w:color="auto"/>
            <w:bottom w:val="none" w:sz="0" w:space="0" w:color="auto"/>
            <w:right w:val="none" w:sz="0" w:space="0" w:color="auto"/>
          </w:divBdr>
        </w:div>
        <w:div w:id="812596397">
          <w:marLeft w:val="360"/>
          <w:marRight w:val="0"/>
          <w:marTop w:val="200"/>
          <w:marBottom w:val="0"/>
          <w:divBdr>
            <w:top w:val="none" w:sz="0" w:space="0" w:color="auto"/>
            <w:left w:val="none" w:sz="0" w:space="0" w:color="auto"/>
            <w:bottom w:val="none" w:sz="0" w:space="0" w:color="auto"/>
            <w:right w:val="none" w:sz="0" w:space="0" w:color="auto"/>
          </w:divBdr>
        </w:div>
      </w:divsChild>
    </w:div>
    <w:div w:id="1286084581">
      <w:bodyDiv w:val="1"/>
      <w:marLeft w:val="0"/>
      <w:marRight w:val="0"/>
      <w:marTop w:val="0"/>
      <w:marBottom w:val="0"/>
      <w:divBdr>
        <w:top w:val="none" w:sz="0" w:space="0" w:color="auto"/>
        <w:left w:val="none" w:sz="0" w:space="0" w:color="auto"/>
        <w:bottom w:val="none" w:sz="0" w:space="0" w:color="auto"/>
        <w:right w:val="none" w:sz="0" w:space="0" w:color="auto"/>
      </w:divBdr>
      <w:divsChild>
        <w:div w:id="856966707">
          <w:marLeft w:val="360"/>
          <w:marRight w:val="0"/>
          <w:marTop w:val="200"/>
          <w:marBottom w:val="0"/>
          <w:divBdr>
            <w:top w:val="none" w:sz="0" w:space="0" w:color="auto"/>
            <w:left w:val="none" w:sz="0" w:space="0" w:color="auto"/>
            <w:bottom w:val="none" w:sz="0" w:space="0" w:color="auto"/>
            <w:right w:val="none" w:sz="0" w:space="0" w:color="auto"/>
          </w:divBdr>
        </w:div>
        <w:div w:id="1944725555">
          <w:marLeft w:val="360"/>
          <w:marRight w:val="0"/>
          <w:marTop w:val="200"/>
          <w:marBottom w:val="0"/>
          <w:divBdr>
            <w:top w:val="none" w:sz="0" w:space="0" w:color="auto"/>
            <w:left w:val="none" w:sz="0" w:space="0" w:color="auto"/>
            <w:bottom w:val="none" w:sz="0" w:space="0" w:color="auto"/>
            <w:right w:val="none" w:sz="0" w:space="0" w:color="auto"/>
          </w:divBdr>
        </w:div>
        <w:div w:id="1479104193">
          <w:marLeft w:val="360"/>
          <w:marRight w:val="0"/>
          <w:marTop w:val="200"/>
          <w:marBottom w:val="0"/>
          <w:divBdr>
            <w:top w:val="none" w:sz="0" w:space="0" w:color="auto"/>
            <w:left w:val="none" w:sz="0" w:space="0" w:color="auto"/>
            <w:bottom w:val="none" w:sz="0" w:space="0" w:color="auto"/>
            <w:right w:val="none" w:sz="0" w:space="0" w:color="auto"/>
          </w:divBdr>
        </w:div>
      </w:divsChild>
    </w:div>
    <w:div w:id="1287348973">
      <w:bodyDiv w:val="1"/>
      <w:marLeft w:val="0"/>
      <w:marRight w:val="0"/>
      <w:marTop w:val="0"/>
      <w:marBottom w:val="0"/>
      <w:divBdr>
        <w:top w:val="none" w:sz="0" w:space="0" w:color="auto"/>
        <w:left w:val="none" w:sz="0" w:space="0" w:color="auto"/>
        <w:bottom w:val="none" w:sz="0" w:space="0" w:color="auto"/>
        <w:right w:val="none" w:sz="0" w:space="0" w:color="auto"/>
      </w:divBdr>
      <w:divsChild>
        <w:div w:id="1025981551">
          <w:marLeft w:val="144"/>
          <w:marRight w:val="0"/>
          <w:marTop w:val="240"/>
          <w:marBottom w:val="40"/>
          <w:divBdr>
            <w:top w:val="none" w:sz="0" w:space="0" w:color="auto"/>
            <w:left w:val="none" w:sz="0" w:space="0" w:color="auto"/>
            <w:bottom w:val="none" w:sz="0" w:space="0" w:color="auto"/>
            <w:right w:val="none" w:sz="0" w:space="0" w:color="auto"/>
          </w:divBdr>
        </w:div>
        <w:div w:id="1458596703">
          <w:marLeft w:val="144"/>
          <w:marRight w:val="0"/>
          <w:marTop w:val="240"/>
          <w:marBottom w:val="40"/>
          <w:divBdr>
            <w:top w:val="none" w:sz="0" w:space="0" w:color="auto"/>
            <w:left w:val="none" w:sz="0" w:space="0" w:color="auto"/>
            <w:bottom w:val="none" w:sz="0" w:space="0" w:color="auto"/>
            <w:right w:val="none" w:sz="0" w:space="0" w:color="auto"/>
          </w:divBdr>
        </w:div>
        <w:div w:id="1396588133">
          <w:marLeft w:val="144"/>
          <w:marRight w:val="0"/>
          <w:marTop w:val="240"/>
          <w:marBottom w:val="40"/>
          <w:divBdr>
            <w:top w:val="none" w:sz="0" w:space="0" w:color="auto"/>
            <w:left w:val="none" w:sz="0" w:space="0" w:color="auto"/>
            <w:bottom w:val="none" w:sz="0" w:space="0" w:color="auto"/>
            <w:right w:val="none" w:sz="0" w:space="0" w:color="auto"/>
          </w:divBdr>
        </w:div>
      </w:divsChild>
    </w:div>
    <w:div w:id="1288852401">
      <w:bodyDiv w:val="1"/>
      <w:marLeft w:val="0"/>
      <w:marRight w:val="0"/>
      <w:marTop w:val="0"/>
      <w:marBottom w:val="0"/>
      <w:divBdr>
        <w:top w:val="none" w:sz="0" w:space="0" w:color="auto"/>
        <w:left w:val="none" w:sz="0" w:space="0" w:color="auto"/>
        <w:bottom w:val="none" w:sz="0" w:space="0" w:color="auto"/>
        <w:right w:val="none" w:sz="0" w:space="0" w:color="auto"/>
      </w:divBdr>
      <w:divsChild>
        <w:div w:id="1839732651">
          <w:marLeft w:val="144"/>
          <w:marRight w:val="0"/>
          <w:marTop w:val="240"/>
          <w:marBottom w:val="40"/>
          <w:divBdr>
            <w:top w:val="none" w:sz="0" w:space="0" w:color="auto"/>
            <w:left w:val="none" w:sz="0" w:space="0" w:color="auto"/>
            <w:bottom w:val="none" w:sz="0" w:space="0" w:color="auto"/>
            <w:right w:val="none" w:sz="0" w:space="0" w:color="auto"/>
          </w:divBdr>
        </w:div>
        <w:div w:id="716902165">
          <w:marLeft w:val="144"/>
          <w:marRight w:val="0"/>
          <w:marTop w:val="240"/>
          <w:marBottom w:val="40"/>
          <w:divBdr>
            <w:top w:val="none" w:sz="0" w:space="0" w:color="auto"/>
            <w:left w:val="none" w:sz="0" w:space="0" w:color="auto"/>
            <w:bottom w:val="none" w:sz="0" w:space="0" w:color="auto"/>
            <w:right w:val="none" w:sz="0" w:space="0" w:color="auto"/>
          </w:divBdr>
        </w:div>
        <w:div w:id="440146035">
          <w:marLeft w:val="144"/>
          <w:marRight w:val="0"/>
          <w:marTop w:val="240"/>
          <w:marBottom w:val="40"/>
          <w:divBdr>
            <w:top w:val="none" w:sz="0" w:space="0" w:color="auto"/>
            <w:left w:val="none" w:sz="0" w:space="0" w:color="auto"/>
            <w:bottom w:val="none" w:sz="0" w:space="0" w:color="auto"/>
            <w:right w:val="none" w:sz="0" w:space="0" w:color="auto"/>
          </w:divBdr>
        </w:div>
        <w:div w:id="1211922828">
          <w:marLeft w:val="144"/>
          <w:marRight w:val="0"/>
          <w:marTop w:val="240"/>
          <w:marBottom w:val="40"/>
          <w:divBdr>
            <w:top w:val="none" w:sz="0" w:space="0" w:color="auto"/>
            <w:left w:val="none" w:sz="0" w:space="0" w:color="auto"/>
            <w:bottom w:val="none" w:sz="0" w:space="0" w:color="auto"/>
            <w:right w:val="none" w:sz="0" w:space="0" w:color="auto"/>
          </w:divBdr>
        </w:div>
        <w:div w:id="1049719076">
          <w:marLeft w:val="144"/>
          <w:marRight w:val="0"/>
          <w:marTop w:val="240"/>
          <w:marBottom w:val="40"/>
          <w:divBdr>
            <w:top w:val="none" w:sz="0" w:space="0" w:color="auto"/>
            <w:left w:val="none" w:sz="0" w:space="0" w:color="auto"/>
            <w:bottom w:val="none" w:sz="0" w:space="0" w:color="auto"/>
            <w:right w:val="none" w:sz="0" w:space="0" w:color="auto"/>
          </w:divBdr>
        </w:div>
        <w:div w:id="140659600">
          <w:marLeft w:val="144"/>
          <w:marRight w:val="0"/>
          <w:marTop w:val="240"/>
          <w:marBottom w:val="40"/>
          <w:divBdr>
            <w:top w:val="none" w:sz="0" w:space="0" w:color="auto"/>
            <w:left w:val="none" w:sz="0" w:space="0" w:color="auto"/>
            <w:bottom w:val="none" w:sz="0" w:space="0" w:color="auto"/>
            <w:right w:val="none" w:sz="0" w:space="0" w:color="auto"/>
          </w:divBdr>
        </w:div>
        <w:div w:id="1895651760">
          <w:marLeft w:val="144"/>
          <w:marRight w:val="0"/>
          <w:marTop w:val="240"/>
          <w:marBottom w:val="40"/>
          <w:divBdr>
            <w:top w:val="none" w:sz="0" w:space="0" w:color="auto"/>
            <w:left w:val="none" w:sz="0" w:space="0" w:color="auto"/>
            <w:bottom w:val="none" w:sz="0" w:space="0" w:color="auto"/>
            <w:right w:val="none" w:sz="0" w:space="0" w:color="auto"/>
          </w:divBdr>
        </w:div>
      </w:divsChild>
    </w:div>
    <w:div w:id="1304895850">
      <w:bodyDiv w:val="1"/>
      <w:marLeft w:val="0"/>
      <w:marRight w:val="0"/>
      <w:marTop w:val="0"/>
      <w:marBottom w:val="0"/>
      <w:divBdr>
        <w:top w:val="none" w:sz="0" w:space="0" w:color="auto"/>
        <w:left w:val="none" w:sz="0" w:space="0" w:color="auto"/>
        <w:bottom w:val="none" w:sz="0" w:space="0" w:color="auto"/>
        <w:right w:val="none" w:sz="0" w:space="0" w:color="auto"/>
      </w:divBdr>
      <w:divsChild>
        <w:div w:id="156772462">
          <w:marLeft w:val="274"/>
          <w:marRight w:val="0"/>
          <w:marTop w:val="150"/>
          <w:marBottom w:val="0"/>
          <w:divBdr>
            <w:top w:val="none" w:sz="0" w:space="0" w:color="auto"/>
            <w:left w:val="none" w:sz="0" w:space="0" w:color="auto"/>
            <w:bottom w:val="none" w:sz="0" w:space="0" w:color="auto"/>
            <w:right w:val="none" w:sz="0" w:space="0" w:color="auto"/>
          </w:divBdr>
        </w:div>
        <w:div w:id="1763408793">
          <w:marLeft w:val="274"/>
          <w:marRight w:val="0"/>
          <w:marTop w:val="150"/>
          <w:marBottom w:val="0"/>
          <w:divBdr>
            <w:top w:val="none" w:sz="0" w:space="0" w:color="auto"/>
            <w:left w:val="none" w:sz="0" w:space="0" w:color="auto"/>
            <w:bottom w:val="none" w:sz="0" w:space="0" w:color="auto"/>
            <w:right w:val="none" w:sz="0" w:space="0" w:color="auto"/>
          </w:divBdr>
        </w:div>
        <w:div w:id="872501810">
          <w:marLeft w:val="274"/>
          <w:marRight w:val="0"/>
          <w:marTop w:val="150"/>
          <w:marBottom w:val="0"/>
          <w:divBdr>
            <w:top w:val="none" w:sz="0" w:space="0" w:color="auto"/>
            <w:left w:val="none" w:sz="0" w:space="0" w:color="auto"/>
            <w:bottom w:val="none" w:sz="0" w:space="0" w:color="auto"/>
            <w:right w:val="none" w:sz="0" w:space="0" w:color="auto"/>
          </w:divBdr>
        </w:div>
        <w:div w:id="175002131">
          <w:marLeft w:val="274"/>
          <w:marRight w:val="0"/>
          <w:marTop w:val="150"/>
          <w:marBottom w:val="0"/>
          <w:divBdr>
            <w:top w:val="none" w:sz="0" w:space="0" w:color="auto"/>
            <w:left w:val="none" w:sz="0" w:space="0" w:color="auto"/>
            <w:bottom w:val="none" w:sz="0" w:space="0" w:color="auto"/>
            <w:right w:val="none" w:sz="0" w:space="0" w:color="auto"/>
          </w:divBdr>
        </w:div>
      </w:divsChild>
    </w:div>
    <w:div w:id="1312910164">
      <w:bodyDiv w:val="1"/>
      <w:marLeft w:val="0"/>
      <w:marRight w:val="0"/>
      <w:marTop w:val="0"/>
      <w:marBottom w:val="0"/>
      <w:divBdr>
        <w:top w:val="none" w:sz="0" w:space="0" w:color="auto"/>
        <w:left w:val="none" w:sz="0" w:space="0" w:color="auto"/>
        <w:bottom w:val="none" w:sz="0" w:space="0" w:color="auto"/>
        <w:right w:val="none" w:sz="0" w:space="0" w:color="auto"/>
      </w:divBdr>
      <w:divsChild>
        <w:div w:id="606736910">
          <w:marLeft w:val="360"/>
          <w:marRight w:val="0"/>
          <w:marTop w:val="200"/>
          <w:marBottom w:val="0"/>
          <w:divBdr>
            <w:top w:val="none" w:sz="0" w:space="0" w:color="auto"/>
            <w:left w:val="none" w:sz="0" w:space="0" w:color="auto"/>
            <w:bottom w:val="none" w:sz="0" w:space="0" w:color="auto"/>
            <w:right w:val="none" w:sz="0" w:space="0" w:color="auto"/>
          </w:divBdr>
        </w:div>
        <w:div w:id="1875733505">
          <w:marLeft w:val="360"/>
          <w:marRight w:val="0"/>
          <w:marTop w:val="200"/>
          <w:marBottom w:val="0"/>
          <w:divBdr>
            <w:top w:val="none" w:sz="0" w:space="0" w:color="auto"/>
            <w:left w:val="none" w:sz="0" w:space="0" w:color="auto"/>
            <w:bottom w:val="none" w:sz="0" w:space="0" w:color="auto"/>
            <w:right w:val="none" w:sz="0" w:space="0" w:color="auto"/>
          </w:divBdr>
        </w:div>
        <w:div w:id="240986825">
          <w:marLeft w:val="360"/>
          <w:marRight w:val="0"/>
          <w:marTop w:val="200"/>
          <w:marBottom w:val="0"/>
          <w:divBdr>
            <w:top w:val="none" w:sz="0" w:space="0" w:color="auto"/>
            <w:left w:val="none" w:sz="0" w:space="0" w:color="auto"/>
            <w:bottom w:val="none" w:sz="0" w:space="0" w:color="auto"/>
            <w:right w:val="none" w:sz="0" w:space="0" w:color="auto"/>
          </w:divBdr>
        </w:div>
        <w:div w:id="424427322">
          <w:marLeft w:val="360"/>
          <w:marRight w:val="0"/>
          <w:marTop w:val="200"/>
          <w:marBottom w:val="0"/>
          <w:divBdr>
            <w:top w:val="none" w:sz="0" w:space="0" w:color="auto"/>
            <w:left w:val="none" w:sz="0" w:space="0" w:color="auto"/>
            <w:bottom w:val="none" w:sz="0" w:space="0" w:color="auto"/>
            <w:right w:val="none" w:sz="0" w:space="0" w:color="auto"/>
          </w:divBdr>
        </w:div>
        <w:div w:id="330717419">
          <w:marLeft w:val="360"/>
          <w:marRight w:val="0"/>
          <w:marTop w:val="200"/>
          <w:marBottom w:val="0"/>
          <w:divBdr>
            <w:top w:val="none" w:sz="0" w:space="0" w:color="auto"/>
            <w:left w:val="none" w:sz="0" w:space="0" w:color="auto"/>
            <w:bottom w:val="none" w:sz="0" w:space="0" w:color="auto"/>
            <w:right w:val="none" w:sz="0" w:space="0" w:color="auto"/>
          </w:divBdr>
        </w:div>
        <w:div w:id="882059592">
          <w:marLeft w:val="360"/>
          <w:marRight w:val="0"/>
          <w:marTop w:val="200"/>
          <w:marBottom w:val="0"/>
          <w:divBdr>
            <w:top w:val="none" w:sz="0" w:space="0" w:color="auto"/>
            <w:left w:val="none" w:sz="0" w:space="0" w:color="auto"/>
            <w:bottom w:val="none" w:sz="0" w:space="0" w:color="auto"/>
            <w:right w:val="none" w:sz="0" w:space="0" w:color="auto"/>
          </w:divBdr>
        </w:div>
      </w:divsChild>
    </w:div>
    <w:div w:id="1321738424">
      <w:bodyDiv w:val="1"/>
      <w:marLeft w:val="0"/>
      <w:marRight w:val="0"/>
      <w:marTop w:val="0"/>
      <w:marBottom w:val="0"/>
      <w:divBdr>
        <w:top w:val="none" w:sz="0" w:space="0" w:color="auto"/>
        <w:left w:val="none" w:sz="0" w:space="0" w:color="auto"/>
        <w:bottom w:val="none" w:sz="0" w:space="0" w:color="auto"/>
        <w:right w:val="none" w:sz="0" w:space="0" w:color="auto"/>
      </w:divBdr>
      <w:divsChild>
        <w:div w:id="1057127941">
          <w:marLeft w:val="274"/>
          <w:marRight w:val="0"/>
          <w:marTop w:val="150"/>
          <w:marBottom w:val="0"/>
          <w:divBdr>
            <w:top w:val="none" w:sz="0" w:space="0" w:color="auto"/>
            <w:left w:val="none" w:sz="0" w:space="0" w:color="auto"/>
            <w:bottom w:val="none" w:sz="0" w:space="0" w:color="auto"/>
            <w:right w:val="none" w:sz="0" w:space="0" w:color="auto"/>
          </w:divBdr>
        </w:div>
        <w:div w:id="1336105953">
          <w:marLeft w:val="274"/>
          <w:marRight w:val="0"/>
          <w:marTop w:val="150"/>
          <w:marBottom w:val="0"/>
          <w:divBdr>
            <w:top w:val="none" w:sz="0" w:space="0" w:color="auto"/>
            <w:left w:val="none" w:sz="0" w:space="0" w:color="auto"/>
            <w:bottom w:val="none" w:sz="0" w:space="0" w:color="auto"/>
            <w:right w:val="none" w:sz="0" w:space="0" w:color="auto"/>
          </w:divBdr>
        </w:div>
        <w:div w:id="541097014">
          <w:marLeft w:val="274"/>
          <w:marRight w:val="0"/>
          <w:marTop w:val="150"/>
          <w:marBottom w:val="0"/>
          <w:divBdr>
            <w:top w:val="none" w:sz="0" w:space="0" w:color="auto"/>
            <w:left w:val="none" w:sz="0" w:space="0" w:color="auto"/>
            <w:bottom w:val="none" w:sz="0" w:space="0" w:color="auto"/>
            <w:right w:val="none" w:sz="0" w:space="0" w:color="auto"/>
          </w:divBdr>
        </w:div>
      </w:divsChild>
    </w:div>
    <w:div w:id="1349597642">
      <w:bodyDiv w:val="1"/>
      <w:marLeft w:val="0"/>
      <w:marRight w:val="0"/>
      <w:marTop w:val="0"/>
      <w:marBottom w:val="0"/>
      <w:divBdr>
        <w:top w:val="none" w:sz="0" w:space="0" w:color="auto"/>
        <w:left w:val="none" w:sz="0" w:space="0" w:color="auto"/>
        <w:bottom w:val="none" w:sz="0" w:space="0" w:color="auto"/>
        <w:right w:val="none" w:sz="0" w:space="0" w:color="auto"/>
      </w:divBdr>
      <w:divsChild>
        <w:div w:id="1829443552">
          <w:marLeft w:val="360"/>
          <w:marRight w:val="0"/>
          <w:marTop w:val="200"/>
          <w:marBottom w:val="0"/>
          <w:divBdr>
            <w:top w:val="none" w:sz="0" w:space="0" w:color="auto"/>
            <w:left w:val="none" w:sz="0" w:space="0" w:color="auto"/>
            <w:bottom w:val="none" w:sz="0" w:space="0" w:color="auto"/>
            <w:right w:val="none" w:sz="0" w:space="0" w:color="auto"/>
          </w:divBdr>
        </w:div>
        <w:div w:id="1246037814">
          <w:marLeft w:val="360"/>
          <w:marRight w:val="0"/>
          <w:marTop w:val="200"/>
          <w:marBottom w:val="0"/>
          <w:divBdr>
            <w:top w:val="none" w:sz="0" w:space="0" w:color="auto"/>
            <w:left w:val="none" w:sz="0" w:space="0" w:color="auto"/>
            <w:bottom w:val="none" w:sz="0" w:space="0" w:color="auto"/>
            <w:right w:val="none" w:sz="0" w:space="0" w:color="auto"/>
          </w:divBdr>
        </w:div>
        <w:div w:id="1138376310">
          <w:marLeft w:val="360"/>
          <w:marRight w:val="0"/>
          <w:marTop w:val="200"/>
          <w:marBottom w:val="0"/>
          <w:divBdr>
            <w:top w:val="none" w:sz="0" w:space="0" w:color="auto"/>
            <w:left w:val="none" w:sz="0" w:space="0" w:color="auto"/>
            <w:bottom w:val="none" w:sz="0" w:space="0" w:color="auto"/>
            <w:right w:val="none" w:sz="0" w:space="0" w:color="auto"/>
          </w:divBdr>
        </w:div>
      </w:divsChild>
    </w:div>
    <w:div w:id="1360350431">
      <w:bodyDiv w:val="1"/>
      <w:marLeft w:val="0"/>
      <w:marRight w:val="0"/>
      <w:marTop w:val="0"/>
      <w:marBottom w:val="0"/>
      <w:divBdr>
        <w:top w:val="none" w:sz="0" w:space="0" w:color="auto"/>
        <w:left w:val="none" w:sz="0" w:space="0" w:color="auto"/>
        <w:bottom w:val="none" w:sz="0" w:space="0" w:color="auto"/>
        <w:right w:val="none" w:sz="0" w:space="0" w:color="auto"/>
      </w:divBdr>
      <w:divsChild>
        <w:div w:id="1833330933">
          <w:marLeft w:val="274"/>
          <w:marRight w:val="0"/>
          <w:marTop w:val="150"/>
          <w:marBottom w:val="0"/>
          <w:divBdr>
            <w:top w:val="none" w:sz="0" w:space="0" w:color="auto"/>
            <w:left w:val="none" w:sz="0" w:space="0" w:color="auto"/>
            <w:bottom w:val="none" w:sz="0" w:space="0" w:color="auto"/>
            <w:right w:val="none" w:sz="0" w:space="0" w:color="auto"/>
          </w:divBdr>
        </w:div>
        <w:div w:id="1182013650">
          <w:marLeft w:val="274"/>
          <w:marRight w:val="0"/>
          <w:marTop w:val="150"/>
          <w:marBottom w:val="0"/>
          <w:divBdr>
            <w:top w:val="none" w:sz="0" w:space="0" w:color="auto"/>
            <w:left w:val="none" w:sz="0" w:space="0" w:color="auto"/>
            <w:bottom w:val="none" w:sz="0" w:space="0" w:color="auto"/>
            <w:right w:val="none" w:sz="0" w:space="0" w:color="auto"/>
          </w:divBdr>
        </w:div>
        <w:div w:id="2078699003">
          <w:marLeft w:val="274"/>
          <w:marRight w:val="0"/>
          <w:marTop w:val="150"/>
          <w:marBottom w:val="0"/>
          <w:divBdr>
            <w:top w:val="none" w:sz="0" w:space="0" w:color="auto"/>
            <w:left w:val="none" w:sz="0" w:space="0" w:color="auto"/>
            <w:bottom w:val="none" w:sz="0" w:space="0" w:color="auto"/>
            <w:right w:val="none" w:sz="0" w:space="0" w:color="auto"/>
          </w:divBdr>
        </w:div>
      </w:divsChild>
    </w:div>
    <w:div w:id="1379622721">
      <w:bodyDiv w:val="1"/>
      <w:marLeft w:val="0"/>
      <w:marRight w:val="0"/>
      <w:marTop w:val="0"/>
      <w:marBottom w:val="0"/>
      <w:divBdr>
        <w:top w:val="none" w:sz="0" w:space="0" w:color="auto"/>
        <w:left w:val="none" w:sz="0" w:space="0" w:color="auto"/>
        <w:bottom w:val="none" w:sz="0" w:space="0" w:color="auto"/>
        <w:right w:val="none" w:sz="0" w:space="0" w:color="auto"/>
      </w:divBdr>
      <w:divsChild>
        <w:div w:id="2053459476">
          <w:marLeft w:val="360"/>
          <w:marRight w:val="0"/>
          <w:marTop w:val="200"/>
          <w:marBottom w:val="0"/>
          <w:divBdr>
            <w:top w:val="none" w:sz="0" w:space="0" w:color="auto"/>
            <w:left w:val="none" w:sz="0" w:space="0" w:color="auto"/>
            <w:bottom w:val="none" w:sz="0" w:space="0" w:color="auto"/>
            <w:right w:val="none" w:sz="0" w:space="0" w:color="auto"/>
          </w:divBdr>
        </w:div>
        <w:div w:id="1877158482">
          <w:marLeft w:val="360"/>
          <w:marRight w:val="0"/>
          <w:marTop w:val="200"/>
          <w:marBottom w:val="0"/>
          <w:divBdr>
            <w:top w:val="none" w:sz="0" w:space="0" w:color="auto"/>
            <w:left w:val="none" w:sz="0" w:space="0" w:color="auto"/>
            <w:bottom w:val="none" w:sz="0" w:space="0" w:color="auto"/>
            <w:right w:val="none" w:sz="0" w:space="0" w:color="auto"/>
          </w:divBdr>
        </w:div>
        <w:div w:id="1241406084">
          <w:marLeft w:val="360"/>
          <w:marRight w:val="0"/>
          <w:marTop w:val="200"/>
          <w:marBottom w:val="0"/>
          <w:divBdr>
            <w:top w:val="none" w:sz="0" w:space="0" w:color="auto"/>
            <w:left w:val="none" w:sz="0" w:space="0" w:color="auto"/>
            <w:bottom w:val="none" w:sz="0" w:space="0" w:color="auto"/>
            <w:right w:val="none" w:sz="0" w:space="0" w:color="auto"/>
          </w:divBdr>
        </w:div>
        <w:div w:id="1758818926">
          <w:marLeft w:val="360"/>
          <w:marRight w:val="0"/>
          <w:marTop w:val="200"/>
          <w:marBottom w:val="0"/>
          <w:divBdr>
            <w:top w:val="none" w:sz="0" w:space="0" w:color="auto"/>
            <w:left w:val="none" w:sz="0" w:space="0" w:color="auto"/>
            <w:bottom w:val="none" w:sz="0" w:space="0" w:color="auto"/>
            <w:right w:val="none" w:sz="0" w:space="0" w:color="auto"/>
          </w:divBdr>
        </w:div>
        <w:div w:id="1993874630">
          <w:marLeft w:val="360"/>
          <w:marRight w:val="0"/>
          <w:marTop w:val="200"/>
          <w:marBottom w:val="0"/>
          <w:divBdr>
            <w:top w:val="none" w:sz="0" w:space="0" w:color="auto"/>
            <w:left w:val="none" w:sz="0" w:space="0" w:color="auto"/>
            <w:bottom w:val="none" w:sz="0" w:space="0" w:color="auto"/>
            <w:right w:val="none" w:sz="0" w:space="0" w:color="auto"/>
          </w:divBdr>
        </w:div>
        <w:div w:id="768281599">
          <w:marLeft w:val="360"/>
          <w:marRight w:val="0"/>
          <w:marTop w:val="200"/>
          <w:marBottom w:val="0"/>
          <w:divBdr>
            <w:top w:val="none" w:sz="0" w:space="0" w:color="auto"/>
            <w:left w:val="none" w:sz="0" w:space="0" w:color="auto"/>
            <w:bottom w:val="none" w:sz="0" w:space="0" w:color="auto"/>
            <w:right w:val="none" w:sz="0" w:space="0" w:color="auto"/>
          </w:divBdr>
        </w:div>
      </w:divsChild>
    </w:div>
    <w:div w:id="1381974147">
      <w:bodyDiv w:val="1"/>
      <w:marLeft w:val="0"/>
      <w:marRight w:val="0"/>
      <w:marTop w:val="0"/>
      <w:marBottom w:val="0"/>
      <w:divBdr>
        <w:top w:val="none" w:sz="0" w:space="0" w:color="auto"/>
        <w:left w:val="none" w:sz="0" w:space="0" w:color="auto"/>
        <w:bottom w:val="none" w:sz="0" w:space="0" w:color="auto"/>
        <w:right w:val="none" w:sz="0" w:space="0" w:color="auto"/>
      </w:divBdr>
      <w:divsChild>
        <w:div w:id="1457721023">
          <w:marLeft w:val="144"/>
          <w:marRight w:val="0"/>
          <w:marTop w:val="240"/>
          <w:marBottom w:val="40"/>
          <w:divBdr>
            <w:top w:val="none" w:sz="0" w:space="0" w:color="auto"/>
            <w:left w:val="none" w:sz="0" w:space="0" w:color="auto"/>
            <w:bottom w:val="none" w:sz="0" w:space="0" w:color="auto"/>
            <w:right w:val="none" w:sz="0" w:space="0" w:color="auto"/>
          </w:divBdr>
        </w:div>
      </w:divsChild>
    </w:div>
    <w:div w:id="1405296069">
      <w:bodyDiv w:val="1"/>
      <w:marLeft w:val="0"/>
      <w:marRight w:val="0"/>
      <w:marTop w:val="0"/>
      <w:marBottom w:val="0"/>
      <w:divBdr>
        <w:top w:val="none" w:sz="0" w:space="0" w:color="auto"/>
        <w:left w:val="none" w:sz="0" w:space="0" w:color="auto"/>
        <w:bottom w:val="none" w:sz="0" w:space="0" w:color="auto"/>
        <w:right w:val="none" w:sz="0" w:space="0" w:color="auto"/>
      </w:divBdr>
      <w:divsChild>
        <w:div w:id="1547376160">
          <w:marLeft w:val="274"/>
          <w:marRight w:val="0"/>
          <w:marTop w:val="150"/>
          <w:marBottom w:val="0"/>
          <w:divBdr>
            <w:top w:val="none" w:sz="0" w:space="0" w:color="auto"/>
            <w:left w:val="none" w:sz="0" w:space="0" w:color="auto"/>
            <w:bottom w:val="none" w:sz="0" w:space="0" w:color="auto"/>
            <w:right w:val="none" w:sz="0" w:space="0" w:color="auto"/>
          </w:divBdr>
        </w:div>
        <w:div w:id="1578443971">
          <w:marLeft w:val="274"/>
          <w:marRight w:val="0"/>
          <w:marTop w:val="150"/>
          <w:marBottom w:val="0"/>
          <w:divBdr>
            <w:top w:val="none" w:sz="0" w:space="0" w:color="auto"/>
            <w:left w:val="none" w:sz="0" w:space="0" w:color="auto"/>
            <w:bottom w:val="none" w:sz="0" w:space="0" w:color="auto"/>
            <w:right w:val="none" w:sz="0" w:space="0" w:color="auto"/>
          </w:divBdr>
        </w:div>
        <w:div w:id="986938185">
          <w:marLeft w:val="274"/>
          <w:marRight w:val="0"/>
          <w:marTop w:val="150"/>
          <w:marBottom w:val="0"/>
          <w:divBdr>
            <w:top w:val="none" w:sz="0" w:space="0" w:color="auto"/>
            <w:left w:val="none" w:sz="0" w:space="0" w:color="auto"/>
            <w:bottom w:val="none" w:sz="0" w:space="0" w:color="auto"/>
            <w:right w:val="none" w:sz="0" w:space="0" w:color="auto"/>
          </w:divBdr>
        </w:div>
        <w:div w:id="946623214">
          <w:marLeft w:val="274"/>
          <w:marRight w:val="0"/>
          <w:marTop w:val="150"/>
          <w:marBottom w:val="0"/>
          <w:divBdr>
            <w:top w:val="none" w:sz="0" w:space="0" w:color="auto"/>
            <w:left w:val="none" w:sz="0" w:space="0" w:color="auto"/>
            <w:bottom w:val="none" w:sz="0" w:space="0" w:color="auto"/>
            <w:right w:val="none" w:sz="0" w:space="0" w:color="auto"/>
          </w:divBdr>
        </w:div>
        <w:div w:id="1437288726">
          <w:marLeft w:val="274"/>
          <w:marRight w:val="0"/>
          <w:marTop w:val="150"/>
          <w:marBottom w:val="0"/>
          <w:divBdr>
            <w:top w:val="none" w:sz="0" w:space="0" w:color="auto"/>
            <w:left w:val="none" w:sz="0" w:space="0" w:color="auto"/>
            <w:bottom w:val="none" w:sz="0" w:space="0" w:color="auto"/>
            <w:right w:val="none" w:sz="0" w:space="0" w:color="auto"/>
          </w:divBdr>
        </w:div>
        <w:div w:id="550846677">
          <w:marLeft w:val="274"/>
          <w:marRight w:val="0"/>
          <w:marTop w:val="150"/>
          <w:marBottom w:val="0"/>
          <w:divBdr>
            <w:top w:val="none" w:sz="0" w:space="0" w:color="auto"/>
            <w:left w:val="none" w:sz="0" w:space="0" w:color="auto"/>
            <w:bottom w:val="none" w:sz="0" w:space="0" w:color="auto"/>
            <w:right w:val="none" w:sz="0" w:space="0" w:color="auto"/>
          </w:divBdr>
        </w:div>
        <w:div w:id="493111441">
          <w:marLeft w:val="274"/>
          <w:marRight w:val="0"/>
          <w:marTop w:val="150"/>
          <w:marBottom w:val="0"/>
          <w:divBdr>
            <w:top w:val="none" w:sz="0" w:space="0" w:color="auto"/>
            <w:left w:val="none" w:sz="0" w:space="0" w:color="auto"/>
            <w:bottom w:val="none" w:sz="0" w:space="0" w:color="auto"/>
            <w:right w:val="none" w:sz="0" w:space="0" w:color="auto"/>
          </w:divBdr>
        </w:div>
        <w:div w:id="134689224">
          <w:marLeft w:val="274"/>
          <w:marRight w:val="0"/>
          <w:marTop w:val="150"/>
          <w:marBottom w:val="0"/>
          <w:divBdr>
            <w:top w:val="none" w:sz="0" w:space="0" w:color="auto"/>
            <w:left w:val="none" w:sz="0" w:space="0" w:color="auto"/>
            <w:bottom w:val="none" w:sz="0" w:space="0" w:color="auto"/>
            <w:right w:val="none" w:sz="0" w:space="0" w:color="auto"/>
          </w:divBdr>
        </w:div>
      </w:divsChild>
    </w:div>
    <w:div w:id="1409495854">
      <w:bodyDiv w:val="1"/>
      <w:marLeft w:val="0"/>
      <w:marRight w:val="0"/>
      <w:marTop w:val="0"/>
      <w:marBottom w:val="0"/>
      <w:divBdr>
        <w:top w:val="none" w:sz="0" w:space="0" w:color="auto"/>
        <w:left w:val="none" w:sz="0" w:space="0" w:color="auto"/>
        <w:bottom w:val="none" w:sz="0" w:space="0" w:color="auto"/>
        <w:right w:val="none" w:sz="0" w:space="0" w:color="auto"/>
      </w:divBdr>
      <w:divsChild>
        <w:div w:id="835220430">
          <w:marLeft w:val="274"/>
          <w:marRight w:val="0"/>
          <w:marTop w:val="150"/>
          <w:marBottom w:val="0"/>
          <w:divBdr>
            <w:top w:val="none" w:sz="0" w:space="0" w:color="auto"/>
            <w:left w:val="none" w:sz="0" w:space="0" w:color="auto"/>
            <w:bottom w:val="none" w:sz="0" w:space="0" w:color="auto"/>
            <w:right w:val="none" w:sz="0" w:space="0" w:color="auto"/>
          </w:divBdr>
        </w:div>
      </w:divsChild>
    </w:div>
    <w:div w:id="1439256862">
      <w:bodyDiv w:val="1"/>
      <w:marLeft w:val="0"/>
      <w:marRight w:val="0"/>
      <w:marTop w:val="0"/>
      <w:marBottom w:val="0"/>
      <w:divBdr>
        <w:top w:val="none" w:sz="0" w:space="0" w:color="auto"/>
        <w:left w:val="none" w:sz="0" w:space="0" w:color="auto"/>
        <w:bottom w:val="none" w:sz="0" w:space="0" w:color="auto"/>
        <w:right w:val="none" w:sz="0" w:space="0" w:color="auto"/>
      </w:divBdr>
      <w:divsChild>
        <w:div w:id="1321736262">
          <w:marLeft w:val="360"/>
          <w:marRight w:val="0"/>
          <w:marTop w:val="200"/>
          <w:marBottom w:val="0"/>
          <w:divBdr>
            <w:top w:val="none" w:sz="0" w:space="0" w:color="auto"/>
            <w:left w:val="none" w:sz="0" w:space="0" w:color="auto"/>
            <w:bottom w:val="none" w:sz="0" w:space="0" w:color="auto"/>
            <w:right w:val="none" w:sz="0" w:space="0" w:color="auto"/>
          </w:divBdr>
        </w:div>
      </w:divsChild>
    </w:div>
    <w:div w:id="1444037592">
      <w:bodyDiv w:val="1"/>
      <w:marLeft w:val="0"/>
      <w:marRight w:val="0"/>
      <w:marTop w:val="0"/>
      <w:marBottom w:val="0"/>
      <w:divBdr>
        <w:top w:val="none" w:sz="0" w:space="0" w:color="auto"/>
        <w:left w:val="none" w:sz="0" w:space="0" w:color="auto"/>
        <w:bottom w:val="none" w:sz="0" w:space="0" w:color="auto"/>
        <w:right w:val="none" w:sz="0" w:space="0" w:color="auto"/>
      </w:divBdr>
      <w:divsChild>
        <w:div w:id="647050417">
          <w:marLeft w:val="274"/>
          <w:marRight w:val="0"/>
          <w:marTop w:val="150"/>
          <w:marBottom w:val="0"/>
          <w:divBdr>
            <w:top w:val="none" w:sz="0" w:space="0" w:color="auto"/>
            <w:left w:val="none" w:sz="0" w:space="0" w:color="auto"/>
            <w:bottom w:val="none" w:sz="0" w:space="0" w:color="auto"/>
            <w:right w:val="none" w:sz="0" w:space="0" w:color="auto"/>
          </w:divBdr>
        </w:div>
        <w:div w:id="1902784704">
          <w:marLeft w:val="274"/>
          <w:marRight w:val="0"/>
          <w:marTop w:val="150"/>
          <w:marBottom w:val="0"/>
          <w:divBdr>
            <w:top w:val="none" w:sz="0" w:space="0" w:color="auto"/>
            <w:left w:val="none" w:sz="0" w:space="0" w:color="auto"/>
            <w:bottom w:val="none" w:sz="0" w:space="0" w:color="auto"/>
            <w:right w:val="none" w:sz="0" w:space="0" w:color="auto"/>
          </w:divBdr>
        </w:div>
        <w:div w:id="763495140">
          <w:marLeft w:val="274"/>
          <w:marRight w:val="0"/>
          <w:marTop w:val="150"/>
          <w:marBottom w:val="0"/>
          <w:divBdr>
            <w:top w:val="none" w:sz="0" w:space="0" w:color="auto"/>
            <w:left w:val="none" w:sz="0" w:space="0" w:color="auto"/>
            <w:bottom w:val="none" w:sz="0" w:space="0" w:color="auto"/>
            <w:right w:val="none" w:sz="0" w:space="0" w:color="auto"/>
          </w:divBdr>
        </w:div>
        <w:div w:id="878014811">
          <w:marLeft w:val="274"/>
          <w:marRight w:val="0"/>
          <w:marTop w:val="150"/>
          <w:marBottom w:val="0"/>
          <w:divBdr>
            <w:top w:val="none" w:sz="0" w:space="0" w:color="auto"/>
            <w:left w:val="none" w:sz="0" w:space="0" w:color="auto"/>
            <w:bottom w:val="none" w:sz="0" w:space="0" w:color="auto"/>
            <w:right w:val="none" w:sz="0" w:space="0" w:color="auto"/>
          </w:divBdr>
        </w:div>
        <w:div w:id="341005700">
          <w:marLeft w:val="274"/>
          <w:marRight w:val="0"/>
          <w:marTop w:val="150"/>
          <w:marBottom w:val="0"/>
          <w:divBdr>
            <w:top w:val="none" w:sz="0" w:space="0" w:color="auto"/>
            <w:left w:val="none" w:sz="0" w:space="0" w:color="auto"/>
            <w:bottom w:val="none" w:sz="0" w:space="0" w:color="auto"/>
            <w:right w:val="none" w:sz="0" w:space="0" w:color="auto"/>
          </w:divBdr>
        </w:div>
      </w:divsChild>
    </w:div>
    <w:div w:id="1446927073">
      <w:bodyDiv w:val="1"/>
      <w:marLeft w:val="0"/>
      <w:marRight w:val="0"/>
      <w:marTop w:val="0"/>
      <w:marBottom w:val="0"/>
      <w:divBdr>
        <w:top w:val="none" w:sz="0" w:space="0" w:color="auto"/>
        <w:left w:val="none" w:sz="0" w:space="0" w:color="auto"/>
        <w:bottom w:val="none" w:sz="0" w:space="0" w:color="auto"/>
        <w:right w:val="none" w:sz="0" w:space="0" w:color="auto"/>
      </w:divBdr>
      <w:divsChild>
        <w:div w:id="71440642">
          <w:marLeft w:val="360"/>
          <w:marRight w:val="0"/>
          <w:marTop w:val="200"/>
          <w:marBottom w:val="0"/>
          <w:divBdr>
            <w:top w:val="none" w:sz="0" w:space="0" w:color="auto"/>
            <w:left w:val="none" w:sz="0" w:space="0" w:color="auto"/>
            <w:bottom w:val="none" w:sz="0" w:space="0" w:color="auto"/>
            <w:right w:val="none" w:sz="0" w:space="0" w:color="auto"/>
          </w:divBdr>
        </w:div>
        <w:div w:id="732696895">
          <w:marLeft w:val="360"/>
          <w:marRight w:val="0"/>
          <w:marTop w:val="200"/>
          <w:marBottom w:val="0"/>
          <w:divBdr>
            <w:top w:val="none" w:sz="0" w:space="0" w:color="auto"/>
            <w:left w:val="none" w:sz="0" w:space="0" w:color="auto"/>
            <w:bottom w:val="none" w:sz="0" w:space="0" w:color="auto"/>
            <w:right w:val="none" w:sz="0" w:space="0" w:color="auto"/>
          </w:divBdr>
        </w:div>
        <w:div w:id="1764956501">
          <w:marLeft w:val="360"/>
          <w:marRight w:val="0"/>
          <w:marTop w:val="200"/>
          <w:marBottom w:val="0"/>
          <w:divBdr>
            <w:top w:val="none" w:sz="0" w:space="0" w:color="auto"/>
            <w:left w:val="none" w:sz="0" w:space="0" w:color="auto"/>
            <w:bottom w:val="none" w:sz="0" w:space="0" w:color="auto"/>
            <w:right w:val="none" w:sz="0" w:space="0" w:color="auto"/>
          </w:divBdr>
        </w:div>
      </w:divsChild>
    </w:div>
    <w:div w:id="1448087341">
      <w:bodyDiv w:val="1"/>
      <w:marLeft w:val="0"/>
      <w:marRight w:val="0"/>
      <w:marTop w:val="0"/>
      <w:marBottom w:val="0"/>
      <w:divBdr>
        <w:top w:val="none" w:sz="0" w:space="0" w:color="auto"/>
        <w:left w:val="none" w:sz="0" w:space="0" w:color="auto"/>
        <w:bottom w:val="none" w:sz="0" w:space="0" w:color="auto"/>
        <w:right w:val="none" w:sz="0" w:space="0" w:color="auto"/>
      </w:divBdr>
      <w:divsChild>
        <w:div w:id="371880798">
          <w:marLeft w:val="360"/>
          <w:marRight w:val="0"/>
          <w:marTop w:val="200"/>
          <w:marBottom w:val="0"/>
          <w:divBdr>
            <w:top w:val="none" w:sz="0" w:space="0" w:color="auto"/>
            <w:left w:val="none" w:sz="0" w:space="0" w:color="auto"/>
            <w:bottom w:val="none" w:sz="0" w:space="0" w:color="auto"/>
            <w:right w:val="none" w:sz="0" w:space="0" w:color="auto"/>
          </w:divBdr>
        </w:div>
        <w:div w:id="1261447072">
          <w:marLeft w:val="360"/>
          <w:marRight w:val="0"/>
          <w:marTop w:val="200"/>
          <w:marBottom w:val="0"/>
          <w:divBdr>
            <w:top w:val="none" w:sz="0" w:space="0" w:color="auto"/>
            <w:left w:val="none" w:sz="0" w:space="0" w:color="auto"/>
            <w:bottom w:val="none" w:sz="0" w:space="0" w:color="auto"/>
            <w:right w:val="none" w:sz="0" w:space="0" w:color="auto"/>
          </w:divBdr>
        </w:div>
        <w:div w:id="1151561929">
          <w:marLeft w:val="360"/>
          <w:marRight w:val="0"/>
          <w:marTop w:val="200"/>
          <w:marBottom w:val="0"/>
          <w:divBdr>
            <w:top w:val="none" w:sz="0" w:space="0" w:color="auto"/>
            <w:left w:val="none" w:sz="0" w:space="0" w:color="auto"/>
            <w:bottom w:val="none" w:sz="0" w:space="0" w:color="auto"/>
            <w:right w:val="none" w:sz="0" w:space="0" w:color="auto"/>
          </w:divBdr>
        </w:div>
        <w:div w:id="1362440671">
          <w:marLeft w:val="360"/>
          <w:marRight w:val="0"/>
          <w:marTop w:val="200"/>
          <w:marBottom w:val="0"/>
          <w:divBdr>
            <w:top w:val="none" w:sz="0" w:space="0" w:color="auto"/>
            <w:left w:val="none" w:sz="0" w:space="0" w:color="auto"/>
            <w:bottom w:val="none" w:sz="0" w:space="0" w:color="auto"/>
            <w:right w:val="none" w:sz="0" w:space="0" w:color="auto"/>
          </w:divBdr>
        </w:div>
        <w:div w:id="163472243">
          <w:marLeft w:val="360"/>
          <w:marRight w:val="0"/>
          <w:marTop w:val="200"/>
          <w:marBottom w:val="0"/>
          <w:divBdr>
            <w:top w:val="none" w:sz="0" w:space="0" w:color="auto"/>
            <w:left w:val="none" w:sz="0" w:space="0" w:color="auto"/>
            <w:bottom w:val="none" w:sz="0" w:space="0" w:color="auto"/>
            <w:right w:val="none" w:sz="0" w:space="0" w:color="auto"/>
          </w:divBdr>
        </w:div>
      </w:divsChild>
    </w:div>
    <w:div w:id="1450972879">
      <w:bodyDiv w:val="1"/>
      <w:marLeft w:val="0"/>
      <w:marRight w:val="0"/>
      <w:marTop w:val="0"/>
      <w:marBottom w:val="0"/>
      <w:divBdr>
        <w:top w:val="none" w:sz="0" w:space="0" w:color="auto"/>
        <w:left w:val="none" w:sz="0" w:space="0" w:color="auto"/>
        <w:bottom w:val="none" w:sz="0" w:space="0" w:color="auto"/>
        <w:right w:val="none" w:sz="0" w:space="0" w:color="auto"/>
      </w:divBdr>
    </w:div>
    <w:div w:id="1457867584">
      <w:bodyDiv w:val="1"/>
      <w:marLeft w:val="0"/>
      <w:marRight w:val="0"/>
      <w:marTop w:val="0"/>
      <w:marBottom w:val="0"/>
      <w:divBdr>
        <w:top w:val="none" w:sz="0" w:space="0" w:color="auto"/>
        <w:left w:val="none" w:sz="0" w:space="0" w:color="auto"/>
        <w:bottom w:val="none" w:sz="0" w:space="0" w:color="auto"/>
        <w:right w:val="none" w:sz="0" w:space="0" w:color="auto"/>
      </w:divBdr>
      <w:divsChild>
        <w:div w:id="753824045">
          <w:marLeft w:val="360"/>
          <w:marRight w:val="0"/>
          <w:marTop w:val="200"/>
          <w:marBottom w:val="0"/>
          <w:divBdr>
            <w:top w:val="none" w:sz="0" w:space="0" w:color="auto"/>
            <w:left w:val="none" w:sz="0" w:space="0" w:color="auto"/>
            <w:bottom w:val="none" w:sz="0" w:space="0" w:color="auto"/>
            <w:right w:val="none" w:sz="0" w:space="0" w:color="auto"/>
          </w:divBdr>
        </w:div>
        <w:div w:id="686715932">
          <w:marLeft w:val="360"/>
          <w:marRight w:val="0"/>
          <w:marTop w:val="200"/>
          <w:marBottom w:val="0"/>
          <w:divBdr>
            <w:top w:val="none" w:sz="0" w:space="0" w:color="auto"/>
            <w:left w:val="none" w:sz="0" w:space="0" w:color="auto"/>
            <w:bottom w:val="none" w:sz="0" w:space="0" w:color="auto"/>
            <w:right w:val="none" w:sz="0" w:space="0" w:color="auto"/>
          </w:divBdr>
        </w:div>
        <w:div w:id="170997906">
          <w:marLeft w:val="360"/>
          <w:marRight w:val="0"/>
          <w:marTop w:val="200"/>
          <w:marBottom w:val="0"/>
          <w:divBdr>
            <w:top w:val="none" w:sz="0" w:space="0" w:color="auto"/>
            <w:left w:val="none" w:sz="0" w:space="0" w:color="auto"/>
            <w:bottom w:val="none" w:sz="0" w:space="0" w:color="auto"/>
            <w:right w:val="none" w:sz="0" w:space="0" w:color="auto"/>
          </w:divBdr>
        </w:div>
      </w:divsChild>
    </w:div>
    <w:div w:id="1460028360">
      <w:bodyDiv w:val="1"/>
      <w:marLeft w:val="0"/>
      <w:marRight w:val="0"/>
      <w:marTop w:val="0"/>
      <w:marBottom w:val="0"/>
      <w:divBdr>
        <w:top w:val="none" w:sz="0" w:space="0" w:color="auto"/>
        <w:left w:val="none" w:sz="0" w:space="0" w:color="auto"/>
        <w:bottom w:val="none" w:sz="0" w:space="0" w:color="auto"/>
        <w:right w:val="none" w:sz="0" w:space="0" w:color="auto"/>
      </w:divBdr>
      <w:divsChild>
        <w:div w:id="2082287678">
          <w:marLeft w:val="360"/>
          <w:marRight w:val="0"/>
          <w:marTop w:val="200"/>
          <w:marBottom w:val="0"/>
          <w:divBdr>
            <w:top w:val="none" w:sz="0" w:space="0" w:color="auto"/>
            <w:left w:val="none" w:sz="0" w:space="0" w:color="auto"/>
            <w:bottom w:val="none" w:sz="0" w:space="0" w:color="auto"/>
            <w:right w:val="none" w:sz="0" w:space="0" w:color="auto"/>
          </w:divBdr>
        </w:div>
        <w:div w:id="1507865891">
          <w:marLeft w:val="360"/>
          <w:marRight w:val="0"/>
          <w:marTop w:val="200"/>
          <w:marBottom w:val="0"/>
          <w:divBdr>
            <w:top w:val="none" w:sz="0" w:space="0" w:color="auto"/>
            <w:left w:val="none" w:sz="0" w:space="0" w:color="auto"/>
            <w:bottom w:val="none" w:sz="0" w:space="0" w:color="auto"/>
            <w:right w:val="none" w:sz="0" w:space="0" w:color="auto"/>
          </w:divBdr>
        </w:div>
        <w:div w:id="177239930">
          <w:marLeft w:val="360"/>
          <w:marRight w:val="0"/>
          <w:marTop w:val="200"/>
          <w:marBottom w:val="0"/>
          <w:divBdr>
            <w:top w:val="none" w:sz="0" w:space="0" w:color="auto"/>
            <w:left w:val="none" w:sz="0" w:space="0" w:color="auto"/>
            <w:bottom w:val="none" w:sz="0" w:space="0" w:color="auto"/>
            <w:right w:val="none" w:sz="0" w:space="0" w:color="auto"/>
          </w:divBdr>
        </w:div>
        <w:div w:id="1861622400">
          <w:marLeft w:val="360"/>
          <w:marRight w:val="0"/>
          <w:marTop w:val="200"/>
          <w:marBottom w:val="0"/>
          <w:divBdr>
            <w:top w:val="none" w:sz="0" w:space="0" w:color="auto"/>
            <w:left w:val="none" w:sz="0" w:space="0" w:color="auto"/>
            <w:bottom w:val="none" w:sz="0" w:space="0" w:color="auto"/>
            <w:right w:val="none" w:sz="0" w:space="0" w:color="auto"/>
          </w:divBdr>
        </w:div>
        <w:div w:id="1959067954">
          <w:marLeft w:val="360"/>
          <w:marRight w:val="0"/>
          <w:marTop w:val="200"/>
          <w:marBottom w:val="0"/>
          <w:divBdr>
            <w:top w:val="none" w:sz="0" w:space="0" w:color="auto"/>
            <w:left w:val="none" w:sz="0" w:space="0" w:color="auto"/>
            <w:bottom w:val="none" w:sz="0" w:space="0" w:color="auto"/>
            <w:right w:val="none" w:sz="0" w:space="0" w:color="auto"/>
          </w:divBdr>
        </w:div>
      </w:divsChild>
    </w:div>
    <w:div w:id="1465081976">
      <w:bodyDiv w:val="1"/>
      <w:marLeft w:val="0"/>
      <w:marRight w:val="0"/>
      <w:marTop w:val="0"/>
      <w:marBottom w:val="0"/>
      <w:divBdr>
        <w:top w:val="none" w:sz="0" w:space="0" w:color="auto"/>
        <w:left w:val="none" w:sz="0" w:space="0" w:color="auto"/>
        <w:bottom w:val="none" w:sz="0" w:space="0" w:color="auto"/>
        <w:right w:val="none" w:sz="0" w:space="0" w:color="auto"/>
      </w:divBdr>
      <w:divsChild>
        <w:div w:id="308562666">
          <w:marLeft w:val="274"/>
          <w:marRight w:val="0"/>
          <w:marTop w:val="150"/>
          <w:marBottom w:val="0"/>
          <w:divBdr>
            <w:top w:val="none" w:sz="0" w:space="0" w:color="auto"/>
            <w:left w:val="none" w:sz="0" w:space="0" w:color="auto"/>
            <w:bottom w:val="none" w:sz="0" w:space="0" w:color="auto"/>
            <w:right w:val="none" w:sz="0" w:space="0" w:color="auto"/>
          </w:divBdr>
        </w:div>
        <w:div w:id="1409882710">
          <w:marLeft w:val="274"/>
          <w:marRight w:val="0"/>
          <w:marTop w:val="150"/>
          <w:marBottom w:val="0"/>
          <w:divBdr>
            <w:top w:val="none" w:sz="0" w:space="0" w:color="auto"/>
            <w:left w:val="none" w:sz="0" w:space="0" w:color="auto"/>
            <w:bottom w:val="none" w:sz="0" w:space="0" w:color="auto"/>
            <w:right w:val="none" w:sz="0" w:space="0" w:color="auto"/>
          </w:divBdr>
        </w:div>
      </w:divsChild>
    </w:div>
    <w:div w:id="1504012312">
      <w:bodyDiv w:val="1"/>
      <w:marLeft w:val="0"/>
      <w:marRight w:val="0"/>
      <w:marTop w:val="0"/>
      <w:marBottom w:val="0"/>
      <w:divBdr>
        <w:top w:val="none" w:sz="0" w:space="0" w:color="auto"/>
        <w:left w:val="none" w:sz="0" w:space="0" w:color="auto"/>
        <w:bottom w:val="none" w:sz="0" w:space="0" w:color="auto"/>
        <w:right w:val="none" w:sz="0" w:space="0" w:color="auto"/>
      </w:divBdr>
    </w:div>
    <w:div w:id="1506824141">
      <w:bodyDiv w:val="1"/>
      <w:marLeft w:val="0"/>
      <w:marRight w:val="0"/>
      <w:marTop w:val="0"/>
      <w:marBottom w:val="0"/>
      <w:divBdr>
        <w:top w:val="none" w:sz="0" w:space="0" w:color="auto"/>
        <w:left w:val="none" w:sz="0" w:space="0" w:color="auto"/>
        <w:bottom w:val="none" w:sz="0" w:space="0" w:color="auto"/>
        <w:right w:val="none" w:sz="0" w:space="0" w:color="auto"/>
      </w:divBdr>
      <w:divsChild>
        <w:div w:id="206837123">
          <w:marLeft w:val="144"/>
          <w:marRight w:val="0"/>
          <w:marTop w:val="240"/>
          <w:marBottom w:val="40"/>
          <w:divBdr>
            <w:top w:val="none" w:sz="0" w:space="0" w:color="auto"/>
            <w:left w:val="none" w:sz="0" w:space="0" w:color="auto"/>
            <w:bottom w:val="none" w:sz="0" w:space="0" w:color="auto"/>
            <w:right w:val="none" w:sz="0" w:space="0" w:color="auto"/>
          </w:divBdr>
        </w:div>
      </w:divsChild>
    </w:div>
    <w:div w:id="1533612192">
      <w:bodyDiv w:val="1"/>
      <w:marLeft w:val="0"/>
      <w:marRight w:val="0"/>
      <w:marTop w:val="0"/>
      <w:marBottom w:val="0"/>
      <w:divBdr>
        <w:top w:val="none" w:sz="0" w:space="0" w:color="auto"/>
        <w:left w:val="none" w:sz="0" w:space="0" w:color="auto"/>
        <w:bottom w:val="none" w:sz="0" w:space="0" w:color="auto"/>
        <w:right w:val="none" w:sz="0" w:space="0" w:color="auto"/>
      </w:divBdr>
    </w:div>
    <w:div w:id="1553343662">
      <w:bodyDiv w:val="1"/>
      <w:marLeft w:val="0"/>
      <w:marRight w:val="0"/>
      <w:marTop w:val="0"/>
      <w:marBottom w:val="0"/>
      <w:divBdr>
        <w:top w:val="none" w:sz="0" w:space="0" w:color="auto"/>
        <w:left w:val="none" w:sz="0" w:space="0" w:color="auto"/>
        <w:bottom w:val="none" w:sz="0" w:space="0" w:color="auto"/>
        <w:right w:val="none" w:sz="0" w:space="0" w:color="auto"/>
      </w:divBdr>
      <w:divsChild>
        <w:div w:id="1397780887">
          <w:marLeft w:val="360"/>
          <w:marRight w:val="0"/>
          <w:marTop w:val="200"/>
          <w:marBottom w:val="0"/>
          <w:divBdr>
            <w:top w:val="none" w:sz="0" w:space="0" w:color="auto"/>
            <w:left w:val="none" w:sz="0" w:space="0" w:color="auto"/>
            <w:bottom w:val="none" w:sz="0" w:space="0" w:color="auto"/>
            <w:right w:val="none" w:sz="0" w:space="0" w:color="auto"/>
          </w:divBdr>
        </w:div>
      </w:divsChild>
    </w:div>
    <w:div w:id="1569145403">
      <w:bodyDiv w:val="1"/>
      <w:marLeft w:val="0"/>
      <w:marRight w:val="0"/>
      <w:marTop w:val="0"/>
      <w:marBottom w:val="0"/>
      <w:divBdr>
        <w:top w:val="none" w:sz="0" w:space="0" w:color="auto"/>
        <w:left w:val="none" w:sz="0" w:space="0" w:color="auto"/>
        <w:bottom w:val="none" w:sz="0" w:space="0" w:color="auto"/>
        <w:right w:val="none" w:sz="0" w:space="0" w:color="auto"/>
      </w:divBdr>
      <w:divsChild>
        <w:div w:id="1002125759">
          <w:marLeft w:val="274"/>
          <w:marRight w:val="0"/>
          <w:marTop w:val="150"/>
          <w:marBottom w:val="0"/>
          <w:divBdr>
            <w:top w:val="none" w:sz="0" w:space="0" w:color="auto"/>
            <w:left w:val="none" w:sz="0" w:space="0" w:color="auto"/>
            <w:bottom w:val="none" w:sz="0" w:space="0" w:color="auto"/>
            <w:right w:val="none" w:sz="0" w:space="0" w:color="auto"/>
          </w:divBdr>
        </w:div>
        <w:div w:id="431975967">
          <w:marLeft w:val="274"/>
          <w:marRight w:val="0"/>
          <w:marTop w:val="150"/>
          <w:marBottom w:val="0"/>
          <w:divBdr>
            <w:top w:val="none" w:sz="0" w:space="0" w:color="auto"/>
            <w:left w:val="none" w:sz="0" w:space="0" w:color="auto"/>
            <w:bottom w:val="none" w:sz="0" w:space="0" w:color="auto"/>
            <w:right w:val="none" w:sz="0" w:space="0" w:color="auto"/>
          </w:divBdr>
        </w:div>
        <w:div w:id="1913924040">
          <w:marLeft w:val="274"/>
          <w:marRight w:val="0"/>
          <w:marTop w:val="150"/>
          <w:marBottom w:val="0"/>
          <w:divBdr>
            <w:top w:val="none" w:sz="0" w:space="0" w:color="auto"/>
            <w:left w:val="none" w:sz="0" w:space="0" w:color="auto"/>
            <w:bottom w:val="none" w:sz="0" w:space="0" w:color="auto"/>
            <w:right w:val="none" w:sz="0" w:space="0" w:color="auto"/>
          </w:divBdr>
        </w:div>
        <w:div w:id="239170770">
          <w:marLeft w:val="274"/>
          <w:marRight w:val="0"/>
          <w:marTop w:val="150"/>
          <w:marBottom w:val="0"/>
          <w:divBdr>
            <w:top w:val="none" w:sz="0" w:space="0" w:color="auto"/>
            <w:left w:val="none" w:sz="0" w:space="0" w:color="auto"/>
            <w:bottom w:val="none" w:sz="0" w:space="0" w:color="auto"/>
            <w:right w:val="none" w:sz="0" w:space="0" w:color="auto"/>
          </w:divBdr>
        </w:div>
        <w:div w:id="1995139585">
          <w:marLeft w:val="274"/>
          <w:marRight w:val="0"/>
          <w:marTop w:val="150"/>
          <w:marBottom w:val="0"/>
          <w:divBdr>
            <w:top w:val="none" w:sz="0" w:space="0" w:color="auto"/>
            <w:left w:val="none" w:sz="0" w:space="0" w:color="auto"/>
            <w:bottom w:val="none" w:sz="0" w:space="0" w:color="auto"/>
            <w:right w:val="none" w:sz="0" w:space="0" w:color="auto"/>
          </w:divBdr>
        </w:div>
      </w:divsChild>
    </w:div>
    <w:div w:id="1569461537">
      <w:bodyDiv w:val="1"/>
      <w:marLeft w:val="0"/>
      <w:marRight w:val="0"/>
      <w:marTop w:val="0"/>
      <w:marBottom w:val="0"/>
      <w:divBdr>
        <w:top w:val="none" w:sz="0" w:space="0" w:color="auto"/>
        <w:left w:val="none" w:sz="0" w:space="0" w:color="auto"/>
        <w:bottom w:val="none" w:sz="0" w:space="0" w:color="auto"/>
        <w:right w:val="none" w:sz="0" w:space="0" w:color="auto"/>
      </w:divBdr>
    </w:div>
    <w:div w:id="1603145342">
      <w:bodyDiv w:val="1"/>
      <w:marLeft w:val="0"/>
      <w:marRight w:val="0"/>
      <w:marTop w:val="0"/>
      <w:marBottom w:val="0"/>
      <w:divBdr>
        <w:top w:val="none" w:sz="0" w:space="0" w:color="auto"/>
        <w:left w:val="none" w:sz="0" w:space="0" w:color="auto"/>
        <w:bottom w:val="none" w:sz="0" w:space="0" w:color="auto"/>
        <w:right w:val="none" w:sz="0" w:space="0" w:color="auto"/>
      </w:divBdr>
      <w:divsChild>
        <w:div w:id="1061636255">
          <w:marLeft w:val="144"/>
          <w:marRight w:val="0"/>
          <w:marTop w:val="240"/>
          <w:marBottom w:val="40"/>
          <w:divBdr>
            <w:top w:val="none" w:sz="0" w:space="0" w:color="auto"/>
            <w:left w:val="none" w:sz="0" w:space="0" w:color="auto"/>
            <w:bottom w:val="none" w:sz="0" w:space="0" w:color="auto"/>
            <w:right w:val="none" w:sz="0" w:space="0" w:color="auto"/>
          </w:divBdr>
        </w:div>
        <w:div w:id="1309624348">
          <w:marLeft w:val="144"/>
          <w:marRight w:val="0"/>
          <w:marTop w:val="240"/>
          <w:marBottom w:val="40"/>
          <w:divBdr>
            <w:top w:val="none" w:sz="0" w:space="0" w:color="auto"/>
            <w:left w:val="none" w:sz="0" w:space="0" w:color="auto"/>
            <w:bottom w:val="none" w:sz="0" w:space="0" w:color="auto"/>
            <w:right w:val="none" w:sz="0" w:space="0" w:color="auto"/>
          </w:divBdr>
        </w:div>
        <w:div w:id="1229219913">
          <w:marLeft w:val="144"/>
          <w:marRight w:val="0"/>
          <w:marTop w:val="240"/>
          <w:marBottom w:val="40"/>
          <w:divBdr>
            <w:top w:val="none" w:sz="0" w:space="0" w:color="auto"/>
            <w:left w:val="none" w:sz="0" w:space="0" w:color="auto"/>
            <w:bottom w:val="none" w:sz="0" w:space="0" w:color="auto"/>
            <w:right w:val="none" w:sz="0" w:space="0" w:color="auto"/>
          </w:divBdr>
        </w:div>
        <w:div w:id="1367482903">
          <w:marLeft w:val="144"/>
          <w:marRight w:val="0"/>
          <w:marTop w:val="240"/>
          <w:marBottom w:val="40"/>
          <w:divBdr>
            <w:top w:val="none" w:sz="0" w:space="0" w:color="auto"/>
            <w:left w:val="none" w:sz="0" w:space="0" w:color="auto"/>
            <w:bottom w:val="none" w:sz="0" w:space="0" w:color="auto"/>
            <w:right w:val="none" w:sz="0" w:space="0" w:color="auto"/>
          </w:divBdr>
        </w:div>
      </w:divsChild>
    </w:div>
    <w:div w:id="1610238415">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6">
          <w:marLeft w:val="274"/>
          <w:marRight w:val="0"/>
          <w:marTop w:val="150"/>
          <w:marBottom w:val="0"/>
          <w:divBdr>
            <w:top w:val="none" w:sz="0" w:space="0" w:color="auto"/>
            <w:left w:val="none" w:sz="0" w:space="0" w:color="auto"/>
            <w:bottom w:val="none" w:sz="0" w:space="0" w:color="auto"/>
            <w:right w:val="none" w:sz="0" w:space="0" w:color="auto"/>
          </w:divBdr>
        </w:div>
        <w:div w:id="1881091807">
          <w:marLeft w:val="274"/>
          <w:marRight w:val="0"/>
          <w:marTop w:val="150"/>
          <w:marBottom w:val="0"/>
          <w:divBdr>
            <w:top w:val="none" w:sz="0" w:space="0" w:color="auto"/>
            <w:left w:val="none" w:sz="0" w:space="0" w:color="auto"/>
            <w:bottom w:val="none" w:sz="0" w:space="0" w:color="auto"/>
            <w:right w:val="none" w:sz="0" w:space="0" w:color="auto"/>
          </w:divBdr>
        </w:div>
        <w:div w:id="228926607">
          <w:marLeft w:val="274"/>
          <w:marRight w:val="0"/>
          <w:marTop w:val="150"/>
          <w:marBottom w:val="0"/>
          <w:divBdr>
            <w:top w:val="none" w:sz="0" w:space="0" w:color="auto"/>
            <w:left w:val="none" w:sz="0" w:space="0" w:color="auto"/>
            <w:bottom w:val="none" w:sz="0" w:space="0" w:color="auto"/>
            <w:right w:val="none" w:sz="0" w:space="0" w:color="auto"/>
          </w:divBdr>
        </w:div>
        <w:div w:id="818769016">
          <w:marLeft w:val="274"/>
          <w:marRight w:val="0"/>
          <w:marTop w:val="150"/>
          <w:marBottom w:val="0"/>
          <w:divBdr>
            <w:top w:val="none" w:sz="0" w:space="0" w:color="auto"/>
            <w:left w:val="none" w:sz="0" w:space="0" w:color="auto"/>
            <w:bottom w:val="none" w:sz="0" w:space="0" w:color="auto"/>
            <w:right w:val="none" w:sz="0" w:space="0" w:color="auto"/>
          </w:divBdr>
        </w:div>
      </w:divsChild>
    </w:div>
    <w:div w:id="1610628542">
      <w:bodyDiv w:val="1"/>
      <w:marLeft w:val="0"/>
      <w:marRight w:val="0"/>
      <w:marTop w:val="0"/>
      <w:marBottom w:val="0"/>
      <w:divBdr>
        <w:top w:val="none" w:sz="0" w:space="0" w:color="auto"/>
        <w:left w:val="none" w:sz="0" w:space="0" w:color="auto"/>
        <w:bottom w:val="none" w:sz="0" w:space="0" w:color="auto"/>
        <w:right w:val="none" w:sz="0" w:space="0" w:color="auto"/>
      </w:divBdr>
    </w:div>
    <w:div w:id="1612206446">
      <w:bodyDiv w:val="1"/>
      <w:marLeft w:val="0"/>
      <w:marRight w:val="0"/>
      <w:marTop w:val="0"/>
      <w:marBottom w:val="0"/>
      <w:divBdr>
        <w:top w:val="none" w:sz="0" w:space="0" w:color="auto"/>
        <w:left w:val="none" w:sz="0" w:space="0" w:color="auto"/>
        <w:bottom w:val="none" w:sz="0" w:space="0" w:color="auto"/>
        <w:right w:val="none" w:sz="0" w:space="0" w:color="auto"/>
      </w:divBdr>
      <w:divsChild>
        <w:div w:id="1781335830">
          <w:marLeft w:val="274"/>
          <w:marRight w:val="0"/>
          <w:marTop w:val="150"/>
          <w:marBottom w:val="0"/>
          <w:divBdr>
            <w:top w:val="none" w:sz="0" w:space="0" w:color="auto"/>
            <w:left w:val="none" w:sz="0" w:space="0" w:color="auto"/>
            <w:bottom w:val="none" w:sz="0" w:space="0" w:color="auto"/>
            <w:right w:val="none" w:sz="0" w:space="0" w:color="auto"/>
          </w:divBdr>
        </w:div>
        <w:div w:id="1007946024">
          <w:marLeft w:val="274"/>
          <w:marRight w:val="0"/>
          <w:marTop w:val="150"/>
          <w:marBottom w:val="0"/>
          <w:divBdr>
            <w:top w:val="none" w:sz="0" w:space="0" w:color="auto"/>
            <w:left w:val="none" w:sz="0" w:space="0" w:color="auto"/>
            <w:bottom w:val="none" w:sz="0" w:space="0" w:color="auto"/>
            <w:right w:val="none" w:sz="0" w:space="0" w:color="auto"/>
          </w:divBdr>
        </w:div>
      </w:divsChild>
    </w:div>
    <w:div w:id="1628705414">
      <w:bodyDiv w:val="1"/>
      <w:marLeft w:val="0"/>
      <w:marRight w:val="0"/>
      <w:marTop w:val="0"/>
      <w:marBottom w:val="0"/>
      <w:divBdr>
        <w:top w:val="none" w:sz="0" w:space="0" w:color="auto"/>
        <w:left w:val="none" w:sz="0" w:space="0" w:color="auto"/>
        <w:bottom w:val="none" w:sz="0" w:space="0" w:color="auto"/>
        <w:right w:val="none" w:sz="0" w:space="0" w:color="auto"/>
      </w:divBdr>
      <w:divsChild>
        <w:div w:id="887760570">
          <w:marLeft w:val="360"/>
          <w:marRight w:val="0"/>
          <w:marTop w:val="200"/>
          <w:marBottom w:val="0"/>
          <w:divBdr>
            <w:top w:val="none" w:sz="0" w:space="0" w:color="auto"/>
            <w:left w:val="none" w:sz="0" w:space="0" w:color="auto"/>
            <w:bottom w:val="none" w:sz="0" w:space="0" w:color="auto"/>
            <w:right w:val="none" w:sz="0" w:space="0" w:color="auto"/>
          </w:divBdr>
        </w:div>
        <w:div w:id="436608444">
          <w:marLeft w:val="360"/>
          <w:marRight w:val="0"/>
          <w:marTop w:val="200"/>
          <w:marBottom w:val="0"/>
          <w:divBdr>
            <w:top w:val="none" w:sz="0" w:space="0" w:color="auto"/>
            <w:left w:val="none" w:sz="0" w:space="0" w:color="auto"/>
            <w:bottom w:val="none" w:sz="0" w:space="0" w:color="auto"/>
            <w:right w:val="none" w:sz="0" w:space="0" w:color="auto"/>
          </w:divBdr>
        </w:div>
        <w:div w:id="1182359791">
          <w:marLeft w:val="360"/>
          <w:marRight w:val="0"/>
          <w:marTop w:val="200"/>
          <w:marBottom w:val="0"/>
          <w:divBdr>
            <w:top w:val="none" w:sz="0" w:space="0" w:color="auto"/>
            <w:left w:val="none" w:sz="0" w:space="0" w:color="auto"/>
            <w:bottom w:val="none" w:sz="0" w:space="0" w:color="auto"/>
            <w:right w:val="none" w:sz="0" w:space="0" w:color="auto"/>
          </w:divBdr>
        </w:div>
      </w:divsChild>
    </w:div>
    <w:div w:id="1631129738">
      <w:bodyDiv w:val="1"/>
      <w:marLeft w:val="0"/>
      <w:marRight w:val="0"/>
      <w:marTop w:val="0"/>
      <w:marBottom w:val="0"/>
      <w:divBdr>
        <w:top w:val="none" w:sz="0" w:space="0" w:color="auto"/>
        <w:left w:val="none" w:sz="0" w:space="0" w:color="auto"/>
        <w:bottom w:val="none" w:sz="0" w:space="0" w:color="auto"/>
        <w:right w:val="none" w:sz="0" w:space="0" w:color="auto"/>
      </w:divBdr>
    </w:div>
    <w:div w:id="1631474559">
      <w:bodyDiv w:val="1"/>
      <w:marLeft w:val="0"/>
      <w:marRight w:val="0"/>
      <w:marTop w:val="0"/>
      <w:marBottom w:val="0"/>
      <w:divBdr>
        <w:top w:val="none" w:sz="0" w:space="0" w:color="auto"/>
        <w:left w:val="none" w:sz="0" w:space="0" w:color="auto"/>
        <w:bottom w:val="none" w:sz="0" w:space="0" w:color="auto"/>
        <w:right w:val="none" w:sz="0" w:space="0" w:color="auto"/>
      </w:divBdr>
      <w:divsChild>
        <w:div w:id="1337923238">
          <w:marLeft w:val="360"/>
          <w:marRight w:val="0"/>
          <w:marTop w:val="200"/>
          <w:marBottom w:val="0"/>
          <w:divBdr>
            <w:top w:val="none" w:sz="0" w:space="0" w:color="auto"/>
            <w:left w:val="none" w:sz="0" w:space="0" w:color="auto"/>
            <w:bottom w:val="none" w:sz="0" w:space="0" w:color="auto"/>
            <w:right w:val="none" w:sz="0" w:space="0" w:color="auto"/>
          </w:divBdr>
        </w:div>
        <w:div w:id="113404598">
          <w:marLeft w:val="360"/>
          <w:marRight w:val="0"/>
          <w:marTop w:val="200"/>
          <w:marBottom w:val="0"/>
          <w:divBdr>
            <w:top w:val="none" w:sz="0" w:space="0" w:color="auto"/>
            <w:left w:val="none" w:sz="0" w:space="0" w:color="auto"/>
            <w:bottom w:val="none" w:sz="0" w:space="0" w:color="auto"/>
            <w:right w:val="none" w:sz="0" w:space="0" w:color="auto"/>
          </w:divBdr>
        </w:div>
        <w:div w:id="1421753608">
          <w:marLeft w:val="360"/>
          <w:marRight w:val="0"/>
          <w:marTop w:val="200"/>
          <w:marBottom w:val="0"/>
          <w:divBdr>
            <w:top w:val="none" w:sz="0" w:space="0" w:color="auto"/>
            <w:left w:val="none" w:sz="0" w:space="0" w:color="auto"/>
            <w:bottom w:val="none" w:sz="0" w:space="0" w:color="auto"/>
            <w:right w:val="none" w:sz="0" w:space="0" w:color="auto"/>
          </w:divBdr>
        </w:div>
        <w:div w:id="1258903544">
          <w:marLeft w:val="360"/>
          <w:marRight w:val="0"/>
          <w:marTop w:val="200"/>
          <w:marBottom w:val="0"/>
          <w:divBdr>
            <w:top w:val="none" w:sz="0" w:space="0" w:color="auto"/>
            <w:left w:val="none" w:sz="0" w:space="0" w:color="auto"/>
            <w:bottom w:val="none" w:sz="0" w:space="0" w:color="auto"/>
            <w:right w:val="none" w:sz="0" w:space="0" w:color="auto"/>
          </w:divBdr>
        </w:div>
      </w:divsChild>
    </w:div>
    <w:div w:id="1659309882">
      <w:bodyDiv w:val="1"/>
      <w:marLeft w:val="0"/>
      <w:marRight w:val="0"/>
      <w:marTop w:val="0"/>
      <w:marBottom w:val="0"/>
      <w:divBdr>
        <w:top w:val="none" w:sz="0" w:space="0" w:color="auto"/>
        <w:left w:val="none" w:sz="0" w:space="0" w:color="auto"/>
        <w:bottom w:val="none" w:sz="0" w:space="0" w:color="auto"/>
        <w:right w:val="none" w:sz="0" w:space="0" w:color="auto"/>
      </w:divBdr>
      <w:divsChild>
        <w:div w:id="85156318">
          <w:marLeft w:val="360"/>
          <w:marRight w:val="0"/>
          <w:marTop w:val="200"/>
          <w:marBottom w:val="0"/>
          <w:divBdr>
            <w:top w:val="none" w:sz="0" w:space="0" w:color="auto"/>
            <w:left w:val="none" w:sz="0" w:space="0" w:color="auto"/>
            <w:bottom w:val="none" w:sz="0" w:space="0" w:color="auto"/>
            <w:right w:val="none" w:sz="0" w:space="0" w:color="auto"/>
          </w:divBdr>
        </w:div>
        <w:div w:id="1344085692">
          <w:marLeft w:val="360"/>
          <w:marRight w:val="0"/>
          <w:marTop w:val="200"/>
          <w:marBottom w:val="0"/>
          <w:divBdr>
            <w:top w:val="none" w:sz="0" w:space="0" w:color="auto"/>
            <w:left w:val="none" w:sz="0" w:space="0" w:color="auto"/>
            <w:bottom w:val="none" w:sz="0" w:space="0" w:color="auto"/>
            <w:right w:val="none" w:sz="0" w:space="0" w:color="auto"/>
          </w:divBdr>
        </w:div>
        <w:div w:id="1598520361">
          <w:marLeft w:val="360"/>
          <w:marRight w:val="0"/>
          <w:marTop w:val="200"/>
          <w:marBottom w:val="0"/>
          <w:divBdr>
            <w:top w:val="none" w:sz="0" w:space="0" w:color="auto"/>
            <w:left w:val="none" w:sz="0" w:space="0" w:color="auto"/>
            <w:bottom w:val="none" w:sz="0" w:space="0" w:color="auto"/>
            <w:right w:val="none" w:sz="0" w:space="0" w:color="auto"/>
          </w:divBdr>
        </w:div>
      </w:divsChild>
    </w:div>
    <w:div w:id="1684281720">
      <w:bodyDiv w:val="1"/>
      <w:marLeft w:val="0"/>
      <w:marRight w:val="0"/>
      <w:marTop w:val="0"/>
      <w:marBottom w:val="0"/>
      <w:divBdr>
        <w:top w:val="none" w:sz="0" w:space="0" w:color="auto"/>
        <w:left w:val="none" w:sz="0" w:space="0" w:color="auto"/>
        <w:bottom w:val="none" w:sz="0" w:space="0" w:color="auto"/>
        <w:right w:val="none" w:sz="0" w:space="0" w:color="auto"/>
      </w:divBdr>
      <w:divsChild>
        <w:div w:id="853344950">
          <w:marLeft w:val="360"/>
          <w:marRight w:val="0"/>
          <w:marTop w:val="200"/>
          <w:marBottom w:val="0"/>
          <w:divBdr>
            <w:top w:val="none" w:sz="0" w:space="0" w:color="auto"/>
            <w:left w:val="none" w:sz="0" w:space="0" w:color="auto"/>
            <w:bottom w:val="none" w:sz="0" w:space="0" w:color="auto"/>
            <w:right w:val="none" w:sz="0" w:space="0" w:color="auto"/>
          </w:divBdr>
        </w:div>
        <w:div w:id="373048054">
          <w:marLeft w:val="360"/>
          <w:marRight w:val="0"/>
          <w:marTop w:val="200"/>
          <w:marBottom w:val="0"/>
          <w:divBdr>
            <w:top w:val="none" w:sz="0" w:space="0" w:color="auto"/>
            <w:left w:val="none" w:sz="0" w:space="0" w:color="auto"/>
            <w:bottom w:val="none" w:sz="0" w:space="0" w:color="auto"/>
            <w:right w:val="none" w:sz="0" w:space="0" w:color="auto"/>
          </w:divBdr>
        </w:div>
        <w:div w:id="2092778329">
          <w:marLeft w:val="360"/>
          <w:marRight w:val="0"/>
          <w:marTop w:val="200"/>
          <w:marBottom w:val="0"/>
          <w:divBdr>
            <w:top w:val="none" w:sz="0" w:space="0" w:color="auto"/>
            <w:left w:val="none" w:sz="0" w:space="0" w:color="auto"/>
            <w:bottom w:val="none" w:sz="0" w:space="0" w:color="auto"/>
            <w:right w:val="none" w:sz="0" w:space="0" w:color="auto"/>
          </w:divBdr>
        </w:div>
        <w:div w:id="1509558246">
          <w:marLeft w:val="360"/>
          <w:marRight w:val="0"/>
          <w:marTop w:val="200"/>
          <w:marBottom w:val="0"/>
          <w:divBdr>
            <w:top w:val="none" w:sz="0" w:space="0" w:color="auto"/>
            <w:left w:val="none" w:sz="0" w:space="0" w:color="auto"/>
            <w:bottom w:val="none" w:sz="0" w:space="0" w:color="auto"/>
            <w:right w:val="none" w:sz="0" w:space="0" w:color="auto"/>
          </w:divBdr>
        </w:div>
        <w:div w:id="1346053182">
          <w:marLeft w:val="360"/>
          <w:marRight w:val="0"/>
          <w:marTop w:val="200"/>
          <w:marBottom w:val="0"/>
          <w:divBdr>
            <w:top w:val="none" w:sz="0" w:space="0" w:color="auto"/>
            <w:left w:val="none" w:sz="0" w:space="0" w:color="auto"/>
            <w:bottom w:val="none" w:sz="0" w:space="0" w:color="auto"/>
            <w:right w:val="none" w:sz="0" w:space="0" w:color="auto"/>
          </w:divBdr>
        </w:div>
        <w:div w:id="218441557">
          <w:marLeft w:val="360"/>
          <w:marRight w:val="0"/>
          <w:marTop w:val="200"/>
          <w:marBottom w:val="0"/>
          <w:divBdr>
            <w:top w:val="none" w:sz="0" w:space="0" w:color="auto"/>
            <w:left w:val="none" w:sz="0" w:space="0" w:color="auto"/>
            <w:bottom w:val="none" w:sz="0" w:space="0" w:color="auto"/>
            <w:right w:val="none" w:sz="0" w:space="0" w:color="auto"/>
          </w:divBdr>
        </w:div>
        <w:div w:id="528644187">
          <w:marLeft w:val="360"/>
          <w:marRight w:val="0"/>
          <w:marTop w:val="200"/>
          <w:marBottom w:val="0"/>
          <w:divBdr>
            <w:top w:val="none" w:sz="0" w:space="0" w:color="auto"/>
            <w:left w:val="none" w:sz="0" w:space="0" w:color="auto"/>
            <w:bottom w:val="none" w:sz="0" w:space="0" w:color="auto"/>
            <w:right w:val="none" w:sz="0" w:space="0" w:color="auto"/>
          </w:divBdr>
        </w:div>
      </w:divsChild>
    </w:div>
    <w:div w:id="1695686192">
      <w:bodyDiv w:val="1"/>
      <w:marLeft w:val="0"/>
      <w:marRight w:val="0"/>
      <w:marTop w:val="0"/>
      <w:marBottom w:val="0"/>
      <w:divBdr>
        <w:top w:val="none" w:sz="0" w:space="0" w:color="auto"/>
        <w:left w:val="none" w:sz="0" w:space="0" w:color="auto"/>
        <w:bottom w:val="none" w:sz="0" w:space="0" w:color="auto"/>
        <w:right w:val="none" w:sz="0" w:space="0" w:color="auto"/>
      </w:divBdr>
    </w:div>
    <w:div w:id="1696153492">
      <w:bodyDiv w:val="1"/>
      <w:marLeft w:val="0"/>
      <w:marRight w:val="0"/>
      <w:marTop w:val="0"/>
      <w:marBottom w:val="0"/>
      <w:divBdr>
        <w:top w:val="none" w:sz="0" w:space="0" w:color="auto"/>
        <w:left w:val="none" w:sz="0" w:space="0" w:color="auto"/>
        <w:bottom w:val="none" w:sz="0" w:space="0" w:color="auto"/>
        <w:right w:val="none" w:sz="0" w:space="0" w:color="auto"/>
      </w:divBdr>
    </w:div>
    <w:div w:id="1741364179">
      <w:bodyDiv w:val="1"/>
      <w:marLeft w:val="0"/>
      <w:marRight w:val="0"/>
      <w:marTop w:val="0"/>
      <w:marBottom w:val="0"/>
      <w:divBdr>
        <w:top w:val="none" w:sz="0" w:space="0" w:color="auto"/>
        <w:left w:val="none" w:sz="0" w:space="0" w:color="auto"/>
        <w:bottom w:val="none" w:sz="0" w:space="0" w:color="auto"/>
        <w:right w:val="none" w:sz="0" w:space="0" w:color="auto"/>
      </w:divBdr>
      <w:divsChild>
        <w:div w:id="341709327">
          <w:marLeft w:val="274"/>
          <w:marRight w:val="0"/>
          <w:marTop w:val="150"/>
          <w:marBottom w:val="0"/>
          <w:divBdr>
            <w:top w:val="none" w:sz="0" w:space="0" w:color="auto"/>
            <w:left w:val="none" w:sz="0" w:space="0" w:color="auto"/>
            <w:bottom w:val="none" w:sz="0" w:space="0" w:color="auto"/>
            <w:right w:val="none" w:sz="0" w:space="0" w:color="auto"/>
          </w:divBdr>
        </w:div>
        <w:div w:id="1756508282">
          <w:marLeft w:val="274"/>
          <w:marRight w:val="0"/>
          <w:marTop w:val="150"/>
          <w:marBottom w:val="0"/>
          <w:divBdr>
            <w:top w:val="none" w:sz="0" w:space="0" w:color="auto"/>
            <w:left w:val="none" w:sz="0" w:space="0" w:color="auto"/>
            <w:bottom w:val="none" w:sz="0" w:space="0" w:color="auto"/>
            <w:right w:val="none" w:sz="0" w:space="0" w:color="auto"/>
          </w:divBdr>
        </w:div>
        <w:div w:id="1713766573">
          <w:marLeft w:val="274"/>
          <w:marRight w:val="0"/>
          <w:marTop w:val="150"/>
          <w:marBottom w:val="0"/>
          <w:divBdr>
            <w:top w:val="none" w:sz="0" w:space="0" w:color="auto"/>
            <w:left w:val="none" w:sz="0" w:space="0" w:color="auto"/>
            <w:bottom w:val="none" w:sz="0" w:space="0" w:color="auto"/>
            <w:right w:val="none" w:sz="0" w:space="0" w:color="auto"/>
          </w:divBdr>
        </w:div>
      </w:divsChild>
    </w:div>
    <w:div w:id="1764884596">
      <w:bodyDiv w:val="1"/>
      <w:marLeft w:val="0"/>
      <w:marRight w:val="0"/>
      <w:marTop w:val="0"/>
      <w:marBottom w:val="0"/>
      <w:divBdr>
        <w:top w:val="none" w:sz="0" w:space="0" w:color="auto"/>
        <w:left w:val="none" w:sz="0" w:space="0" w:color="auto"/>
        <w:bottom w:val="none" w:sz="0" w:space="0" w:color="auto"/>
        <w:right w:val="none" w:sz="0" w:space="0" w:color="auto"/>
      </w:divBdr>
      <w:divsChild>
        <w:div w:id="560403196">
          <w:marLeft w:val="274"/>
          <w:marRight w:val="0"/>
          <w:marTop w:val="150"/>
          <w:marBottom w:val="0"/>
          <w:divBdr>
            <w:top w:val="none" w:sz="0" w:space="0" w:color="auto"/>
            <w:left w:val="none" w:sz="0" w:space="0" w:color="auto"/>
            <w:bottom w:val="none" w:sz="0" w:space="0" w:color="auto"/>
            <w:right w:val="none" w:sz="0" w:space="0" w:color="auto"/>
          </w:divBdr>
        </w:div>
      </w:divsChild>
    </w:div>
    <w:div w:id="1793666816">
      <w:bodyDiv w:val="1"/>
      <w:marLeft w:val="0"/>
      <w:marRight w:val="0"/>
      <w:marTop w:val="0"/>
      <w:marBottom w:val="0"/>
      <w:divBdr>
        <w:top w:val="none" w:sz="0" w:space="0" w:color="auto"/>
        <w:left w:val="none" w:sz="0" w:space="0" w:color="auto"/>
        <w:bottom w:val="none" w:sz="0" w:space="0" w:color="auto"/>
        <w:right w:val="none" w:sz="0" w:space="0" w:color="auto"/>
      </w:divBdr>
      <w:divsChild>
        <w:div w:id="2083258457">
          <w:marLeft w:val="360"/>
          <w:marRight w:val="0"/>
          <w:marTop w:val="200"/>
          <w:marBottom w:val="0"/>
          <w:divBdr>
            <w:top w:val="none" w:sz="0" w:space="0" w:color="auto"/>
            <w:left w:val="none" w:sz="0" w:space="0" w:color="auto"/>
            <w:bottom w:val="none" w:sz="0" w:space="0" w:color="auto"/>
            <w:right w:val="none" w:sz="0" w:space="0" w:color="auto"/>
          </w:divBdr>
        </w:div>
        <w:div w:id="527371366">
          <w:marLeft w:val="360"/>
          <w:marRight w:val="0"/>
          <w:marTop w:val="200"/>
          <w:marBottom w:val="0"/>
          <w:divBdr>
            <w:top w:val="none" w:sz="0" w:space="0" w:color="auto"/>
            <w:left w:val="none" w:sz="0" w:space="0" w:color="auto"/>
            <w:bottom w:val="none" w:sz="0" w:space="0" w:color="auto"/>
            <w:right w:val="none" w:sz="0" w:space="0" w:color="auto"/>
          </w:divBdr>
        </w:div>
        <w:div w:id="1837183202">
          <w:marLeft w:val="360"/>
          <w:marRight w:val="0"/>
          <w:marTop w:val="200"/>
          <w:marBottom w:val="0"/>
          <w:divBdr>
            <w:top w:val="none" w:sz="0" w:space="0" w:color="auto"/>
            <w:left w:val="none" w:sz="0" w:space="0" w:color="auto"/>
            <w:bottom w:val="none" w:sz="0" w:space="0" w:color="auto"/>
            <w:right w:val="none" w:sz="0" w:space="0" w:color="auto"/>
          </w:divBdr>
        </w:div>
      </w:divsChild>
    </w:div>
    <w:div w:id="1805345597">
      <w:bodyDiv w:val="1"/>
      <w:marLeft w:val="0"/>
      <w:marRight w:val="0"/>
      <w:marTop w:val="0"/>
      <w:marBottom w:val="0"/>
      <w:divBdr>
        <w:top w:val="none" w:sz="0" w:space="0" w:color="auto"/>
        <w:left w:val="none" w:sz="0" w:space="0" w:color="auto"/>
        <w:bottom w:val="none" w:sz="0" w:space="0" w:color="auto"/>
        <w:right w:val="none" w:sz="0" w:space="0" w:color="auto"/>
      </w:divBdr>
      <w:divsChild>
        <w:div w:id="1507205993">
          <w:marLeft w:val="274"/>
          <w:marRight w:val="0"/>
          <w:marTop w:val="150"/>
          <w:marBottom w:val="0"/>
          <w:divBdr>
            <w:top w:val="none" w:sz="0" w:space="0" w:color="auto"/>
            <w:left w:val="none" w:sz="0" w:space="0" w:color="auto"/>
            <w:bottom w:val="none" w:sz="0" w:space="0" w:color="auto"/>
            <w:right w:val="none" w:sz="0" w:space="0" w:color="auto"/>
          </w:divBdr>
        </w:div>
        <w:div w:id="1694527708">
          <w:marLeft w:val="274"/>
          <w:marRight w:val="0"/>
          <w:marTop w:val="150"/>
          <w:marBottom w:val="0"/>
          <w:divBdr>
            <w:top w:val="none" w:sz="0" w:space="0" w:color="auto"/>
            <w:left w:val="none" w:sz="0" w:space="0" w:color="auto"/>
            <w:bottom w:val="none" w:sz="0" w:space="0" w:color="auto"/>
            <w:right w:val="none" w:sz="0" w:space="0" w:color="auto"/>
          </w:divBdr>
        </w:div>
        <w:div w:id="527253948">
          <w:marLeft w:val="274"/>
          <w:marRight w:val="0"/>
          <w:marTop w:val="150"/>
          <w:marBottom w:val="0"/>
          <w:divBdr>
            <w:top w:val="none" w:sz="0" w:space="0" w:color="auto"/>
            <w:left w:val="none" w:sz="0" w:space="0" w:color="auto"/>
            <w:bottom w:val="none" w:sz="0" w:space="0" w:color="auto"/>
            <w:right w:val="none" w:sz="0" w:space="0" w:color="auto"/>
          </w:divBdr>
        </w:div>
      </w:divsChild>
    </w:div>
    <w:div w:id="1811899641">
      <w:bodyDiv w:val="1"/>
      <w:marLeft w:val="0"/>
      <w:marRight w:val="0"/>
      <w:marTop w:val="0"/>
      <w:marBottom w:val="0"/>
      <w:divBdr>
        <w:top w:val="none" w:sz="0" w:space="0" w:color="auto"/>
        <w:left w:val="none" w:sz="0" w:space="0" w:color="auto"/>
        <w:bottom w:val="none" w:sz="0" w:space="0" w:color="auto"/>
        <w:right w:val="none" w:sz="0" w:space="0" w:color="auto"/>
      </w:divBdr>
    </w:div>
    <w:div w:id="1823616781">
      <w:bodyDiv w:val="1"/>
      <w:marLeft w:val="0"/>
      <w:marRight w:val="0"/>
      <w:marTop w:val="0"/>
      <w:marBottom w:val="0"/>
      <w:divBdr>
        <w:top w:val="none" w:sz="0" w:space="0" w:color="auto"/>
        <w:left w:val="none" w:sz="0" w:space="0" w:color="auto"/>
        <w:bottom w:val="none" w:sz="0" w:space="0" w:color="auto"/>
        <w:right w:val="none" w:sz="0" w:space="0" w:color="auto"/>
      </w:divBdr>
    </w:div>
    <w:div w:id="1830170761">
      <w:bodyDiv w:val="1"/>
      <w:marLeft w:val="0"/>
      <w:marRight w:val="0"/>
      <w:marTop w:val="0"/>
      <w:marBottom w:val="0"/>
      <w:divBdr>
        <w:top w:val="none" w:sz="0" w:space="0" w:color="auto"/>
        <w:left w:val="none" w:sz="0" w:space="0" w:color="auto"/>
        <w:bottom w:val="none" w:sz="0" w:space="0" w:color="auto"/>
        <w:right w:val="none" w:sz="0" w:space="0" w:color="auto"/>
      </w:divBdr>
    </w:div>
    <w:div w:id="1836719793">
      <w:bodyDiv w:val="1"/>
      <w:marLeft w:val="0"/>
      <w:marRight w:val="0"/>
      <w:marTop w:val="0"/>
      <w:marBottom w:val="0"/>
      <w:divBdr>
        <w:top w:val="none" w:sz="0" w:space="0" w:color="auto"/>
        <w:left w:val="none" w:sz="0" w:space="0" w:color="auto"/>
        <w:bottom w:val="none" w:sz="0" w:space="0" w:color="auto"/>
        <w:right w:val="none" w:sz="0" w:space="0" w:color="auto"/>
      </w:divBdr>
      <w:divsChild>
        <w:div w:id="1908609895">
          <w:marLeft w:val="274"/>
          <w:marRight w:val="0"/>
          <w:marTop w:val="150"/>
          <w:marBottom w:val="0"/>
          <w:divBdr>
            <w:top w:val="none" w:sz="0" w:space="0" w:color="auto"/>
            <w:left w:val="none" w:sz="0" w:space="0" w:color="auto"/>
            <w:bottom w:val="none" w:sz="0" w:space="0" w:color="auto"/>
            <w:right w:val="none" w:sz="0" w:space="0" w:color="auto"/>
          </w:divBdr>
        </w:div>
        <w:div w:id="821896087">
          <w:marLeft w:val="274"/>
          <w:marRight w:val="0"/>
          <w:marTop w:val="150"/>
          <w:marBottom w:val="0"/>
          <w:divBdr>
            <w:top w:val="none" w:sz="0" w:space="0" w:color="auto"/>
            <w:left w:val="none" w:sz="0" w:space="0" w:color="auto"/>
            <w:bottom w:val="none" w:sz="0" w:space="0" w:color="auto"/>
            <w:right w:val="none" w:sz="0" w:space="0" w:color="auto"/>
          </w:divBdr>
        </w:div>
        <w:div w:id="2011055369">
          <w:marLeft w:val="274"/>
          <w:marRight w:val="0"/>
          <w:marTop w:val="150"/>
          <w:marBottom w:val="0"/>
          <w:divBdr>
            <w:top w:val="none" w:sz="0" w:space="0" w:color="auto"/>
            <w:left w:val="none" w:sz="0" w:space="0" w:color="auto"/>
            <w:bottom w:val="none" w:sz="0" w:space="0" w:color="auto"/>
            <w:right w:val="none" w:sz="0" w:space="0" w:color="auto"/>
          </w:divBdr>
        </w:div>
        <w:div w:id="2000496265">
          <w:marLeft w:val="274"/>
          <w:marRight w:val="0"/>
          <w:marTop w:val="150"/>
          <w:marBottom w:val="0"/>
          <w:divBdr>
            <w:top w:val="none" w:sz="0" w:space="0" w:color="auto"/>
            <w:left w:val="none" w:sz="0" w:space="0" w:color="auto"/>
            <w:bottom w:val="none" w:sz="0" w:space="0" w:color="auto"/>
            <w:right w:val="none" w:sz="0" w:space="0" w:color="auto"/>
          </w:divBdr>
        </w:div>
      </w:divsChild>
    </w:div>
    <w:div w:id="1838232293">
      <w:bodyDiv w:val="1"/>
      <w:marLeft w:val="0"/>
      <w:marRight w:val="0"/>
      <w:marTop w:val="0"/>
      <w:marBottom w:val="0"/>
      <w:divBdr>
        <w:top w:val="none" w:sz="0" w:space="0" w:color="auto"/>
        <w:left w:val="none" w:sz="0" w:space="0" w:color="auto"/>
        <w:bottom w:val="none" w:sz="0" w:space="0" w:color="auto"/>
        <w:right w:val="none" w:sz="0" w:space="0" w:color="auto"/>
      </w:divBdr>
      <w:divsChild>
        <w:div w:id="475533827">
          <w:marLeft w:val="274"/>
          <w:marRight w:val="0"/>
          <w:marTop w:val="150"/>
          <w:marBottom w:val="0"/>
          <w:divBdr>
            <w:top w:val="none" w:sz="0" w:space="0" w:color="auto"/>
            <w:left w:val="none" w:sz="0" w:space="0" w:color="auto"/>
            <w:bottom w:val="none" w:sz="0" w:space="0" w:color="auto"/>
            <w:right w:val="none" w:sz="0" w:space="0" w:color="auto"/>
          </w:divBdr>
        </w:div>
        <w:div w:id="1066954536">
          <w:marLeft w:val="274"/>
          <w:marRight w:val="0"/>
          <w:marTop w:val="150"/>
          <w:marBottom w:val="0"/>
          <w:divBdr>
            <w:top w:val="none" w:sz="0" w:space="0" w:color="auto"/>
            <w:left w:val="none" w:sz="0" w:space="0" w:color="auto"/>
            <w:bottom w:val="none" w:sz="0" w:space="0" w:color="auto"/>
            <w:right w:val="none" w:sz="0" w:space="0" w:color="auto"/>
          </w:divBdr>
        </w:div>
        <w:div w:id="644359811">
          <w:marLeft w:val="274"/>
          <w:marRight w:val="0"/>
          <w:marTop w:val="150"/>
          <w:marBottom w:val="0"/>
          <w:divBdr>
            <w:top w:val="none" w:sz="0" w:space="0" w:color="auto"/>
            <w:left w:val="none" w:sz="0" w:space="0" w:color="auto"/>
            <w:bottom w:val="none" w:sz="0" w:space="0" w:color="auto"/>
            <w:right w:val="none" w:sz="0" w:space="0" w:color="auto"/>
          </w:divBdr>
        </w:div>
        <w:div w:id="34700408">
          <w:marLeft w:val="274"/>
          <w:marRight w:val="0"/>
          <w:marTop w:val="150"/>
          <w:marBottom w:val="0"/>
          <w:divBdr>
            <w:top w:val="none" w:sz="0" w:space="0" w:color="auto"/>
            <w:left w:val="none" w:sz="0" w:space="0" w:color="auto"/>
            <w:bottom w:val="none" w:sz="0" w:space="0" w:color="auto"/>
            <w:right w:val="none" w:sz="0" w:space="0" w:color="auto"/>
          </w:divBdr>
        </w:div>
        <w:div w:id="496379896">
          <w:marLeft w:val="274"/>
          <w:marRight w:val="0"/>
          <w:marTop w:val="150"/>
          <w:marBottom w:val="0"/>
          <w:divBdr>
            <w:top w:val="none" w:sz="0" w:space="0" w:color="auto"/>
            <w:left w:val="none" w:sz="0" w:space="0" w:color="auto"/>
            <w:bottom w:val="none" w:sz="0" w:space="0" w:color="auto"/>
            <w:right w:val="none" w:sz="0" w:space="0" w:color="auto"/>
          </w:divBdr>
        </w:div>
      </w:divsChild>
    </w:div>
    <w:div w:id="1844320754">
      <w:bodyDiv w:val="1"/>
      <w:marLeft w:val="0"/>
      <w:marRight w:val="0"/>
      <w:marTop w:val="0"/>
      <w:marBottom w:val="0"/>
      <w:divBdr>
        <w:top w:val="none" w:sz="0" w:space="0" w:color="auto"/>
        <w:left w:val="none" w:sz="0" w:space="0" w:color="auto"/>
        <w:bottom w:val="none" w:sz="0" w:space="0" w:color="auto"/>
        <w:right w:val="none" w:sz="0" w:space="0" w:color="auto"/>
      </w:divBdr>
      <w:divsChild>
        <w:div w:id="634873936">
          <w:marLeft w:val="360"/>
          <w:marRight w:val="0"/>
          <w:marTop w:val="200"/>
          <w:marBottom w:val="0"/>
          <w:divBdr>
            <w:top w:val="none" w:sz="0" w:space="0" w:color="auto"/>
            <w:left w:val="none" w:sz="0" w:space="0" w:color="auto"/>
            <w:bottom w:val="none" w:sz="0" w:space="0" w:color="auto"/>
            <w:right w:val="none" w:sz="0" w:space="0" w:color="auto"/>
          </w:divBdr>
        </w:div>
        <w:div w:id="80492626">
          <w:marLeft w:val="360"/>
          <w:marRight w:val="0"/>
          <w:marTop w:val="200"/>
          <w:marBottom w:val="0"/>
          <w:divBdr>
            <w:top w:val="none" w:sz="0" w:space="0" w:color="auto"/>
            <w:left w:val="none" w:sz="0" w:space="0" w:color="auto"/>
            <w:bottom w:val="none" w:sz="0" w:space="0" w:color="auto"/>
            <w:right w:val="none" w:sz="0" w:space="0" w:color="auto"/>
          </w:divBdr>
        </w:div>
        <w:div w:id="858667578">
          <w:marLeft w:val="360"/>
          <w:marRight w:val="0"/>
          <w:marTop w:val="200"/>
          <w:marBottom w:val="0"/>
          <w:divBdr>
            <w:top w:val="none" w:sz="0" w:space="0" w:color="auto"/>
            <w:left w:val="none" w:sz="0" w:space="0" w:color="auto"/>
            <w:bottom w:val="none" w:sz="0" w:space="0" w:color="auto"/>
            <w:right w:val="none" w:sz="0" w:space="0" w:color="auto"/>
          </w:divBdr>
        </w:div>
        <w:div w:id="1453598171">
          <w:marLeft w:val="360"/>
          <w:marRight w:val="0"/>
          <w:marTop w:val="200"/>
          <w:marBottom w:val="0"/>
          <w:divBdr>
            <w:top w:val="none" w:sz="0" w:space="0" w:color="auto"/>
            <w:left w:val="none" w:sz="0" w:space="0" w:color="auto"/>
            <w:bottom w:val="none" w:sz="0" w:space="0" w:color="auto"/>
            <w:right w:val="none" w:sz="0" w:space="0" w:color="auto"/>
          </w:divBdr>
        </w:div>
        <w:div w:id="499934324">
          <w:marLeft w:val="360"/>
          <w:marRight w:val="0"/>
          <w:marTop w:val="200"/>
          <w:marBottom w:val="0"/>
          <w:divBdr>
            <w:top w:val="none" w:sz="0" w:space="0" w:color="auto"/>
            <w:left w:val="none" w:sz="0" w:space="0" w:color="auto"/>
            <w:bottom w:val="none" w:sz="0" w:space="0" w:color="auto"/>
            <w:right w:val="none" w:sz="0" w:space="0" w:color="auto"/>
          </w:divBdr>
        </w:div>
      </w:divsChild>
    </w:div>
    <w:div w:id="1849981087">
      <w:bodyDiv w:val="1"/>
      <w:marLeft w:val="0"/>
      <w:marRight w:val="0"/>
      <w:marTop w:val="0"/>
      <w:marBottom w:val="0"/>
      <w:divBdr>
        <w:top w:val="none" w:sz="0" w:space="0" w:color="auto"/>
        <w:left w:val="none" w:sz="0" w:space="0" w:color="auto"/>
        <w:bottom w:val="none" w:sz="0" w:space="0" w:color="auto"/>
        <w:right w:val="none" w:sz="0" w:space="0" w:color="auto"/>
      </w:divBdr>
      <w:divsChild>
        <w:div w:id="2080324957">
          <w:marLeft w:val="274"/>
          <w:marRight w:val="0"/>
          <w:marTop w:val="150"/>
          <w:marBottom w:val="0"/>
          <w:divBdr>
            <w:top w:val="none" w:sz="0" w:space="0" w:color="auto"/>
            <w:left w:val="none" w:sz="0" w:space="0" w:color="auto"/>
            <w:bottom w:val="none" w:sz="0" w:space="0" w:color="auto"/>
            <w:right w:val="none" w:sz="0" w:space="0" w:color="auto"/>
          </w:divBdr>
        </w:div>
        <w:div w:id="185757557">
          <w:marLeft w:val="274"/>
          <w:marRight w:val="0"/>
          <w:marTop w:val="150"/>
          <w:marBottom w:val="0"/>
          <w:divBdr>
            <w:top w:val="none" w:sz="0" w:space="0" w:color="auto"/>
            <w:left w:val="none" w:sz="0" w:space="0" w:color="auto"/>
            <w:bottom w:val="none" w:sz="0" w:space="0" w:color="auto"/>
            <w:right w:val="none" w:sz="0" w:space="0" w:color="auto"/>
          </w:divBdr>
        </w:div>
        <w:div w:id="906381370">
          <w:marLeft w:val="274"/>
          <w:marRight w:val="0"/>
          <w:marTop w:val="150"/>
          <w:marBottom w:val="0"/>
          <w:divBdr>
            <w:top w:val="none" w:sz="0" w:space="0" w:color="auto"/>
            <w:left w:val="none" w:sz="0" w:space="0" w:color="auto"/>
            <w:bottom w:val="none" w:sz="0" w:space="0" w:color="auto"/>
            <w:right w:val="none" w:sz="0" w:space="0" w:color="auto"/>
          </w:divBdr>
        </w:div>
      </w:divsChild>
    </w:div>
    <w:div w:id="1858805378">
      <w:bodyDiv w:val="1"/>
      <w:marLeft w:val="0"/>
      <w:marRight w:val="0"/>
      <w:marTop w:val="0"/>
      <w:marBottom w:val="0"/>
      <w:divBdr>
        <w:top w:val="none" w:sz="0" w:space="0" w:color="auto"/>
        <w:left w:val="none" w:sz="0" w:space="0" w:color="auto"/>
        <w:bottom w:val="none" w:sz="0" w:space="0" w:color="auto"/>
        <w:right w:val="none" w:sz="0" w:space="0" w:color="auto"/>
      </w:divBdr>
      <w:divsChild>
        <w:div w:id="501892241">
          <w:marLeft w:val="274"/>
          <w:marRight w:val="0"/>
          <w:marTop w:val="150"/>
          <w:marBottom w:val="0"/>
          <w:divBdr>
            <w:top w:val="none" w:sz="0" w:space="0" w:color="auto"/>
            <w:left w:val="none" w:sz="0" w:space="0" w:color="auto"/>
            <w:bottom w:val="none" w:sz="0" w:space="0" w:color="auto"/>
            <w:right w:val="none" w:sz="0" w:space="0" w:color="auto"/>
          </w:divBdr>
        </w:div>
        <w:div w:id="341592309">
          <w:marLeft w:val="274"/>
          <w:marRight w:val="0"/>
          <w:marTop w:val="150"/>
          <w:marBottom w:val="0"/>
          <w:divBdr>
            <w:top w:val="none" w:sz="0" w:space="0" w:color="auto"/>
            <w:left w:val="none" w:sz="0" w:space="0" w:color="auto"/>
            <w:bottom w:val="none" w:sz="0" w:space="0" w:color="auto"/>
            <w:right w:val="none" w:sz="0" w:space="0" w:color="auto"/>
          </w:divBdr>
        </w:div>
        <w:div w:id="655110674">
          <w:marLeft w:val="274"/>
          <w:marRight w:val="0"/>
          <w:marTop w:val="150"/>
          <w:marBottom w:val="0"/>
          <w:divBdr>
            <w:top w:val="none" w:sz="0" w:space="0" w:color="auto"/>
            <w:left w:val="none" w:sz="0" w:space="0" w:color="auto"/>
            <w:bottom w:val="none" w:sz="0" w:space="0" w:color="auto"/>
            <w:right w:val="none" w:sz="0" w:space="0" w:color="auto"/>
          </w:divBdr>
        </w:div>
        <w:div w:id="1614172052">
          <w:marLeft w:val="274"/>
          <w:marRight w:val="0"/>
          <w:marTop w:val="150"/>
          <w:marBottom w:val="0"/>
          <w:divBdr>
            <w:top w:val="none" w:sz="0" w:space="0" w:color="auto"/>
            <w:left w:val="none" w:sz="0" w:space="0" w:color="auto"/>
            <w:bottom w:val="none" w:sz="0" w:space="0" w:color="auto"/>
            <w:right w:val="none" w:sz="0" w:space="0" w:color="auto"/>
          </w:divBdr>
        </w:div>
      </w:divsChild>
    </w:div>
    <w:div w:id="1861163843">
      <w:bodyDiv w:val="1"/>
      <w:marLeft w:val="0"/>
      <w:marRight w:val="0"/>
      <w:marTop w:val="0"/>
      <w:marBottom w:val="0"/>
      <w:divBdr>
        <w:top w:val="none" w:sz="0" w:space="0" w:color="auto"/>
        <w:left w:val="none" w:sz="0" w:space="0" w:color="auto"/>
        <w:bottom w:val="none" w:sz="0" w:space="0" w:color="auto"/>
        <w:right w:val="none" w:sz="0" w:space="0" w:color="auto"/>
      </w:divBdr>
      <w:divsChild>
        <w:div w:id="579873327">
          <w:marLeft w:val="274"/>
          <w:marRight w:val="0"/>
          <w:marTop w:val="150"/>
          <w:marBottom w:val="0"/>
          <w:divBdr>
            <w:top w:val="none" w:sz="0" w:space="0" w:color="auto"/>
            <w:left w:val="none" w:sz="0" w:space="0" w:color="auto"/>
            <w:bottom w:val="none" w:sz="0" w:space="0" w:color="auto"/>
            <w:right w:val="none" w:sz="0" w:space="0" w:color="auto"/>
          </w:divBdr>
        </w:div>
        <w:div w:id="1760757034">
          <w:marLeft w:val="274"/>
          <w:marRight w:val="0"/>
          <w:marTop w:val="150"/>
          <w:marBottom w:val="0"/>
          <w:divBdr>
            <w:top w:val="none" w:sz="0" w:space="0" w:color="auto"/>
            <w:left w:val="none" w:sz="0" w:space="0" w:color="auto"/>
            <w:bottom w:val="none" w:sz="0" w:space="0" w:color="auto"/>
            <w:right w:val="none" w:sz="0" w:space="0" w:color="auto"/>
          </w:divBdr>
        </w:div>
        <w:div w:id="2068138840">
          <w:marLeft w:val="274"/>
          <w:marRight w:val="0"/>
          <w:marTop w:val="150"/>
          <w:marBottom w:val="0"/>
          <w:divBdr>
            <w:top w:val="none" w:sz="0" w:space="0" w:color="auto"/>
            <w:left w:val="none" w:sz="0" w:space="0" w:color="auto"/>
            <w:bottom w:val="none" w:sz="0" w:space="0" w:color="auto"/>
            <w:right w:val="none" w:sz="0" w:space="0" w:color="auto"/>
          </w:divBdr>
        </w:div>
        <w:div w:id="1029257069">
          <w:marLeft w:val="274"/>
          <w:marRight w:val="0"/>
          <w:marTop w:val="150"/>
          <w:marBottom w:val="0"/>
          <w:divBdr>
            <w:top w:val="none" w:sz="0" w:space="0" w:color="auto"/>
            <w:left w:val="none" w:sz="0" w:space="0" w:color="auto"/>
            <w:bottom w:val="none" w:sz="0" w:space="0" w:color="auto"/>
            <w:right w:val="none" w:sz="0" w:space="0" w:color="auto"/>
          </w:divBdr>
        </w:div>
      </w:divsChild>
    </w:div>
    <w:div w:id="1877112966">
      <w:bodyDiv w:val="1"/>
      <w:marLeft w:val="0"/>
      <w:marRight w:val="0"/>
      <w:marTop w:val="0"/>
      <w:marBottom w:val="0"/>
      <w:divBdr>
        <w:top w:val="none" w:sz="0" w:space="0" w:color="auto"/>
        <w:left w:val="none" w:sz="0" w:space="0" w:color="auto"/>
        <w:bottom w:val="none" w:sz="0" w:space="0" w:color="auto"/>
        <w:right w:val="none" w:sz="0" w:space="0" w:color="auto"/>
      </w:divBdr>
    </w:div>
    <w:div w:id="1878854110">
      <w:bodyDiv w:val="1"/>
      <w:marLeft w:val="0"/>
      <w:marRight w:val="0"/>
      <w:marTop w:val="0"/>
      <w:marBottom w:val="0"/>
      <w:divBdr>
        <w:top w:val="none" w:sz="0" w:space="0" w:color="auto"/>
        <w:left w:val="none" w:sz="0" w:space="0" w:color="auto"/>
        <w:bottom w:val="none" w:sz="0" w:space="0" w:color="auto"/>
        <w:right w:val="none" w:sz="0" w:space="0" w:color="auto"/>
      </w:divBdr>
      <w:divsChild>
        <w:div w:id="2096054113">
          <w:marLeft w:val="274"/>
          <w:marRight w:val="0"/>
          <w:marTop w:val="150"/>
          <w:marBottom w:val="0"/>
          <w:divBdr>
            <w:top w:val="none" w:sz="0" w:space="0" w:color="auto"/>
            <w:left w:val="none" w:sz="0" w:space="0" w:color="auto"/>
            <w:bottom w:val="none" w:sz="0" w:space="0" w:color="auto"/>
            <w:right w:val="none" w:sz="0" w:space="0" w:color="auto"/>
          </w:divBdr>
        </w:div>
        <w:div w:id="55470405">
          <w:marLeft w:val="274"/>
          <w:marRight w:val="0"/>
          <w:marTop w:val="150"/>
          <w:marBottom w:val="0"/>
          <w:divBdr>
            <w:top w:val="none" w:sz="0" w:space="0" w:color="auto"/>
            <w:left w:val="none" w:sz="0" w:space="0" w:color="auto"/>
            <w:bottom w:val="none" w:sz="0" w:space="0" w:color="auto"/>
            <w:right w:val="none" w:sz="0" w:space="0" w:color="auto"/>
          </w:divBdr>
        </w:div>
        <w:div w:id="1354914299">
          <w:marLeft w:val="274"/>
          <w:marRight w:val="0"/>
          <w:marTop w:val="150"/>
          <w:marBottom w:val="0"/>
          <w:divBdr>
            <w:top w:val="none" w:sz="0" w:space="0" w:color="auto"/>
            <w:left w:val="none" w:sz="0" w:space="0" w:color="auto"/>
            <w:bottom w:val="none" w:sz="0" w:space="0" w:color="auto"/>
            <w:right w:val="none" w:sz="0" w:space="0" w:color="auto"/>
          </w:divBdr>
        </w:div>
        <w:div w:id="1660501247">
          <w:marLeft w:val="274"/>
          <w:marRight w:val="0"/>
          <w:marTop w:val="150"/>
          <w:marBottom w:val="0"/>
          <w:divBdr>
            <w:top w:val="none" w:sz="0" w:space="0" w:color="auto"/>
            <w:left w:val="none" w:sz="0" w:space="0" w:color="auto"/>
            <w:bottom w:val="none" w:sz="0" w:space="0" w:color="auto"/>
            <w:right w:val="none" w:sz="0" w:space="0" w:color="auto"/>
          </w:divBdr>
        </w:div>
        <w:div w:id="761297344">
          <w:marLeft w:val="274"/>
          <w:marRight w:val="0"/>
          <w:marTop w:val="150"/>
          <w:marBottom w:val="0"/>
          <w:divBdr>
            <w:top w:val="none" w:sz="0" w:space="0" w:color="auto"/>
            <w:left w:val="none" w:sz="0" w:space="0" w:color="auto"/>
            <w:bottom w:val="none" w:sz="0" w:space="0" w:color="auto"/>
            <w:right w:val="none" w:sz="0" w:space="0" w:color="auto"/>
          </w:divBdr>
        </w:div>
        <w:div w:id="69235691">
          <w:marLeft w:val="274"/>
          <w:marRight w:val="0"/>
          <w:marTop w:val="150"/>
          <w:marBottom w:val="0"/>
          <w:divBdr>
            <w:top w:val="none" w:sz="0" w:space="0" w:color="auto"/>
            <w:left w:val="none" w:sz="0" w:space="0" w:color="auto"/>
            <w:bottom w:val="none" w:sz="0" w:space="0" w:color="auto"/>
            <w:right w:val="none" w:sz="0" w:space="0" w:color="auto"/>
          </w:divBdr>
        </w:div>
        <w:div w:id="528877568">
          <w:marLeft w:val="274"/>
          <w:marRight w:val="0"/>
          <w:marTop w:val="150"/>
          <w:marBottom w:val="0"/>
          <w:divBdr>
            <w:top w:val="none" w:sz="0" w:space="0" w:color="auto"/>
            <w:left w:val="none" w:sz="0" w:space="0" w:color="auto"/>
            <w:bottom w:val="none" w:sz="0" w:space="0" w:color="auto"/>
            <w:right w:val="none" w:sz="0" w:space="0" w:color="auto"/>
          </w:divBdr>
        </w:div>
      </w:divsChild>
    </w:div>
    <w:div w:id="1886941438">
      <w:bodyDiv w:val="1"/>
      <w:marLeft w:val="0"/>
      <w:marRight w:val="0"/>
      <w:marTop w:val="0"/>
      <w:marBottom w:val="0"/>
      <w:divBdr>
        <w:top w:val="none" w:sz="0" w:space="0" w:color="auto"/>
        <w:left w:val="none" w:sz="0" w:space="0" w:color="auto"/>
        <w:bottom w:val="none" w:sz="0" w:space="0" w:color="auto"/>
        <w:right w:val="none" w:sz="0" w:space="0" w:color="auto"/>
      </w:divBdr>
      <w:divsChild>
        <w:div w:id="177741926">
          <w:marLeft w:val="360"/>
          <w:marRight w:val="0"/>
          <w:marTop w:val="200"/>
          <w:marBottom w:val="0"/>
          <w:divBdr>
            <w:top w:val="none" w:sz="0" w:space="0" w:color="auto"/>
            <w:left w:val="none" w:sz="0" w:space="0" w:color="auto"/>
            <w:bottom w:val="none" w:sz="0" w:space="0" w:color="auto"/>
            <w:right w:val="none" w:sz="0" w:space="0" w:color="auto"/>
          </w:divBdr>
        </w:div>
      </w:divsChild>
    </w:div>
    <w:div w:id="1914583782">
      <w:bodyDiv w:val="1"/>
      <w:marLeft w:val="0"/>
      <w:marRight w:val="0"/>
      <w:marTop w:val="0"/>
      <w:marBottom w:val="0"/>
      <w:divBdr>
        <w:top w:val="none" w:sz="0" w:space="0" w:color="auto"/>
        <w:left w:val="none" w:sz="0" w:space="0" w:color="auto"/>
        <w:bottom w:val="none" w:sz="0" w:space="0" w:color="auto"/>
        <w:right w:val="none" w:sz="0" w:space="0" w:color="auto"/>
      </w:divBdr>
      <w:divsChild>
        <w:div w:id="1562055836">
          <w:marLeft w:val="274"/>
          <w:marRight w:val="0"/>
          <w:marTop w:val="150"/>
          <w:marBottom w:val="0"/>
          <w:divBdr>
            <w:top w:val="none" w:sz="0" w:space="0" w:color="auto"/>
            <w:left w:val="none" w:sz="0" w:space="0" w:color="auto"/>
            <w:bottom w:val="none" w:sz="0" w:space="0" w:color="auto"/>
            <w:right w:val="none" w:sz="0" w:space="0" w:color="auto"/>
          </w:divBdr>
        </w:div>
        <w:div w:id="284429922">
          <w:marLeft w:val="274"/>
          <w:marRight w:val="0"/>
          <w:marTop w:val="150"/>
          <w:marBottom w:val="0"/>
          <w:divBdr>
            <w:top w:val="none" w:sz="0" w:space="0" w:color="auto"/>
            <w:left w:val="none" w:sz="0" w:space="0" w:color="auto"/>
            <w:bottom w:val="none" w:sz="0" w:space="0" w:color="auto"/>
            <w:right w:val="none" w:sz="0" w:space="0" w:color="auto"/>
          </w:divBdr>
        </w:div>
        <w:div w:id="1179923744">
          <w:marLeft w:val="274"/>
          <w:marRight w:val="0"/>
          <w:marTop w:val="150"/>
          <w:marBottom w:val="0"/>
          <w:divBdr>
            <w:top w:val="none" w:sz="0" w:space="0" w:color="auto"/>
            <w:left w:val="none" w:sz="0" w:space="0" w:color="auto"/>
            <w:bottom w:val="none" w:sz="0" w:space="0" w:color="auto"/>
            <w:right w:val="none" w:sz="0" w:space="0" w:color="auto"/>
          </w:divBdr>
        </w:div>
        <w:div w:id="447117231">
          <w:marLeft w:val="274"/>
          <w:marRight w:val="0"/>
          <w:marTop w:val="150"/>
          <w:marBottom w:val="0"/>
          <w:divBdr>
            <w:top w:val="none" w:sz="0" w:space="0" w:color="auto"/>
            <w:left w:val="none" w:sz="0" w:space="0" w:color="auto"/>
            <w:bottom w:val="none" w:sz="0" w:space="0" w:color="auto"/>
            <w:right w:val="none" w:sz="0" w:space="0" w:color="auto"/>
          </w:divBdr>
        </w:div>
        <w:div w:id="1527213824">
          <w:marLeft w:val="274"/>
          <w:marRight w:val="0"/>
          <w:marTop w:val="150"/>
          <w:marBottom w:val="0"/>
          <w:divBdr>
            <w:top w:val="none" w:sz="0" w:space="0" w:color="auto"/>
            <w:left w:val="none" w:sz="0" w:space="0" w:color="auto"/>
            <w:bottom w:val="none" w:sz="0" w:space="0" w:color="auto"/>
            <w:right w:val="none" w:sz="0" w:space="0" w:color="auto"/>
          </w:divBdr>
        </w:div>
      </w:divsChild>
    </w:div>
    <w:div w:id="1935549253">
      <w:bodyDiv w:val="1"/>
      <w:marLeft w:val="0"/>
      <w:marRight w:val="0"/>
      <w:marTop w:val="0"/>
      <w:marBottom w:val="0"/>
      <w:divBdr>
        <w:top w:val="none" w:sz="0" w:space="0" w:color="auto"/>
        <w:left w:val="none" w:sz="0" w:space="0" w:color="auto"/>
        <w:bottom w:val="none" w:sz="0" w:space="0" w:color="auto"/>
        <w:right w:val="none" w:sz="0" w:space="0" w:color="auto"/>
      </w:divBdr>
      <w:divsChild>
        <w:div w:id="1508325648">
          <w:marLeft w:val="274"/>
          <w:marRight w:val="0"/>
          <w:marTop w:val="150"/>
          <w:marBottom w:val="0"/>
          <w:divBdr>
            <w:top w:val="none" w:sz="0" w:space="0" w:color="auto"/>
            <w:left w:val="none" w:sz="0" w:space="0" w:color="auto"/>
            <w:bottom w:val="none" w:sz="0" w:space="0" w:color="auto"/>
            <w:right w:val="none" w:sz="0" w:space="0" w:color="auto"/>
          </w:divBdr>
        </w:div>
        <w:div w:id="602761189">
          <w:marLeft w:val="274"/>
          <w:marRight w:val="0"/>
          <w:marTop w:val="150"/>
          <w:marBottom w:val="0"/>
          <w:divBdr>
            <w:top w:val="none" w:sz="0" w:space="0" w:color="auto"/>
            <w:left w:val="none" w:sz="0" w:space="0" w:color="auto"/>
            <w:bottom w:val="none" w:sz="0" w:space="0" w:color="auto"/>
            <w:right w:val="none" w:sz="0" w:space="0" w:color="auto"/>
          </w:divBdr>
        </w:div>
        <w:div w:id="909344452">
          <w:marLeft w:val="274"/>
          <w:marRight w:val="0"/>
          <w:marTop w:val="150"/>
          <w:marBottom w:val="0"/>
          <w:divBdr>
            <w:top w:val="none" w:sz="0" w:space="0" w:color="auto"/>
            <w:left w:val="none" w:sz="0" w:space="0" w:color="auto"/>
            <w:bottom w:val="none" w:sz="0" w:space="0" w:color="auto"/>
            <w:right w:val="none" w:sz="0" w:space="0" w:color="auto"/>
          </w:divBdr>
        </w:div>
        <w:div w:id="1175147392">
          <w:marLeft w:val="274"/>
          <w:marRight w:val="0"/>
          <w:marTop w:val="150"/>
          <w:marBottom w:val="0"/>
          <w:divBdr>
            <w:top w:val="none" w:sz="0" w:space="0" w:color="auto"/>
            <w:left w:val="none" w:sz="0" w:space="0" w:color="auto"/>
            <w:bottom w:val="none" w:sz="0" w:space="0" w:color="auto"/>
            <w:right w:val="none" w:sz="0" w:space="0" w:color="auto"/>
          </w:divBdr>
        </w:div>
      </w:divsChild>
    </w:div>
    <w:div w:id="1937711338">
      <w:bodyDiv w:val="1"/>
      <w:marLeft w:val="0"/>
      <w:marRight w:val="0"/>
      <w:marTop w:val="0"/>
      <w:marBottom w:val="0"/>
      <w:divBdr>
        <w:top w:val="none" w:sz="0" w:space="0" w:color="auto"/>
        <w:left w:val="none" w:sz="0" w:space="0" w:color="auto"/>
        <w:bottom w:val="none" w:sz="0" w:space="0" w:color="auto"/>
        <w:right w:val="none" w:sz="0" w:space="0" w:color="auto"/>
      </w:divBdr>
      <w:divsChild>
        <w:div w:id="53968364">
          <w:marLeft w:val="360"/>
          <w:marRight w:val="0"/>
          <w:marTop w:val="200"/>
          <w:marBottom w:val="0"/>
          <w:divBdr>
            <w:top w:val="none" w:sz="0" w:space="0" w:color="auto"/>
            <w:left w:val="none" w:sz="0" w:space="0" w:color="auto"/>
            <w:bottom w:val="none" w:sz="0" w:space="0" w:color="auto"/>
            <w:right w:val="none" w:sz="0" w:space="0" w:color="auto"/>
          </w:divBdr>
        </w:div>
      </w:divsChild>
    </w:div>
    <w:div w:id="1942488837">
      <w:bodyDiv w:val="1"/>
      <w:marLeft w:val="0"/>
      <w:marRight w:val="0"/>
      <w:marTop w:val="0"/>
      <w:marBottom w:val="0"/>
      <w:divBdr>
        <w:top w:val="none" w:sz="0" w:space="0" w:color="auto"/>
        <w:left w:val="none" w:sz="0" w:space="0" w:color="auto"/>
        <w:bottom w:val="none" w:sz="0" w:space="0" w:color="auto"/>
        <w:right w:val="none" w:sz="0" w:space="0" w:color="auto"/>
      </w:divBdr>
      <w:divsChild>
        <w:div w:id="522482192">
          <w:marLeft w:val="274"/>
          <w:marRight w:val="0"/>
          <w:marTop w:val="150"/>
          <w:marBottom w:val="0"/>
          <w:divBdr>
            <w:top w:val="none" w:sz="0" w:space="0" w:color="auto"/>
            <w:left w:val="none" w:sz="0" w:space="0" w:color="auto"/>
            <w:bottom w:val="none" w:sz="0" w:space="0" w:color="auto"/>
            <w:right w:val="none" w:sz="0" w:space="0" w:color="auto"/>
          </w:divBdr>
        </w:div>
        <w:div w:id="1486315656">
          <w:marLeft w:val="274"/>
          <w:marRight w:val="0"/>
          <w:marTop w:val="150"/>
          <w:marBottom w:val="0"/>
          <w:divBdr>
            <w:top w:val="none" w:sz="0" w:space="0" w:color="auto"/>
            <w:left w:val="none" w:sz="0" w:space="0" w:color="auto"/>
            <w:bottom w:val="none" w:sz="0" w:space="0" w:color="auto"/>
            <w:right w:val="none" w:sz="0" w:space="0" w:color="auto"/>
          </w:divBdr>
        </w:div>
        <w:div w:id="118648733">
          <w:marLeft w:val="274"/>
          <w:marRight w:val="0"/>
          <w:marTop w:val="150"/>
          <w:marBottom w:val="0"/>
          <w:divBdr>
            <w:top w:val="none" w:sz="0" w:space="0" w:color="auto"/>
            <w:left w:val="none" w:sz="0" w:space="0" w:color="auto"/>
            <w:bottom w:val="none" w:sz="0" w:space="0" w:color="auto"/>
            <w:right w:val="none" w:sz="0" w:space="0" w:color="auto"/>
          </w:divBdr>
        </w:div>
      </w:divsChild>
    </w:div>
    <w:div w:id="1980066512">
      <w:bodyDiv w:val="1"/>
      <w:marLeft w:val="0"/>
      <w:marRight w:val="0"/>
      <w:marTop w:val="0"/>
      <w:marBottom w:val="0"/>
      <w:divBdr>
        <w:top w:val="none" w:sz="0" w:space="0" w:color="auto"/>
        <w:left w:val="none" w:sz="0" w:space="0" w:color="auto"/>
        <w:bottom w:val="none" w:sz="0" w:space="0" w:color="auto"/>
        <w:right w:val="none" w:sz="0" w:space="0" w:color="auto"/>
      </w:divBdr>
    </w:div>
    <w:div w:id="1983583950">
      <w:bodyDiv w:val="1"/>
      <w:marLeft w:val="0"/>
      <w:marRight w:val="0"/>
      <w:marTop w:val="0"/>
      <w:marBottom w:val="0"/>
      <w:divBdr>
        <w:top w:val="none" w:sz="0" w:space="0" w:color="auto"/>
        <w:left w:val="none" w:sz="0" w:space="0" w:color="auto"/>
        <w:bottom w:val="none" w:sz="0" w:space="0" w:color="auto"/>
        <w:right w:val="none" w:sz="0" w:space="0" w:color="auto"/>
      </w:divBdr>
      <w:divsChild>
        <w:div w:id="414059722">
          <w:marLeft w:val="360"/>
          <w:marRight w:val="0"/>
          <w:marTop w:val="200"/>
          <w:marBottom w:val="0"/>
          <w:divBdr>
            <w:top w:val="none" w:sz="0" w:space="0" w:color="auto"/>
            <w:left w:val="none" w:sz="0" w:space="0" w:color="auto"/>
            <w:bottom w:val="none" w:sz="0" w:space="0" w:color="auto"/>
            <w:right w:val="none" w:sz="0" w:space="0" w:color="auto"/>
          </w:divBdr>
        </w:div>
        <w:div w:id="120348754">
          <w:marLeft w:val="360"/>
          <w:marRight w:val="0"/>
          <w:marTop w:val="200"/>
          <w:marBottom w:val="0"/>
          <w:divBdr>
            <w:top w:val="none" w:sz="0" w:space="0" w:color="auto"/>
            <w:left w:val="none" w:sz="0" w:space="0" w:color="auto"/>
            <w:bottom w:val="none" w:sz="0" w:space="0" w:color="auto"/>
            <w:right w:val="none" w:sz="0" w:space="0" w:color="auto"/>
          </w:divBdr>
        </w:div>
        <w:div w:id="1983928059">
          <w:marLeft w:val="360"/>
          <w:marRight w:val="0"/>
          <w:marTop w:val="200"/>
          <w:marBottom w:val="0"/>
          <w:divBdr>
            <w:top w:val="none" w:sz="0" w:space="0" w:color="auto"/>
            <w:left w:val="none" w:sz="0" w:space="0" w:color="auto"/>
            <w:bottom w:val="none" w:sz="0" w:space="0" w:color="auto"/>
            <w:right w:val="none" w:sz="0" w:space="0" w:color="auto"/>
          </w:divBdr>
        </w:div>
        <w:div w:id="526259261">
          <w:marLeft w:val="360"/>
          <w:marRight w:val="0"/>
          <w:marTop w:val="200"/>
          <w:marBottom w:val="0"/>
          <w:divBdr>
            <w:top w:val="none" w:sz="0" w:space="0" w:color="auto"/>
            <w:left w:val="none" w:sz="0" w:space="0" w:color="auto"/>
            <w:bottom w:val="none" w:sz="0" w:space="0" w:color="auto"/>
            <w:right w:val="none" w:sz="0" w:space="0" w:color="auto"/>
          </w:divBdr>
        </w:div>
      </w:divsChild>
    </w:div>
    <w:div w:id="1986620673">
      <w:bodyDiv w:val="1"/>
      <w:marLeft w:val="0"/>
      <w:marRight w:val="0"/>
      <w:marTop w:val="0"/>
      <w:marBottom w:val="0"/>
      <w:divBdr>
        <w:top w:val="none" w:sz="0" w:space="0" w:color="auto"/>
        <w:left w:val="none" w:sz="0" w:space="0" w:color="auto"/>
        <w:bottom w:val="none" w:sz="0" w:space="0" w:color="auto"/>
        <w:right w:val="none" w:sz="0" w:space="0" w:color="auto"/>
      </w:divBdr>
      <w:divsChild>
        <w:div w:id="1666007256">
          <w:marLeft w:val="360"/>
          <w:marRight w:val="0"/>
          <w:marTop w:val="200"/>
          <w:marBottom w:val="0"/>
          <w:divBdr>
            <w:top w:val="none" w:sz="0" w:space="0" w:color="auto"/>
            <w:left w:val="none" w:sz="0" w:space="0" w:color="auto"/>
            <w:bottom w:val="none" w:sz="0" w:space="0" w:color="auto"/>
            <w:right w:val="none" w:sz="0" w:space="0" w:color="auto"/>
          </w:divBdr>
        </w:div>
        <w:div w:id="421490660">
          <w:marLeft w:val="360"/>
          <w:marRight w:val="0"/>
          <w:marTop w:val="200"/>
          <w:marBottom w:val="0"/>
          <w:divBdr>
            <w:top w:val="none" w:sz="0" w:space="0" w:color="auto"/>
            <w:left w:val="none" w:sz="0" w:space="0" w:color="auto"/>
            <w:bottom w:val="none" w:sz="0" w:space="0" w:color="auto"/>
            <w:right w:val="none" w:sz="0" w:space="0" w:color="auto"/>
          </w:divBdr>
        </w:div>
        <w:div w:id="2101755147">
          <w:marLeft w:val="360"/>
          <w:marRight w:val="0"/>
          <w:marTop w:val="200"/>
          <w:marBottom w:val="0"/>
          <w:divBdr>
            <w:top w:val="none" w:sz="0" w:space="0" w:color="auto"/>
            <w:left w:val="none" w:sz="0" w:space="0" w:color="auto"/>
            <w:bottom w:val="none" w:sz="0" w:space="0" w:color="auto"/>
            <w:right w:val="none" w:sz="0" w:space="0" w:color="auto"/>
          </w:divBdr>
        </w:div>
      </w:divsChild>
    </w:div>
    <w:div w:id="1992247670">
      <w:bodyDiv w:val="1"/>
      <w:marLeft w:val="0"/>
      <w:marRight w:val="0"/>
      <w:marTop w:val="0"/>
      <w:marBottom w:val="0"/>
      <w:divBdr>
        <w:top w:val="none" w:sz="0" w:space="0" w:color="auto"/>
        <w:left w:val="none" w:sz="0" w:space="0" w:color="auto"/>
        <w:bottom w:val="none" w:sz="0" w:space="0" w:color="auto"/>
        <w:right w:val="none" w:sz="0" w:space="0" w:color="auto"/>
      </w:divBdr>
      <w:divsChild>
        <w:div w:id="1945919891">
          <w:marLeft w:val="360"/>
          <w:marRight w:val="0"/>
          <w:marTop w:val="200"/>
          <w:marBottom w:val="0"/>
          <w:divBdr>
            <w:top w:val="none" w:sz="0" w:space="0" w:color="auto"/>
            <w:left w:val="none" w:sz="0" w:space="0" w:color="auto"/>
            <w:bottom w:val="none" w:sz="0" w:space="0" w:color="auto"/>
            <w:right w:val="none" w:sz="0" w:space="0" w:color="auto"/>
          </w:divBdr>
        </w:div>
        <w:div w:id="694774004">
          <w:marLeft w:val="360"/>
          <w:marRight w:val="0"/>
          <w:marTop w:val="200"/>
          <w:marBottom w:val="0"/>
          <w:divBdr>
            <w:top w:val="none" w:sz="0" w:space="0" w:color="auto"/>
            <w:left w:val="none" w:sz="0" w:space="0" w:color="auto"/>
            <w:bottom w:val="none" w:sz="0" w:space="0" w:color="auto"/>
            <w:right w:val="none" w:sz="0" w:space="0" w:color="auto"/>
          </w:divBdr>
        </w:div>
        <w:div w:id="1188636037">
          <w:marLeft w:val="360"/>
          <w:marRight w:val="0"/>
          <w:marTop w:val="200"/>
          <w:marBottom w:val="0"/>
          <w:divBdr>
            <w:top w:val="none" w:sz="0" w:space="0" w:color="auto"/>
            <w:left w:val="none" w:sz="0" w:space="0" w:color="auto"/>
            <w:bottom w:val="none" w:sz="0" w:space="0" w:color="auto"/>
            <w:right w:val="none" w:sz="0" w:space="0" w:color="auto"/>
          </w:divBdr>
        </w:div>
      </w:divsChild>
    </w:div>
    <w:div w:id="2017076941">
      <w:bodyDiv w:val="1"/>
      <w:marLeft w:val="0"/>
      <w:marRight w:val="0"/>
      <w:marTop w:val="0"/>
      <w:marBottom w:val="0"/>
      <w:divBdr>
        <w:top w:val="none" w:sz="0" w:space="0" w:color="auto"/>
        <w:left w:val="none" w:sz="0" w:space="0" w:color="auto"/>
        <w:bottom w:val="none" w:sz="0" w:space="0" w:color="auto"/>
        <w:right w:val="none" w:sz="0" w:space="0" w:color="auto"/>
      </w:divBdr>
      <w:divsChild>
        <w:div w:id="482894524">
          <w:marLeft w:val="360"/>
          <w:marRight w:val="0"/>
          <w:marTop w:val="200"/>
          <w:marBottom w:val="0"/>
          <w:divBdr>
            <w:top w:val="none" w:sz="0" w:space="0" w:color="auto"/>
            <w:left w:val="none" w:sz="0" w:space="0" w:color="auto"/>
            <w:bottom w:val="none" w:sz="0" w:space="0" w:color="auto"/>
            <w:right w:val="none" w:sz="0" w:space="0" w:color="auto"/>
          </w:divBdr>
        </w:div>
        <w:div w:id="1254438559">
          <w:marLeft w:val="360"/>
          <w:marRight w:val="0"/>
          <w:marTop w:val="200"/>
          <w:marBottom w:val="0"/>
          <w:divBdr>
            <w:top w:val="none" w:sz="0" w:space="0" w:color="auto"/>
            <w:left w:val="none" w:sz="0" w:space="0" w:color="auto"/>
            <w:bottom w:val="none" w:sz="0" w:space="0" w:color="auto"/>
            <w:right w:val="none" w:sz="0" w:space="0" w:color="auto"/>
          </w:divBdr>
        </w:div>
      </w:divsChild>
    </w:div>
    <w:div w:id="2020350927">
      <w:bodyDiv w:val="1"/>
      <w:marLeft w:val="0"/>
      <w:marRight w:val="0"/>
      <w:marTop w:val="0"/>
      <w:marBottom w:val="0"/>
      <w:divBdr>
        <w:top w:val="none" w:sz="0" w:space="0" w:color="auto"/>
        <w:left w:val="none" w:sz="0" w:space="0" w:color="auto"/>
        <w:bottom w:val="none" w:sz="0" w:space="0" w:color="auto"/>
        <w:right w:val="none" w:sz="0" w:space="0" w:color="auto"/>
      </w:divBdr>
      <w:divsChild>
        <w:div w:id="829442031">
          <w:marLeft w:val="360"/>
          <w:marRight w:val="0"/>
          <w:marTop w:val="200"/>
          <w:marBottom w:val="0"/>
          <w:divBdr>
            <w:top w:val="none" w:sz="0" w:space="0" w:color="auto"/>
            <w:left w:val="none" w:sz="0" w:space="0" w:color="auto"/>
            <w:bottom w:val="none" w:sz="0" w:space="0" w:color="auto"/>
            <w:right w:val="none" w:sz="0" w:space="0" w:color="auto"/>
          </w:divBdr>
        </w:div>
        <w:div w:id="2066641568">
          <w:marLeft w:val="360"/>
          <w:marRight w:val="0"/>
          <w:marTop w:val="200"/>
          <w:marBottom w:val="0"/>
          <w:divBdr>
            <w:top w:val="none" w:sz="0" w:space="0" w:color="auto"/>
            <w:left w:val="none" w:sz="0" w:space="0" w:color="auto"/>
            <w:bottom w:val="none" w:sz="0" w:space="0" w:color="auto"/>
            <w:right w:val="none" w:sz="0" w:space="0" w:color="auto"/>
          </w:divBdr>
        </w:div>
        <w:div w:id="238635129">
          <w:marLeft w:val="360"/>
          <w:marRight w:val="0"/>
          <w:marTop w:val="200"/>
          <w:marBottom w:val="0"/>
          <w:divBdr>
            <w:top w:val="none" w:sz="0" w:space="0" w:color="auto"/>
            <w:left w:val="none" w:sz="0" w:space="0" w:color="auto"/>
            <w:bottom w:val="none" w:sz="0" w:space="0" w:color="auto"/>
            <w:right w:val="none" w:sz="0" w:space="0" w:color="auto"/>
          </w:divBdr>
        </w:div>
      </w:divsChild>
    </w:div>
    <w:div w:id="2021201070">
      <w:bodyDiv w:val="1"/>
      <w:marLeft w:val="0"/>
      <w:marRight w:val="0"/>
      <w:marTop w:val="0"/>
      <w:marBottom w:val="0"/>
      <w:divBdr>
        <w:top w:val="none" w:sz="0" w:space="0" w:color="auto"/>
        <w:left w:val="none" w:sz="0" w:space="0" w:color="auto"/>
        <w:bottom w:val="none" w:sz="0" w:space="0" w:color="auto"/>
        <w:right w:val="none" w:sz="0" w:space="0" w:color="auto"/>
      </w:divBdr>
      <w:divsChild>
        <w:div w:id="1008288249">
          <w:marLeft w:val="360"/>
          <w:marRight w:val="0"/>
          <w:marTop w:val="200"/>
          <w:marBottom w:val="0"/>
          <w:divBdr>
            <w:top w:val="none" w:sz="0" w:space="0" w:color="auto"/>
            <w:left w:val="none" w:sz="0" w:space="0" w:color="auto"/>
            <w:bottom w:val="none" w:sz="0" w:space="0" w:color="auto"/>
            <w:right w:val="none" w:sz="0" w:space="0" w:color="auto"/>
          </w:divBdr>
        </w:div>
        <w:div w:id="843282200">
          <w:marLeft w:val="360"/>
          <w:marRight w:val="0"/>
          <w:marTop w:val="200"/>
          <w:marBottom w:val="0"/>
          <w:divBdr>
            <w:top w:val="none" w:sz="0" w:space="0" w:color="auto"/>
            <w:left w:val="none" w:sz="0" w:space="0" w:color="auto"/>
            <w:bottom w:val="none" w:sz="0" w:space="0" w:color="auto"/>
            <w:right w:val="none" w:sz="0" w:space="0" w:color="auto"/>
          </w:divBdr>
        </w:div>
      </w:divsChild>
    </w:div>
    <w:div w:id="2028098965">
      <w:bodyDiv w:val="1"/>
      <w:marLeft w:val="0"/>
      <w:marRight w:val="0"/>
      <w:marTop w:val="0"/>
      <w:marBottom w:val="0"/>
      <w:divBdr>
        <w:top w:val="none" w:sz="0" w:space="0" w:color="auto"/>
        <w:left w:val="none" w:sz="0" w:space="0" w:color="auto"/>
        <w:bottom w:val="none" w:sz="0" w:space="0" w:color="auto"/>
        <w:right w:val="none" w:sz="0" w:space="0" w:color="auto"/>
      </w:divBdr>
      <w:divsChild>
        <w:div w:id="2113209047">
          <w:marLeft w:val="360"/>
          <w:marRight w:val="0"/>
          <w:marTop w:val="200"/>
          <w:marBottom w:val="0"/>
          <w:divBdr>
            <w:top w:val="none" w:sz="0" w:space="0" w:color="auto"/>
            <w:left w:val="none" w:sz="0" w:space="0" w:color="auto"/>
            <w:bottom w:val="none" w:sz="0" w:space="0" w:color="auto"/>
            <w:right w:val="none" w:sz="0" w:space="0" w:color="auto"/>
          </w:divBdr>
        </w:div>
      </w:divsChild>
    </w:div>
    <w:div w:id="2034257883">
      <w:bodyDiv w:val="1"/>
      <w:marLeft w:val="0"/>
      <w:marRight w:val="0"/>
      <w:marTop w:val="0"/>
      <w:marBottom w:val="0"/>
      <w:divBdr>
        <w:top w:val="none" w:sz="0" w:space="0" w:color="auto"/>
        <w:left w:val="none" w:sz="0" w:space="0" w:color="auto"/>
        <w:bottom w:val="none" w:sz="0" w:space="0" w:color="auto"/>
        <w:right w:val="none" w:sz="0" w:space="0" w:color="auto"/>
      </w:divBdr>
      <w:divsChild>
        <w:div w:id="523061479">
          <w:marLeft w:val="360"/>
          <w:marRight w:val="0"/>
          <w:marTop w:val="200"/>
          <w:marBottom w:val="0"/>
          <w:divBdr>
            <w:top w:val="none" w:sz="0" w:space="0" w:color="auto"/>
            <w:left w:val="none" w:sz="0" w:space="0" w:color="auto"/>
            <w:bottom w:val="none" w:sz="0" w:space="0" w:color="auto"/>
            <w:right w:val="none" w:sz="0" w:space="0" w:color="auto"/>
          </w:divBdr>
        </w:div>
        <w:div w:id="1259866759">
          <w:marLeft w:val="360"/>
          <w:marRight w:val="0"/>
          <w:marTop w:val="200"/>
          <w:marBottom w:val="0"/>
          <w:divBdr>
            <w:top w:val="none" w:sz="0" w:space="0" w:color="auto"/>
            <w:left w:val="none" w:sz="0" w:space="0" w:color="auto"/>
            <w:bottom w:val="none" w:sz="0" w:space="0" w:color="auto"/>
            <w:right w:val="none" w:sz="0" w:space="0" w:color="auto"/>
          </w:divBdr>
        </w:div>
      </w:divsChild>
    </w:div>
    <w:div w:id="2043895736">
      <w:bodyDiv w:val="1"/>
      <w:marLeft w:val="0"/>
      <w:marRight w:val="0"/>
      <w:marTop w:val="0"/>
      <w:marBottom w:val="0"/>
      <w:divBdr>
        <w:top w:val="none" w:sz="0" w:space="0" w:color="auto"/>
        <w:left w:val="none" w:sz="0" w:space="0" w:color="auto"/>
        <w:bottom w:val="none" w:sz="0" w:space="0" w:color="auto"/>
        <w:right w:val="none" w:sz="0" w:space="0" w:color="auto"/>
      </w:divBdr>
      <w:divsChild>
        <w:div w:id="1277983280">
          <w:marLeft w:val="360"/>
          <w:marRight w:val="0"/>
          <w:marTop w:val="200"/>
          <w:marBottom w:val="0"/>
          <w:divBdr>
            <w:top w:val="none" w:sz="0" w:space="0" w:color="auto"/>
            <w:left w:val="none" w:sz="0" w:space="0" w:color="auto"/>
            <w:bottom w:val="none" w:sz="0" w:space="0" w:color="auto"/>
            <w:right w:val="none" w:sz="0" w:space="0" w:color="auto"/>
          </w:divBdr>
        </w:div>
        <w:div w:id="530149666">
          <w:marLeft w:val="360"/>
          <w:marRight w:val="0"/>
          <w:marTop w:val="200"/>
          <w:marBottom w:val="0"/>
          <w:divBdr>
            <w:top w:val="none" w:sz="0" w:space="0" w:color="auto"/>
            <w:left w:val="none" w:sz="0" w:space="0" w:color="auto"/>
            <w:bottom w:val="none" w:sz="0" w:space="0" w:color="auto"/>
            <w:right w:val="none" w:sz="0" w:space="0" w:color="auto"/>
          </w:divBdr>
        </w:div>
        <w:div w:id="609900276">
          <w:marLeft w:val="360"/>
          <w:marRight w:val="0"/>
          <w:marTop w:val="200"/>
          <w:marBottom w:val="0"/>
          <w:divBdr>
            <w:top w:val="none" w:sz="0" w:space="0" w:color="auto"/>
            <w:left w:val="none" w:sz="0" w:space="0" w:color="auto"/>
            <w:bottom w:val="none" w:sz="0" w:space="0" w:color="auto"/>
            <w:right w:val="none" w:sz="0" w:space="0" w:color="auto"/>
          </w:divBdr>
        </w:div>
      </w:divsChild>
    </w:div>
    <w:div w:id="2055884542">
      <w:bodyDiv w:val="1"/>
      <w:marLeft w:val="0"/>
      <w:marRight w:val="0"/>
      <w:marTop w:val="0"/>
      <w:marBottom w:val="0"/>
      <w:divBdr>
        <w:top w:val="none" w:sz="0" w:space="0" w:color="auto"/>
        <w:left w:val="none" w:sz="0" w:space="0" w:color="auto"/>
        <w:bottom w:val="none" w:sz="0" w:space="0" w:color="auto"/>
        <w:right w:val="none" w:sz="0" w:space="0" w:color="auto"/>
      </w:divBdr>
      <w:divsChild>
        <w:div w:id="1003901113">
          <w:marLeft w:val="360"/>
          <w:marRight w:val="0"/>
          <w:marTop w:val="200"/>
          <w:marBottom w:val="0"/>
          <w:divBdr>
            <w:top w:val="none" w:sz="0" w:space="0" w:color="auto"/>
            <w:left w:val="none" w:sz="0" w:space="0" w:color="auto"/>
            <w:bottom w:val="none" w:sz="0" w:space="0" w:color="auto"/>
            <w:right w:val="none" w:sz="0" w:space="0" w:color="auto"/>
          </w:divBdr>
        </w:div>
        <w:div w:id="1196118513">
          <w:marLeft w:val="360"/>
          <w:marRight w:val="0"/>
          <w:marTop w:val="200"/>
          <w:marBottom w:val="0"/>
          <w:divBdr>
            <w:top w:val="none" w:sz="0" w:space="0" w:color="auto"/>
            <w:left w:val="none" w:sz="0" w:space="0" w:color="auto"/>
            <w:bottom w:val="none" w:sz="0" w:space="0" w:color="auto"/>
            <w:right w:val="none" w:sz="0" w:space="0" w:color="auto"/>
          </w:divBdr>
        </w:div>
        <w:div w:id="1177967162">
          <w:marLeft w:val="360"/>
          <w:marRight w:val="0"/>
          <w:marTop w:val="200"/>
          <w:marBottom w:val="0"/>
          <w:divBdr>
            <w:top w:val="none" w:sz="0" w:space="0" w:color="auto"/>
            <w:left w:val="none" w:sz="0" w:space="0" w:color="auto"/>
            <w:bottom w:val="none" w:sz="0" w:space="0" w:color="auto"/>
            <w:right w:val="none" w:sz="0" w:space="0" w:color="auto"/>
          </w:divBdr>
        </w:div>
        <w:div w:id="675767690">
          <w:marLeft w:val="360"/>
          <w:marRight w:val="0"/>
          <w:marTop w:val="200"/>
          <w:marBottom w:val="0"/>
          <w:divBdr>
            <w:top w:val="none" w:sz="0" w:space="0" w:color="auto"/>
            <w:left w:val="none" w:sz="0" w:space="0" w:color="auto"/>
            <w:bottom w:val="none" w:sz="0" w:space="0" w:color="auto"/>
            <w:right w:val="none" w:sz="0" w:space="0" w:color="auto"/>
          </w:divBdr>
        </w:div>
      </w:divsChild>
    </w:div>
    <w:div w:id="2086683521">
      <w:bodyDiv w:val="1"/>
      <w:marLeft w:val="0"/>
      <w:marRight w:val="0"/>
      <w:marTop w:val="0"/>
      <w:marBottom w:val="0"/>
      <w:divBdr>
        <w:top w:val="none" w:sz="0" w:space="0" w:color="auto"/>
        <w:left w:val="none" w:sz="0" w:space="0" w:color="auto"/>
        <w:bottom w:val="none" w:sz="0" w:space="0" w:color="auto"/>
        <w:right w:val="none" w:sz="0" w:space="0" w:color="auto"/>
      </w:divBdr>
      <w:divsChild>
        <w:div w:id="206377124">
          <w:marLeft w:val="360"/>
          <w:marRight w:val="0"/>
          <w:marTop w:val="200"/>
          <w:marBottom w:val="0"/>
          <w:divBdr>
            <w:top w:val="none" w:sz="0" w:space="0" w:color="auto"/>
            <w:left w:val="none" w:sz="0" w:space="0" w:color="auto"/>
            <w:bottom w:val="none" w:sz="0" w:space="0" w:color="auto"/>
            <w:right w:val="none" w:sz="0" w:space="0" w:color="auto"/>
          </w:divBdr>
        </w:div>
        <w:div w:id="922644730">
          <w:marLeft w:val="360"/>
          <w:marRight w:val="0"/>
          <w:marTop w:val="200"/>
          <w:marBottom w:val="0"/>
          <w:divBdr>
            <w:top w:val="none" w:sz="0" w:space="0" w:color="auto"/>
            <w:left w:val="none" w:sz="0" w:space="0" w:color="auto"/>
            <w:bottom w:val="none" w:sz="0" w:space="0" w:color="auto"/>
            <w:right w:val="none" w:sz="0" w:space="0" w:color="auto"/>
          </w:divBdr>
        </w:div>
        <w:div w:id="1050617731">
          <w:marLeft w:val="360"/>
          <w:marRight w:val="0"/>
          <w:marTop w:val="200"/>
          <w:marBottom w:val="0"/>
          <w:divBdr>
            <w:top w:val="none" w:sz="0" w:space="0" w:color="auto"/>
            <w:left w:val="none" w:sz="0" w:space="0" w:color="auto"/>
            <w:bottom w:val="none" w:sz="0" w:space="0" w:color="auto"/>
            <w:right w:val="none" w:sz="0" w:space="0" w:color="auto"/>
          </w:divBdr>
        </w:div>
        <w:div w:id="100802380">
          <w:marLeft w:val="360"/>
          <w:marRight w:val="0"/>
          <w:marTop w:val="200"/>
          <w:marBottom w:val="0"/>
          <w:divBdr>
            <w:top w:val="none" w:sz="0" w:space="0" w:color="auto"/>
            <w:left w:val="none" w:sz="0" w:space="0" w:color="auto"/>
            <w:bottom w:val="none" w:sz="0" w:space="0" w:color="auto"/>
            <w:right w:val="none" w:sz="0" w:space="0" w:color="auto"/>
          </w:divBdr>
        </w:div>
        <w:div w:id="894658717">
          <w:marLeft w:val="360"/>
          <w:marRight w:val="0"/>
          <w:marTop w:val="200"/>
          <w:marBottom w:val="0"/>
          <w:divBdr>
            <w:top w:val="none" w:sz="0" w:space="0" w:color="auto"/>
            <w:left w:val="none" w:sz="0" w:space="0" w:color="auto"/>
            <w:bottom w:val="none" w:sz="0" w:space="0" w:color="auto"/>
            <w:right w:val="none" w:sz="0" w:space="0" w:color="auto"/>
          </w:divBdr>
        </w:div>
      </w:divsChild>
    </w:div>
    <w:div w:id="2095777031">
      <w:bodyDiv w:val="1"/>
      <w:marLeft w:val="0"/>
      <w:marRight w:val="0"/>
      <w:marTop w:val="0"/>
      <w:marBottom w:val="0"/>
      <w:divBdr>
        <w:top w:val="none" w:sz="0" w:space="0" w:color="auto"/>
        <w:left w:val="none" w:sz="0" w:space="0" w:color="auto"/>
        <w:bottom w:val="none" w:sz="0" w:space="0" w:color="auto"/>
        <w:right w:val="none" w:sz="0" w:space="0" w:color="auto"/>
      </w:divBdr>
      <w:divsChild>
        <w:div w:id="618101131">
          <w:marLeft w:val="360"/>
          <w:marRight w:val="0"/>
          <w:marTop w:val="200"/>
          <w:marBottom w:val="0"/>
          <w:divBdr>
            <w:top w:val="none" w:sz="0" w:space="0" w:color="auto"/>
            <w:left w:val="none" w:sz="0" w:space="0" w:color="auto"/>
            <w:bottom w:val="none" w:sz="0" w:space="0" w:color="auto"/>
            <w:right w:val="none" w:sz="0" w:space="0" w:color="auto"/>
          </w:divBdr>
        </w:div>
      </w:divsChild>
    </w:div>
    <w:div w:id="2097894023">
      <w:bodyDiv w:val="1"/>
      <w:marLeft w:val="0"/>
      <w:marRight w:val="0"/>
      <w:marTop w:val="0"/>
      <w:marBottom w:val="0"/>
      <w:divBdr>
        <w:top w:val="none" w:sz="0" w:space="0" w:color="auto"/>
        <w:left w:val="none" w:sz="0" w:space="0" w:color="auto"/>
        <w:bottom w:val="none" w:sz="0" w:space="0" w:color="auto"/>
        <w:right w:val="none" w:sz="0" w:space="0" w:color="auto"/>
      </w:divBdr>
    </w:div>
    <w:div w:id="2099715137">
      <w:bodyDiv w:val="1"/>
      <w:marLeft w:val="0"/>
      <w:marRight w:val="0"/>
      <w:marTop w:val="0"/>
      <w:marBottom w:val="0"/>
      <w:divBdr>
        <w:top w:val="none" w:sz="0" w:space="0" w:color="auto"/>
        <w:left w:val="none" w:sz="0" w:space="0" w:color="auto"/>
        <w:bottom w:val="none" w:sz="0" w:space="0" w:color="auto"/>
        <w:right w:val="none" w:sz="0" w:space="0" w:color="auto"/>
      </w:divBdr>
    </w:div>
    <w:div w:id="2112621788">
      <w:bodyDiv w:val="1"/>
      <w:marLeft w:val="0"/>
      <w:marRight w:val="0"/>
      <w:marTop w:val="0"/>
      <w:marBottom w:val="0"/>
      <w:divBdr>
        <w:top w:val="none" w:sz="0" w:space="0" w:color="auto"/>
        <w:left w:val="none" w:sz="0" w:space="0" w:color="auto"/>
        <w:bottom w:val="none" w:sz="0" w:space="0" w:color="auto"/>
        <w:right w:val="none" w:sz="0" w:space="0" w:color="auto"/>
      </w:divBdr>
      <w:divsChild>
        <w:div w:id="2089500435">
          <w:marLeft w:val="144"/>
          <w:marRight w:val="0"/>
          <w:marTop w:val="240"/>
          <w:marBottom w:val="40"/>
          <w:divBdr>
            <w:top w:val="none" w:sz="0" w:space="0" w:color="auto"/>
            <w:left w:val="none" w:sz="0" w:space="0" w:color="auto"/>
            <w:bottom w:val="none" w:sz="0" w:space="0" w:color="auto"/>
            <w:right w:val="none" w:sz="0" w:space="0" w:color="auto"/>
          </w:divBdr>
        </w:div>
        <w:div w:id="525407504">
          <w:marLeft w:val="144"/>
          <w:marRight w:val="0"/>
          <w:marTop w:val="240"/>
          <w:marBottom w:val="40"/>
          <w:divBdr>
            <w:top w:val="none" w:sz="0" w:space="0" w:color="auto"/>
            <w:left w:val="none" w:sz="0" w:space="0" w:color="auto"/>
            <w:bottom w:val="none" w:sz="0" w:space="0" w:color="auto"/>
            <w:right w:val="none" w:sz="0" w:space="0" w:color="auto"/>
          </w:divBdr>
        </w:div>
        <w:div w:id="1947957857">
          <w:marLeft w:val="144"/>
          <w:marRight w:val="0"/>
          <w:marTop w:val="240"/>
          <w:marBottom w:val="40"/>
          <w:divBdr>
            <w:top w:val="none" w:sz="0" w:space="0" w:color="auto"/>
            <w:left w:val="none" w:sz="0" w:space="0" w:color="auto"/>
            <w:bottom w:val="none" w:sz="0" w:space="0" w:color="auto"/>
            <w:right w:val="none" w:sz="0" w:space="0" w:color="auto"/>
          </w:divBdr>
        </w:div>
        <w:div w:id="1460412768">
          <w:marLeft w:val="144"/>
          <w:marRight w:val="0"/>
          <w:marTop w:val="240"/>
          <w:marBottom w:val="40"/>
          <w:divBdr>
            <w:top w:val="none" w:sz="0" w:space="0" w:color="auto"/>
            <w:left w:val="none" w:sz="0" w:space="0" w:color="auto"/>
            <w:bottom w:val="none" w:sz="0" w:space="0" w:color="auto"/>
            <w:right w:val="none" w:sz="0" w:space="0" w:color="auto"/>
          </w:divBdr>
        </w:div>
        <w:div w:id="2128111226">
          <w:marLeft w:val="144"/>
          <w:marRight w:val="0"/>
          <w:marTop w:val="240"/>
          <w:marBottom w:val="40"/>
          <w:divBdr>
            <w:top w:val="none" w:sz="0" w:space="0" w:color="auto"/>
            <w:left w:val="none" w:sz="0" w:space="0" w:color="auto"/>
            <w:bottom w:val="none" w:sz="0" w:space="0" w:color="auto"/>
            <w:right w:val="none" w:sz="0" w:space="0" w:color="auto"/>
          </w:divBdr>
        </w:div>
        <w:div w:id="2124113650">
          <w:marLeft w:val="144"/>
          <w:marRight w:val="0"/>
          <w:marTop w:val="240"/>
          <w:marBottom w:val="40"/>
          <w:divBdr>
            <w:top w:val="none" w:sz="0" w:space="0" w:color="auto"/>
            <w:left w:val="none" w:sz="0" w:space="0" w:color="auto"/>
            <w:bottom w:val="none" w:sz="0" w:space="0" w:color="auto"/>
            <w:right w:val="none" w:sz="0" w:space="0" w:color="auto"/>
          </w:divBdr>
        </w:div>
        <w:div w:id="147015495">
          <w:marLeft w:val="144"/>
          <w:marRight w:val="0"/>
          <w:marTop w:val="240"/>
          <w:marBottom w:val="40"/>
          <w:divBdr>
            <w:top w:val="none" w:sz="0" w:space="0" w:color="auto"/>
            <w:left w:val="none" w:sz="0" w:space="0" w:color="auto"/>
            <w:bottom w:val="none" w:sz="0" w:space="0" w:color="auto"/>
            <w:right w:val="none" w:sz="0" w:space="0" w:color="auto"/>
          </w:divBdr>
        </w:div>
      </w:divsChild>
    </w:div>
    <w:div w:id="2145850998">
      <w:bodyDiv w:val="1"/>
      <w:marLeft w:val="0"/>
      <w:marRight w:val="0"/>
      <w:marTop w:val="0"/>
      <w:marBottom w:val="0"/>
      <w:divBdr>
        <w:top w:val="none" w:sz="0" w:space="0" w:color="auto"/>
        <w:left w:val="none" w:sz="0" w:space="0" w:color="auto"/>
        <w:bottom w:val="none" w:sz="0" w:space="0" w:color="auto"/>
        <w:right w:val="none" w:sz="0" w:space="0" w:color="auto"/>
      </w:divBdr>
      <w:divsChild>
        <w:div w:id="746995217">
          <w:marLeft w:val="274"/>
          <w:marRight w:val="0"/>
          <w:marTop w:val="150"/>
          <w:marBottom w:val="0"/>
          <w:divBdr>
            <w:top w:val="none" w:sz="0" w:space="0" w:color="auto"/>
            <w:left w:val="none" w:sz="0" w:space="0" w:color="auto"/>
            <w:bottom w:val="none" w:sz="0" w:space="0" w:color="auto"/>
            <w:right w:val="none" w:sz="0" w:space="0" w:color="auto"/>
          </w:divBdr>
        </w:div>
        <w:div w:id="107043683">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12</Pages>
  <Words>2753</Words>
  <Characters>15697</Characters>
  <Application>Microsoft Office Word</Application>
  <DocSecurity>0</DocSecurity>
  <Lines>130</Lines>
  <Paragraphs>36</Paragraphs>
  <ScaleCrop>false</ScaleCrop>
  <Company/>
  <LinksUpToDate>false</LinksUpToDate>
  <CharactersWithSpaces>18414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cy</dc:creator>
  <cp:keywords/>
  <dc:description/>
  <cp:lastModifiedBy>胡 博</cp:lastModifiedBy>
  <cp:revision>16</cp:revision>
  <cp:lastPrinted>2023-02-13T02:20:00Z</cp:lastPrinted>
  <dcterms:created xsi:type="dcterms:W3CDTF">2022-12-02T10:21:00Z</dcterms:created>
  <dcterms:modified xsi:type="dcterms:W3CDTF">2023-02-13T02:23:00Z</dcterms:modified>
</cp:coreProperties>
</file>