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FBE665" w14:textId="650AE481" w:rsidR="00DF028D" w:rsidRPr="00F235C5" w:rsidRDefault="006B00C8" w:rsidP="00F235C5">
      <w:pPr>
        <w:jc w:val="center"/>
        <w:rPr>
          <w:b/>
          <w:bCs/>
          <w:sz w:val="32"/>
          <w:szCs w:val="32"/>
        </w:rPr>
      </w:pPr>
      <w:proofErr w:type="spellStart"/>
      <w:r w:rsidRPr="00F235C5">
        <w:rPr>
          <w:b/>
          <w:bCs/>
          <w:sz w:val="32"/>
          <w:szCs w:val="32"/>
        </w:rPr>
        <w:t>Wellcome</w:t>
      </w:r>
      <w:proofErr w:type="spellEnd"/>
      <w:r w:rsidRPr="00F235C5">
        <w:rPr>
          <w:b/>
          <w:bCs/>
          <w:sz w:val="32"/>
          <w:szCs w:val="32"/>
        </w:rPr>
        <w:t xml:space="preserve"> Data Science </w:t>
      </w:r>
      <w:proofErr w:type="spellStart"/>
      <w:r w:rsidRPr="00F235C5">
        <w:rPr>
          <w:b/>
          <w:bCs/>
          <w:sz w:val="32"/>
          <w:szCs w:val="32"/>
        </w:rPr>
        <w:t>Ideathon</w:t>
      </w:r>
      <w:proofErr w:type="spellEnd"/>
      <w:r w:rsidRPr="00F235C5">
        <w:rPr>
          <w:b/>
          <w:bCs/>
          <w:sz w:val="32"/>
          <w:szCs w:val="32"/>
        </w:rPr>
        <w:t xml:space="preserve"> – Proposal</w:t>
      </w:r>
    </w:p>
    <w:p w14:paraId="6DB4A81F" w14:textId="77777777" w:rsidR="002368E4" w:rsidRDefault="002368E4"/>
    <w:p w14:paraId="6383E090" w14:textId="1A2CF7A8" w:rsidR="002368E4" w:rsidRPr="00F235C5" w:rsidRDefault="00CA69F0">
      <w:pPr>
        <w:rPr>
          <w:b/>
          <w:bCs/>
        </w:rPr>
      </w:pPr>
      <w:r w:rsidRPr="00F235C5">
        <w:rPr>
          <w:b/>
          <w:bCs/>
        </w:rPr>
        <w:t>Background</w:t>
      </w:r>
    </w:p>
    <w:p w14:paraId="2321557E" w14:textId="77777777" w:rsidR="00CA69F0" w:rsidRDefault="00CA69F0"/>
    <w:p w14:paraId="1B603527" w14:textId="77777777" w:rsidR="00CA69F0" w:rsidRPr="00CA69F0" w:rsidRDefault="00CA69F0" w:rsidP="00CA69F0">
      <w:r w:rsidRPr="00CA69F0">
        <w:t xml:space="preserve">In the complex and time-consuming realm of vaccine development, which typically spans 10-15 years, novel solutions are required, especially for elusive diseases like the </w:t>
      </w:r>
      <w:proofErr w:type="spellStart"/>
      <w:r w:rsidRPr="00CA69F0">
        <w:t>Nipah</w:t>
      </w:r>
      <w:proofErr w:type="spellEnd"/>
      <w:r w:rsidRPr="00CA69F0">
        <w:t xml:space="preserve"> virus (</w:t>
      </w:r>
      <w:proofErr w:type="spellStart"/>
      <w:r w:rsidRPr="00CA69F0">
        <w:t>NiV</w:t>
      </w:r>
      <w:proofErr w:type="spellEnd"/>
      <w:r w:rsidRPr="00CA69F0">
        <w:t xml:space="preserve">). Conventional vaccination trials for </w:t>
      </w:r>
      <w:proofErr w:type="spellStart"/>
      <w:r w:rsidRPr="00CA69F0">
        <w:t>NiV</w:t>
      </w:r>
      <w:proofErr w:type="spellEnd"/>
      <w:r w:rsidRPr="00CA69F0">
        <w:t xml:space="preserve"> are impractical, requiring immense time and vaccine doses.</w:t>
      </w:r>
    </w:p>
    <w:p w14:paraId="54E3DEA0" w14:textId="77777777" w:rsidR="00CA69F0" w:rsidRPr="00CA69F0" w:rsidRDefault="00CA69F0" w:rsidP="00CA69F0">
      <w:r w:rsidRPr="00CA69F0">
        <w:t>A potential accelerant to this process is utilizing 'correlates of protection'. These are measurable immune responses statistically linked with an organism's protection against a pathogen. Identifying these correlates and using them as surrogate endpoints can hasten vaccine development either by allowing an early conclusion to a trial or informing future vaccine success predictions.</w:t>
      </w:r>
    </w:p>
    <w:p w14:paraId="44E08893" w14:textId="77777777" w:rsidR="00CA69F0" w:rsidRPr="00CA69F0" w:rsidRDefault="00CA69F0" w:rsidP="00CA69F0">
      <w:r w:rsidRPr="00CA69F0">
        <w:t xml:space="preserve">Platforms like </w:t>
      </w:r>
      <w:proofErr w:type="spellStart"/>
      <w:r w:rsidRPr="00CA69F0">
        <w:t>ImmPort</w:t>
      </w:r>
      <w:proofErr w:type="spellEnd"/>
      <w:r w:rsidRPr="00CA69F0">
        <w:t xml:space="preserve"> and </w:t>
      </w:r>
      <w:proofErr w:type="spellStart"/>
      <w:r w:rsidRPr="00CA69F0">
        <w:t>ImmuneSpace</w:t>
      </w:r>
      <w:proofErr w:type="spellEnd"/>
      <w:r w:rsidRPr="00CA69F0">
        <w:t xml:space="preserve"> provide access to study data and tools to identify these correlates. However, improvements are needed. Firstly, making these tools more user-friendly for non-statisticians and non-coders can democratize access to data and analysis. Secondly, the integration of advanced machine learning methods can enhance the analysis of correlates across study datasets.</w:t>
      </w:r>
    </w:p>
    <w:p w14:paraId="74E4512E" w14:textId="44A9620F" w:rsidR="00CA69F0" w:rsidRPr="00CA69F0" w:rsidRDefault="00CA69F0" w:rsidP="00CA69F0">
      <w:r w:rsidRPr="00CA69F0">
        <w:t xml:space="preserve">Ultimately, refining a platform for discovering and </w:t>
      </w:r>
      <w:r w:rsidR="00786B44" w:rsidRPr="00CA69F0">
        <w:t>analysing</w:t>
      </w:r>
      <w:r w:rsidRPr="00CA69F0">
        <w:t xml:space="preserve"> correlates of protection could significantly expedite vaccine development, bringing us closer to combating infectious diseases with unprecedented speed and precision.</w:t>
      </w:r>
    </w:p>
    <w:p w14:paraId="33FA86D1" w14:textId="77777777" w:rsidR="002368E4" w:rsidRDefault="002368E4"/>
    <w:p w14:paraId="2E079DBA" w14:textId="1FFB9BE1" w:rsidR="008B0202" w:rsidRPr="00F235C5" w:rsidRDefault="008B0202">
      <w:pPr>
        <w:rPr>
          <w:b/>
          <w:bCs/>
        </w:rPr>
      </w:pPr>
      <w:r w:rsidRPr="00F235C5">
        <w:rPr>
          <w:b/>
          <w:bCs/>
        </w:rPr>
        <w:t>Platform</w:t>
      </w:r>
      <w:r w:rsidR="00B91F42" w:rsidRPr="00F235C5">
        <w:rPr>
          <w:b/>
          <w:bCs/>
        </w:rPr>
        <w:t xml:space="preserve"> Overview </w:t>
      </w:r>
      <w:r w:rsidRPr="00F235C5">
        <w:rPr>
          <w:b/>
          <w:bCs/>
        </w:rPr>
        <w:t xml:space="preserve"> </w:t>
      </w:r>
    </w:p>
    <w:p w14:paraId="0ED93D70" w14:textId="77777777" w:rsidR="00F235C5" w:rsidRDefault="00F235C5"/>
    <w:p w14:paraId="42C9F238" w14:textId="2997CE69" w:rsidR="00E21276" w:rsidRDefault="00E21276" w:rsidP="00E21276">
      <w:r w:rsidRPr="00E21276">
        <w:t xml:space="preserve">Our platform </w:t>
      </w:r>
      <w:r w:rsidR="0051102F" w:rsidRPr="00E21276">
        <w:t>endeavours</w:t>
      </w:r>
      <w:r w:rsidRPr="00E21276">
        <w:t xml:space="preserve"> to advance and refine existing methodologies of classical analysis and statistics while seamlessly integrating sophisticated, high-dimensional AI-driven cluster analysis methods. This includes techniques like K-Nearest </w:t>
      </w:r>
      <w:r w:rsidR="0051102F" w:rsidRPr="00E21276">
        <w:t>Neighbours</w:t>
      </w:r>
      <w:r w:rsidRPr="00E21276">
        <w:t xml:space="preserve"> (KNN), Gaussian Mixture Model (GMM), and Louvain, among others. The end-goal is to synthesize and extrapolate insights pertinent to identifying correlates of protection for vaccine trials.</w:t>
      </w:r>
    </w:p>
    <w:p w14:paraId="4088160D" w14:textId="77777777" w:rsidR="00F235C5" w:rsidRPr="00E21276" w:rsidRDefault="00F235C5" w:rsidP="00E21276"/>
    <w:p w14:paraId="585E1A05" w14:textId="77777777" w:rsidR="00E21276" w:rsidRDefault="00E21276" w:rsidP="00E21276">
      <w:r w:rsidRPr="00E21276">
        <w:t>The capacity of our platform to manage a broad spectrum of data from diverse streams is one of its defining features. Utilizing Natural Language Processing, we will interpret and classify the input data. Subsequently, the Duncan algorithm will be employed to elucidate the hierarchical interrelationships within the data provided. This enables users to identify common sample identifiers, informing the type of data analysis to be undertaken downstream.</w:t>
      </w:r>
    </w:p>
    <w:p w14:paraId="2E0751D1" w14:textId="77777777" w:rsidR="00F235C5" w:rsidRPr="00E21276" w:rsidRDefault="00F235C5" w:rsidP="00E21276"/>
    <w:p w14:paraId="2D191D31" w14:textId="77777777" w:rsidR="00E21276" w:rsidRDefault="00E21276" w:rsidP="00E21276">
      <w:r w:rsidRPr="00E21276">
        <w:t>Users will initially be presented with the capability to undertake rudimentary bespoke exploration of the datasets uploaded. Classical graphical data exploration methods, such as boxplots and scatterplots, will be available for use. Moreover, fundamental statistical analyses like T-tests and ANOVA can also be conducted at this stage.</w:t>
      </w:r>
    </w:p>
    <w:p w14:paraId="7D43E100" w14:textId="77777777" w:rsidR="00F235C5" w:rsidRPr="00E21276" w:rsidRDefault="00F235C5" w:rsidP="00E21276"/>
    <w:p w14:paraId="37819F71" w14:textId="77777777" w:rsidR="00E21276" w:rsidRPr="00E21276" w:rsidRDefault="00E21276" w:rsidP="00E21276">
      <w:r w:rsidRPr="00E21276">
        <w:t>Further downstream, users will have the option to engage in AI-assisted analysis. This includes the fusion of multiple uploaded datasets using the NLM and Duncan's algorithm. Users will designate a base dataset encompassing all required parameters, and subsequent datasets will be added to the initial clusters. This strategy ensures computational efficiency, with Louvain clustering carried out only on the initial dataset, and KNN employed to position additional datasets within the baseline dataset.</w:t>
      </w:r>
    </w:p>
    <w:p w14:paraId="02CE8633" w14:textId="77777777" w:rsidR="00E21276" w:rsidRDefault="00E21276" w:rsidP="00E21276">
      <w:r w:rsidRPr="00E21276">
        <w:t xml:space="preserve">Our platform has the potential to accommodate an unlimited number of datasets, thereby enabling a comprehensive consolidation of datasets across various studies. The platform is not constrained by the type of data, whether it is </w:t>
      </w:r>
      <w:proofErr w:type="spellStart"/>
      <w:r w:rsidRPr="00E21276">
        <w:t>NanoString</w:t>
      </w:r>
      <w:proofErr w:type="spellEnd"/>
      <w:r w:rsidRPr="00E21276">
        <w:t>, single-cell, or bulk RNA sequencing data.</w:t>
      </w:r>
    </w:p>
    <w:p w14:paraId="30F75F81" w14:textId="77777777" w:rsidR="00F235C5" w:rsidRPr="00E21276" w:rsidRDefault="00F235C5" w:rsidP="00E21276"/>
    <w:p w14:paraId="47FF0554" w14:textId="25886E74" w:rsidR="00E21276" w:rsidRPr="00E21276" w:rsidRDefault="00E21276" w:rsidP="00E21276">
      <w:r w:rsidRPr="00E21276">
        <w:t xml:space="preserve">Additionally, the platform can </w:t>
      </w:r>
      <w:r w:rsidR="0051102F" w:rsidRPr="00E21276">
        <w:t>analyse</w:t>
      </w:r>
      <w:r w:rsidRPr="00E21276">
        <w:t xml:space="preserve"> more direct vaccine responses such as virus antibody </w:t>
      </w:r>
      <w:proofErr w:type="spellStart"/>
      <w:r w:rsidRPr="00E21276">
        <w:t>titers</w:t>
      </w:r>
      <w:proofErr w:type="spellEnd"/>
      <w:r w:rsidRPr="00E21276">
        <w:t>, virus neutralization assays, and cytokine responses. Our platform is pioneering in its ability to incorporate multiple streams of varying data types and amalgamate them to inform correlates of protection. This unique ability is what sets it apart as a revolutionary tool in the field of vaccine development.</w:t>
      </w:r>
    </w:p>
    <w:p w14:paraId="7FB2DD29" w14:textId="16DD3D1C" w:rsidR="002368E4" w:rsidRPr="00F235C5" w:rsidRDefault="001B72E8">
      <w:pPr>
        <w:rPr>
          <w:b/>
          <w:bCs/>
        </w:rPr>
      </w:pPr>
      <w:r w:rsidRPr="00F235C5">
        <w:rPr>
          <w:b/>
          <w:bCs/>
        </w:rPr>
        <w:lastRenderedPageBreak/>
        <w:t>Workplan</w:t>
      </w:r>
    </w:p>
    <w:p w14:paraId="10BC2F61" w14:textId="77777777" w:rsidR="001B72E8" w:rsidRDefault="001B72E8"/>
    <w:p w14:paraId="384968B7" w14:textId="77777777" w:rsidR="001B72E8" w:rsidRPr="001B72E8" w:rsidRDefault="001B72E8" w:rsidP="001B72E8">
      <w:pPr>
        <w:rPr>
          <w:u w:val="single"/>
        </w:rPr>
      </w:pPr>
      <w:r w:rsidRPr="001B72E8">
        <w:rPr>
          <w:u w:val="single"/>
        </w:rPr>
        <w:t>Platform Refinement and Expansion</w:t>
      </w:r>
    </w:p>
    <w:p w14:paraId="7342FB5C" w14:textId="30D4DED5" w:rsidR="001B72E8" w:rsidRPr="001B72E8" w:rsidRDefault="001B72E8" w:rsidP="001B72E8">
      <w:r w:rsidRPr="001B72E8">
        <w:t>Over the course of the one-year grant period, we will focus on refining and expanding our platform, with a particular emphasis on user-friendliness, versatility, and advanced analytical capabilities. Here is a detailed timeline</w:t>
      </w:r>
      <w:r w:rsidR="00F235C5">
        <w:t xml:space="preserve"> (Figure 1)</w:t>
      </w:r>
      <w:r w:rsidRPr="001B72E8">
        <w:t>:</w:t>
      </w:r>
    </w:p>
    <w:p w14:paraId="6BB1F22E" w14:textId="77777777" w:rsidR="001B72E8" w:rsidRPr="001B72E8" w:rsidRDefault="001B72E8" w:rsidP="001B72E8">
      <w:pPr>
        <w:ind w:left="720"/>
      </w:pPr>
      <w:r w:rsidRPr="001B72E8">
        <w:rPr>
          <w:b/>
          <w:bCs/>
        </w:rPr>
        <w:t>Months 1-2: User-Experience (UX) Improvements</w:t>
      </w:r>
      <w:r w:rsidRPr="001B72E8">
        <w:t>: We will initiate the project with a comprehensive UX review to identify areas where the platform's interface and usability can be enhanced. Feedback from existing users will be collated, and expert UX designers will be engaged to design improvements.</w:t>
      </w:r>
    </w:p>
    <w:p w14:paraId="24A4AEFF" w14:textId="77777777" w:rsidR="001B72E8" w:rsidRPr="001B72E8" w:rsidRDefault="001B72E8" w:rsidP="001B72E8">
      <w:pPr>
        <w:ind w:left="720"/>
      </w:pPr>
      <w:r w:rsidRPr="001B72E8">
        <w:rPr>
          <w:b/>
          <w:bCs/>
        </w:rPr>
        <w:t>Months 3-4: Implementation of UX Improvements</w:t>
      </w:r>
      <w:r w:rsidRPr="001B72E8">
        <w:t>: Following the UX review, we will begin implementing the identified improvements. This will include reworking the user interface (UI), enhancing the navigation, and introducing more intuitive controls and help resources.</w:t>
      </w:r>
    </w:p>
    <w:p w14:paraId="5CDA2FD9" w14:textId="77777777" w:rsidR="001B72E8" w:rsidRPr="001B72E8" w:rsidRDefault="001B72E8" w:rsidP="001B72E8">
      <w:pPr>
        <w:ind w:left="720"/>
      </w:pPr>
      <w:r w:rsidRPr="001B72E8">
        <w:rPr>
          <w:b/>
          <w:bCs/>
        </w:rPr>
        <w:t>Months 5-6: Incorporation of Advanced ML and Statistical Methods</w:t>
      </w:r>
      <w:r w:rsidRPr="001B72E8">
        <w:t>: Concurrently, we will work on enhancing the platform's analytical capabilities. The incorporation of advanced machine learning methods like KNN, GMM, Louvain, and others will augment the platform's ability to intergrade and draw conclusions from vast and diverse datasets.</w:t>
      </w:r>
    </w:p>
    <w:p w14:paraId="396A6F0D" w14:textId="77777777" w:rsidR="001B72E8" w:rsidRPr="001B72E8" w:rsidRDefault="001B72E8" w:rsidP="001B72E8">
      <w:pPr>
        <w:ind w:left="720"/>
      </w:pPr>
      <w:r w:rsidRPr="001B72E8">
        <w:rPr>
          <w:b/>
          <w:bCs/>
        </w:rPr>
        <w:t>Month 7: Testing and Iteration</w:t>
      </w:r>
      <w:r w:rsidRPr="001B72E8">
        <w:t>: With the implementation of both UX improvements and advanced analytical capabilities, we will conduct thorough testing to ensure optimal performance. User testing will be carried out to ensure the changes have indeed improved the user experience. Any identified issues will be addressed, and the process will be iterated until a satisfactory level of performance and user experience is achieved.</w:t>
      </w:r>
    </w:p>
    <w:p w14:paraId="433309AF" w14:textId="77777777" w:rsidR="001B72E8" w:rsidRPr="001B72E8" w:rsidRDefault="001B72E8" w:rsidP="001B72E8">
      <w:pPr>
        <w:ind w:left="720"/>
      </w:pPr>
      <w:r w:rsidRPr="001B72E8">
        <w:rPr>
          <w:b/>
          <w:bCs/>
        </w:rPr>
        <w:t>Months 8-9: Integration of Diverse Data Types and Structures</w:t>
      </w:r>
      <w:r w:rsidRPr="001B72E8">
        <w:t xml:space="preserve">: Recognizing that different studies employ different kinds of data, we will focus on making our platform more versatile. Whether the data is from </w:t>
      </w:r>
      <w:proofErr w:type="spellStart"/>
      <w:r w:rsidRPr="001B72E8">
        <w:t>Nanostring</w:t>
      </w:r>
      <w:proofErr w:type="spellEnd"/>
      <w:r w:rsidRPr="001B72E8">
        <w:t>, single cell/bulk RNA sequencing, or any other format, our platform will be able to handle it. This will involve developing algorithms capable of understanding and integrating these diverse data types.</w:t>
      </w:r>
    </w:p>
    <w:p w14:paraId="18074EC0" w14:textId="1A087236" w:rsidR="001B72E8" w:rsidRPr="001B72E8" w:rsidRDefault="001B72E8" w:rsidP="001B72E8">
      <w:pPr>
        <w:ind w:left="720"/>
      </w:pPr>
      <w:r w:rsidRPr="001B72E8">
        <w:rPr>
          <w:b/>
          <w:bCs/>
        </w:rPr>
        <w:t>Month 10: Testing and Iteration</w:t>
      </w:r>
      <w:r w:rsidRPr="001B72E8">
        <w:t xml:space="preserve">: </w:t>
      </w:r>
      <w:r w:rsidR="008A0D75" w:rsidRPr="001B72E8">
        <w:t>Like</w:t>
      </w:r>
      <w:r w:rsidRPr="001B72E8">
        <w:t xml:space="preserve"> step 4, testing will be conducted following the integration of diverse data types. This will ensure that the platform can effectively handle and </w:t>
      </w:r>
      <w:r w:rsidR="00CF14F2" w:rsidRPr="001B72E8">
        <w:t>analyse</w:t>
      </w:r>
      <w:r w:rsidRPr="001B72E8">
        <w:t xml:space="preserve"> a wide variety of data formats.</w:t>
      </w:r>
    </w:p>
    <w:p w14:paraId="6B64DCDC" w14:textId="77777777" w:rsidR="001B72E8" w:rsidRPr="001B72E8" w:rsidRDefault="001B72E8" w:rsidP="001B72E8">
      <w:pPr>
        <w:ind w:left="720"/>
      </w:pPr>
      <w:r w:rsidRPr="001B72E8">
        <w:rPr>
          <w:b/>
          <w:bCs/>
        </w:rPr>
        <w:t>Month 11: Finalizing the Platform and Preparing for Deployment</w:t>
      </w:r>
      <w:r w:rsidRPr="001B72E8">
        <w:t>: Upon successful testing, the platform will be finalized, and preparations will be made for deployment. This will include developing comprehensive user guides and training materials.</w:t>
      </w:r>
    </w:p>
    <w:p w14:paraId="1779DE35" w14:textId="77777777" w:rsidR="001B72E8" w:rsidRDefault="001B72E8" w:rsidP="001B72E8">
      <w:pPr>
        <w:ind w:left="720"/>
      </w:pPr>
      <w:r w:rsidRPr="001B72E8">
        <w:rPr>
          <w:b/>
          <w:bCs/>
        </w:rPr>
        <w:t>Month 12: Deployment and User Training</w:t>
      </w:r>
      <w:r w:rsidRPr="001B72E8">
        <w:t>: In the final month, the refined platform will be deployed. User training sessions will be organized to familiarize users with the new features and enhancements. Feedback will be gathered for future refinements.</w:t>
      </w:r>
    </w:p>
    <w:p w14:paraId="7C56A15A" w14:textId="77777777" w:rsidR="00427686" w:rsidRDefault="00427686" w:rsidP="001B72E8">
      <w:pPr>
        <w:ind w:left="720"/>
      </w:pPr>
    </w:p>
    <w:p w14:paraId="13577E10" w14:textId="6C23A96B" w:rsidR="00427686" w:rsidRDefault="00427686" w:rsidP="00F235C5">
      <w:pPr>
        <w:ind w:left="720"/>
        <w:jc w:val="center"/>
      </w:pPr>
      <w:r w:rsidRPr="00427686">
        <w:drawing>
          <wp:inline distT="0" distB="0" distL="0" distR="0" wp14:anchorId="2F276B74" wp14:editId="24F49F57">
            <wp:extent cx="3482502" cy="2496547"/>
            <wp:effectExtent l="0" t="0" r="0" b="5715"/>
            <wp:docPr id="1016320938"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20938" name="Picture 1" descr="A picture containing text, screenshot, diagram, font&#10;&#10;Description automatically generated"/>
                    <pic:cNvPicPr/>
                  </pic:nvPicPr>
                  <pic:blipFill>
                    <a:blip r:embed="rId5"/>
                    <a:stretch>
                      <a:fillRect/>
                    </a:stretch>
                  </pic:blipFill>
                  <pic:spPr>
                    <a:xfrm>
                      <a:off x="0" y="0"/>
                      <a:ext cx="3576577" cy="2563988"/>
                    </a:xfrm>
                    <a:prstGeom prst="rect">
                      <a:avLst/>
                    </a:prstGeom>
                  </pic:spPr>
                </pic:pic>
              </a:graphicData>
            </a:graphic>
          </wp:inline>
        </w:drawing>
      </w:r>
    </w:p>
    <w:p w14:paraId="3A2B42E0" w14:textId="285003E5" w:rsidR="00427686" w:rsidRDefault="00427686" w:rsidP="00F235C5">
      <w:pPr>
        <w:ind w:left="720"/>
        <w:jc w:val="center"/>
      </w:pPr>
      <w:r>
        <w:t>Figure 1: Outline of platform development.</w:t>
      </w:r>
    </w:p>
    <w:p w14:paraId="26C0EE52" w14:textId="77777777" w:rsidR="001B72E8" w:rsidRPr="001B72E8" w:rsidRDefault="001B72E8" w:rsidP="001B72E8">
      <w:pPr>
        <w:ind w:left="720"/>
      </w:pPr>
    </w:p>
    <w:p w14:paraId="394E5B84" w14:textId="76ED6915" w:rsidR="001B72E8" w:rsidRPr="001B72E8" w:rsidRDefault="001B72E8" w:rsidP="001B72E8">
      <w:r w:rsidRPr="001B72E8">
        <w:t xml:space="preserve">By following this </w:t>
      </w:r>
      <w:r>
        <w:t xml:space="preserve">rough </w:t>
      </w:r>
      <w:r w:rsidRPr="001B72E8">
        <w:t>timeline, we aim to create a user-friendly, versatile, and analytically robust platform that caters to a wide range of user needs and data types, thereby accelerating the discovery and analysis of correlates of protection in vaccine research.</w:t>
      </w:r>
    </w:p>
    <w:p w14:paraId="00FFE300" w14:textId="77777777" w:rsidR="002368E4" w:rsidRDefault="002368E4"/>
    <w:p w14:paraId="5761D253" w14:textId="669397E3" w:rsidR="001B72E8" w:rsidRDefault="001B72E8" w:rsidP="001B72E8">
      <w:r>
        <w:rPr>
          <w:b/>
          <w:bCs/>
        </w:rPr>
        <w:t>C</w:t>
      </w:r>
      <w:r w:rsidRPr="001B72E8">
        <w:rPr>
          <w:b/>
          <w:bCs/>
        </w:rPr>
        <w:t>ollaboration with Biostatisticians</w:t>
      </w:r>
      <w:r w:rsidRPr="001B72E8">
        <w:t xml:space="preserve"> </w:t>
      </w:r>
    </w:p>
    <w:p w14:paraId="5D35FFCA" w14:textId="07C6240E" w:rsidR="001B72E8" w:rsidRPr="001B72E8" w:rsidRDefault="001B72E8" w:rsidP="001B72E8">
      <w:r w:rsidRPr="001B72E8">
        <w:t>Our team will work closely with biostatisticians, particularly those who advise regulatory authorities. Their expertise will guide the platform's development process and the interpretation of the findings. Regular workshops, training sessions, and continuous dialogue with these experts will enhance our understanding of regulatory requirements and statistical best practices.</w:t>
      </w:r>
    </w:p>
    <w:p w14:paraId="37A596B6" w14:textId="77777777" w:rsidR="001B72E8" w:rsidRDefault="001B72E8" w:rsidP="001B72E8">
      <w:pPr>
        <w:rPr>
          <w:b/>
          <w:bCs/>
        </w:rPr>
      </w:pPr>
    </w:p>
    <w:p w14:paraId="5BA1B1D4" w14:textId="77777777" w:rsidR="001B72E8" w:rsidRDefault="001B72E8" w:rsidP="001B72E8">
      <w:r w:rsidRPr="001B72E8">
        <w:rPr>
          <w:b/>
          <w:bCs/>
        </w:rPr>
        <w:t>Adapting to New Diseases/Vaccines</w:t>
      </w:r>
    </w:p>
    <w:p w14:paraId="7BA2C969" w14:textId="169201A0" w:rsidR="001B72E8" w:rsidRPr="001B72E8" w:rsidRDefault="001B72E8" w:rsidP="001B72E8">
      <w:r w:rsidRPr="001B72E8">
        <w:t xml:space="preserve">We will ensure our </w:t>
      </w:r>
      <w:r w:rsidR="00CF14F2" w:rsidRPr="001B72E8">
        <w:t>modelling</w:t>
      </w:r>
      <w:r w:rsidRPr="001B72E8">
        <w:t xml:space="preserve"> pipelines' adaptability and flexibility to accommodate new diseases and vaccines. The continual learning algorithms employed by the platform will enable iterative learning from new data, thus facilitating the platform's adaptability to evolving challenges.</w:t>
      </w:r>
    </w:p>
    <w:p w14:paraId="7B4CB8A8" w14:textId="77777777" w:rsidR="001B72E8" w:rsidRDefault="001B72E8" w:rsidP="001B72E8">
      <w:pPr>
        <w:rPr>
          <w:b/>
          <w:bCs/>
        </w:rPr>
      </w:pPr>
    </w:p>
    <w:p w14:paraId="019DE3B9" w14:textId="77777777" w:rsidR="001B72E8" w:rsidRDefault="001B72E8" w:rsidP="001B72E8">
      <w:r w:rsidRPr="001B72E8">
        <w:rPr>
          <w:b/>
          <w:bCs/>
        </w:rPr>
        <w:t>Working with Government Stakeholders</w:t>
      </w:r>
    </w:p>
    <w:p w14:paraId="2F15C9F7" w14:textId="5FBA1AAA" w:rsidR="001B72E8" w:rsidRDefault="001B72E8" w:rsidP="001B72E8">
      <w:r w:rsidRPr="001B72E8">
        <w:t>Transparent communication, active collaboration, and regulatory compliance will be central to our approach in working with government stakeholders. Independent audits, workshops, training sessions, and evidence-based recommendations will be employed to build trust and ensure the broad acceptance of our platform.</w:t>
      </w:r>
    </w:p>
    <w:p w14:paraId="6F7CA735" w14:textId="77777777" w:rsidR="001B72E8" w:rsidRPr="001B72E8" w:rsidRDefault="001B72E8" w:rsidP="001B72E8"/>
    <w:p w14:paraId="2E8E9E18" w14:textId="77777777" w:rsidR="001B72E8" w:rsidRDefault="001B72E8" w:rsidP="001B72E8">
      <w:r w:rsidRPr="001B72E8">
        <w:rPr>
          <w:b/>
          <w:bCs/>
        </w:rPr>
        <w:t>Addressing Community Needs</w:t>
      </w:r>
    </w:p>
    <w:p w14:paraId="71F1D647" w14:textId="57929C9A" w:rsidR="001B72E8" w:rsidRDefault="001B72E8" w:rsidP="001B72E8">
      <w:r w:rsidRPr="001B72E8">
        <w:t>We recognize the importance of community engagement and trust. We will implement community outreach programs, town halls, and educational campaigns to address public concerns and gather input. A patient-centric approach will ensure the alignment of our decisions with community values and preferences.</w:t>
      </w:r>
    </w:p>
    <w:p w14:paraId="33C187AC" w14:textId="77777777" w:rsidR="001B72E8" w:rsidRPr="001B72E8" w:rsidRDefault="001B72E8" w:rsidP="001B72E8"/>
    <w:p w14:paraId="3706429D" w14:textId="77777777" w:rsidR="001B72E8" w:rsidRDefault="001B72E8" w:rsidP="001B72E8">
      <w:r w:rsidRPr="001B72E8">
        <w:rPr>
          <w:b/>
          <w:bCs/>
        </w:rPr>
        <w:t>Collaboration with LMICs</w:t>
      </w:r>
    </w:p>
    <w:p w14:paraId="65B661EB" w14:textId="088D7D22" w:rsidR="001B72E8" w:rsidRDefault="001B72E8" w:rsidP="001B72E8">
      <w:r w:rsidRPr="001B72E8">
        <w:t>We aim to engage with researchers in Low- and Middle-Income Countries (LMICs) in a co-development approach to make the platform more responsive to their unique needs. Training workshops, dedicated support, and language localization features will be employed to democratize access to our platform in these regions.</w:t>
      </w:r>
    </w:p>
    <w:p w14:paraId="6F688D5E" w14:textId="77777777" w:rsidR="001B72E8" w:rsidRDefault="001B72E8" w:rsidP="001B72E8"/>
    <w:p w14:paraId="20D76597" w14:textId="61EA794F" w:rsidR="001B72E8" w:rsidRPr="001B72E8" w:rsidRDefault="001B72E8" w:rsidP="001B72E8">
      <w:r w:rsidRPr="001B72E8">
        <w:rPr>
          <w:b/>
          <w:bCs/>
        </w:rPr>
        <w:t>Expected Outcomes</w:t>
      </w:r>
    </w:p>
    <w:p w14:paraId="026116F2" w14:textId="17286E15" w:rsidR="001B72E8" w:rsidRPr="001B72E8" w:rsidRDefault="001B72E8" w:rsidP="001B72E8">
      <w:pPr>
        <w:numPr>
          <w:ilvl w:val="0"/>
          <w:numId w:val="7"/>
        </w:numPr>
      </w:pPr>
      <w:r w:rsidRPr="001B72E8">
        <w:t xml:space="preserve">A refined, user-friendly, and versatile platform capable of </w:t>
      </w:r>
      <w:proofErr w:type="spellStart"/>
      <w:r w:rsidRPr="001B72E8">
        <w:t>analyzing</w:t>
      </w:r>
      <w:proofErr w:type="spellEnd"/>
      <w:r w:rsidRPr="001B72E8">
        <w:t xml:space="preserve"> a wide range of data types and structures</w:t>
      </w:r>
      <w:r w:rsidR="00427686">
        <w:t xml:space="preserve"> to predict correlates of protection</w:t>
      </w:r>
      <w:r w:rsidRPr="001B72E8">
        <w:t>.</w:t>
      </w:r>
    </w:p>
    <w:p w14:paraId="61B9E128" w14:textId="77777777" w:rsidR="001B72E8" w:rsidRPr="001B72E8" w:rsidRDefault="001B72E8" w:rsidP="001B72E8">
      <w:pPr>
        <w:numPr>
          <w:ilvl w:val="0"/>
          <w:numId w:val="7"/>
        </w:numPr>
      </w:pPr>
      <w:r w:rsidRPr="001B72E8">
        <w:t>Establishment of a robust, ongoing collaboration with biostatisticians and government stakeholders.</w:t>
      </w:r>
    </w:p>
    <w:p w14:paraId="7EF16160" w14:textId="1DF95180" w:rsidR="001B72E8" w:rsidRPr="001B72E8" w:rsidRDefault="001B72E8" w:rsidP="001B72E8">
      <w:pPr>
        <w:numPr>
          <w:ilvl w:val="0"/>
          <w:numId w:val="7"/>
        </w:numPr>
      </w:pPr>
      <w:r w:rsidRPr="001B72E8">
        <w:t>A platform capable of adapting to the evolving landscape of infectious diseases and vaccines.</w:t>
      </w:r>
    </w:p>
    <w:p w14:paraId="0D3193CB" w14:textId="77777777" w:rsidR="001B72E8" w:rsidRPr="001B72E8" w:rsidRDefault="001B72E8" w:rsidP="001B72E8">
      <w:pPr>
        <w:numPr>
          <w:ilvl w:val="0"/>
          <w:numId w:val="7"/>
        </w:numPr>
      </w:pPr>
      <w:r w:rsidRPr="001B72E8">
        <w:t>Increased acceptance and trust of ML methods among key stakeholders and the public.</w:t>
      </w:r>
    </w:p>
    <w:p w14:paraId="41FF8639" w14:textId="77777777" w:rsidR="001B72E8" w:rsidRPr="001B72E8" w:rsidRDefault="001B72E8" w:rsidP="001B72E8">
      <w:pPr>
        <w:numPr>
          <w:ilvl w:val="0"/>
          <w:numId w:val="7"/>
        </w:numPr>
      </w:pPr>
      <w:r w:rsidRPr="001B72E8">
        <w:t>Wider accessibility and use of our platform in LMICs, contributing to global vaccine research.</w:t>
      </w:r>
    </w:p>
    <w:p w14:paraId="2DC9D3B1" w14:textId="77777777" w:rsidR="001B72E8" w:rsidRDefault="001B72E8" w:rsidP="001B72E8"/>
    <w:p w14:paraId="02CD0A62" w14:textId="14161254" w:rsidR="001B72E8" w:rsidRPr="001B72E8" w:rsidRDefault="001B72E8" w:rsidP="001B72E8">
      <w:r w:rsidRPr="001B72E8">
        <w:t>In conclusion, our team is confident that the refinement and application of our platform will make a significant contribution to accelerating vaccine development, fostering global collaborations, and building trust in machine learning methods in vaccine research. We believe our work over the one-year grant period will yield vital advancements in the global fight against infectious diseases.</w:t>
      </w:r>
    </w:p>
    <w:p w14:paraId="32FFB1EC" w14:textId="0F1404A2" w:rsidR="001B72E8" w:rsidRPr="001B72E8" w:rsidRDefault="001B72E8" w:rsidP="001B72E8"/>
    <w:p w14:paraId="5F309A20" w14:textId="77777777" w:rsidR="002368E4" w:rsidRDefault="002368E4"/>
    <w:p w14:paraId="15B7ECB2" w14:textId="77777777" w:rsidR="002368E4" w:rsidRDefault="002368E4"/>
    <w:p w14:paraId="3D668A2E" w14:textId="77777777" w:rsidR="002368E4" w:rsidRDefault="002368E4"/>
    <w:p w14:paraId="3C796ED4" w14:textId="77777777" w:rsidR="002368E4" w:rsidRDefault="002368E4"/>
    <w:p w14:paraId="4E7E1A8E" w14:textId="77777777" w:rsidR="002368E4" w:rsidRDefault="002368E4"/>
    <w:p w14:paraId="7FF75FFA" w14:textId="77777777" w:rsidR="002368E4" w:rsidRDefault="002368E4"/>
    <w:p w14:paraId="06D885C0" w14:textId="77777777" w:rsidR="00AB069E" w:rsidRDefault="00AB069E"/>
    <w:p w14:paraId="7F7F1E09" w14:textId="77777777" w:rsidR="00AB069E" w:rsidRDefault="00AB069E"/>
    <w:p w14:paraId="6723AF41" w14:textId="77777777" w:rsidR="00AB069E" w:rsidRDefault="00AB069E"/>
    <w:p w14:paraId="35EDDC86" w14:textId="77777777" w:rsidR="00AB069E" w:rsidRDefault="00AB069E"/>
    <w:p w14:paraId="6D2679B0" w14:textId="77777777" w:rsidR="00AB069E" w:rsidRDefault="00AB069E"/>
    <w:p w14:paraId="6E5529C4" w14:textId="77777777" w:rsidR="002368E4" w:rsidRDefault="002368E4"/>
    <w:p w14:paraId="4AF86858" w14:textId="77777777" w:rsidR="002368E4" w:rsidRDefault="002368E4">
      <w:pPr>
        <w:sectPr w:rsidR="002368E4" w:rsidSect="002368E4">
          <w:pgSz w:w="11910" w:h="16840"/>
          <w:pgMar w:top="800" w:right="1040" w:bottom="800" w:left="780" w:header="0" w:footer="594" w:gutter="0"/>
          <w:cols w:space="720"/>
          <w:docGrid w:linePitch="326"/>
        </w:sectPr>
      </w:pPr>
    </w:p>
    <w:p w14:paraId="512C5398" w14:textId="77777777" w:rsidR="002368E4" w:rsidRDefault="002368E4"/>
    <w:p w14:paraId="2464E8D4" w14:textId="43037DB6" w:rsidR="002368E4" w:rsidRDefault="002368E4"/>
    <w:p w14:paraId="600126C6" w14:textId="19F02FF8" w:rsidR="002368E4" w:rsidRDefault="002368E4"/>
    <w:p w14:paraId="3A5AC3ED" w14:textId="393C99B9" w:rsidR="002368E4" w:rsidRPr="00993971" w:rsidRDefault="002368E4" w:rsidP="002368E4">
      <w:pPr>
        <w:pStyle w:val="Heading2"/>
        <w:spacing w:before="25"/>
        <w:ind w:right="0"/>
        <w:rPr>
          <w:sz w:val="24"/>
          <w:szCs w:val="24"/>
        </w:rPr>
      </w:pPr>
      <w:r w:rsidRPr="00993971">
        <w:rPr>
          <w:color w:val="0055CC"/>
          <w:sz w:val="24"/>
          <w:szCs w:val="24"/>
        </w:rPr>
        <w:t xml:space="preserve">Budget </w:t>
      </w:r>
      <w:r w:rsidRPr="00993971">
        <w:rPr>
          <w:color w:val="0055CC"/>
          <w:spacing w:val="-2"/>
          <w:sz w:val="24"/>
          <w:szCs w:val="24"/>
        </w:rPr>
        <w:t>Template</w:t>
      </w:r>
    </w:p>
    <w:p w14:paraId="471B3097" w14:textId="7407D17E" w:rsidR="002368E4" w:rsidRPr="00993971" w:rsidRDefault="002368E4" w:rsidP="002368E4">
      <w:pPr>
        <w:pStyle w:val="BodyText"/>
        <w:spacing w:before="10"/>
        <w:rPr>
          <w:b/>
          <w:sz w:val="24"/>
          <w:szCs w:val="24"/>
        </w:rPr>
      </w:pPr>
    </w:p>
    <w:p w14:paraId="7923F45B" w14:textId="0D461BCE" w:rsidR="002368E4" w:rsidRPr="00993971" w:rsidRDefault="002368E4" w:rsidP="002368E4">
      <w:pPr>
        <w:ind w:left="107"/>
        <w:rPr>
          <w:rFonts w:ascii="Arial" w:hAnsi="Arial" w:cs="Arial"/>
          <w:b/>
        </w:rPr>
      </w:pPr>
      <w:r w:rsidRPr="00993971">
        <w:rPr>
          <w:rFonts w:ascii="Arial" w:hAnsi="Arial" w:cs="Arial"/>
          <w:b/>
          <w:spacing w:val="-2"/>
        </w:rPr>
        <w:t>Salaries:</w:t>
      </w:r>
    </w:p>
    <w:p w14:paraId="73624FA6" w14:textId="77777777" w:rsidR="002368E4" w:rsidRPr="00993971" w:rsidRDefault="002368E4" w:rsidP="002368E4">
      <w:pPr>
        <w:pStyle w:val="BodyText"/>
        <w:spacing w:before="6"/>
        <w:rPr>
          <w:b/>
          <w:sz w:val="24"/>
          <w:szCs w:val="24"/>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3005"/>
        <w:gridCol w:w="3005"/>
        <w:gridCol w:w="3005"/>
        <w:gridCol w:w="6010"/>
      </w:tblGrid>
      <w:tr w:rsidR="002368E4" w:rsidRPr="00993971" w14:paraId="35692B2E" w14:textId="77777777" w:rsidTr="00A12757">
        <w:trPr>
          <w:trHeight w:val="467"/>
        </w:trPr>
        <w:tc>
          <w:tcPr>
            <w:tcW w:w="15025" w:type="dxa"/>
            <w:gridSpan w:val="4"/>
            <w:tcBorders>
              <w:left w:val="nil"/>
              <w:bottom w:val="nil"/>
              <w:right w:val="nil"/>
            </w:tcBorders>
            <w:shd w:val="clear" w:color="auto" w:fill="0055CC"/>
          </w:tcPr>
          <w:p w14:paraId="1D96989B" w14:textId="21FCE8CA" w:rsidR="002368E4" w:rsidRPr="00993971" w:rsidRDefault="002368E4" w:rsidP="00A12757">
            <w:pPr>
              <w:pStyle w:val="TableParagraph"/>
              <w:tabs>
                <w:tab w:val="left" w:pos="3174"/>
                <w:tab w:val="left" w:pos="6179"/>
                <w:tab w:val="left" w:pos="9184"/>
                <w:tab w:val="left" w:pos="12188"/>
              </w:tabs>
              <w:spacing w:before="97"/>
              <w:ind w:left="170"/>
              <w:rPr>
                <w:b/>
                <w:sz w:val="24"/>
                <w:szCs w:val="24"/>
              </w:rPr>
            </w:pPr>
            <w:r w:rsidRPr="00993971">
              <w:rPr>
                <w:b/>
                <w:color w:val="FFFFFF"/>
                <w:spacing w:val="-4"/>
                <w:sz w:val="24"/>
                <w:szCs w:val="24"/>
              </w:rPr>
              <w:t>Name</w:t>
            </w:r>
            <w:r w:rsidRPr="00993971">
              <w:rPr>
                <w:b/>
                <w:color w:val="FFFFFF"/>
                <w:sz w:val="24"/>
                <w:szCs w:val="24"/>
              </w:rPr>
              <w:tab/>
            </w:r>
            <w:r w:rsidRPr="00993971">
              <w:rPr>
                <w:b/>
                <w:color w:val="FFFFFF"/>
                <w:spacing w:val="-2"/>
                <w:sz w:val="24"/>
                <w:szCs w:val="24"/>
              </w:rPr>
              <w:t>Justification</w:t>
            </w:r>
            <w:r w:rsidRPr="00993971">
              <w:rPr>
                <w:b/>
                <w:color w:val="FFFFFF"/>
                <w:sz w:val="24"/>
                <w:szCs w:val="24"/>
              </w:rPr>
              <w:tab/>
              <w:t>Period</w:t>
            </w:r>
            <w:r w:rsidRPr="00993971">
              <w:rPr>
                <w:b/>
                <w:color w:val="FFFFFF"/>
                <w:spacing w:val="-2"/>
                <w:sz w:val="24"/>
                <w:szCs w:val="24"/>
              </w:rPr>
              <w:t xml:space="preserve"> </w:t>
            </w:r>
            <w:r w:rsidRPr="00993971">
              <w:rPr>
                <w:b/>
                <w:color w:val="FFFFFF"/>
                <w:sz w:val="24"/>
                <w:szCs w:val="24"/>
              </w:rPr>
              <w:t>on</w:t>
            </w:r>
            <w:r w:rsidRPr="00993971">
              <w:rPr>
                <w:b/>
                <w:color w:val="FFFFFF"/>
                <w:spacing w:val="-2"/>
                <w:sz w:val="24"/>
                <w:szCs w:val="24"/>
              </w:rPr>
              <w:t xml:space="preserve"> </w:t>
            </w:r>
            <w:r w:rsidRPr="00993971">
              <w:rPr>
                <w:b/>
                <w:color w:val="FFFFFF"/>
                <w:sz w:val="24"/>
                <w:szCs w:val="24"/>
              </w:rPr>
              <w:t>project</w:t>
            </w:r>
            <w:r w:rsidRPr="00993971">
              <w:rPr>
                <w:b/>
                <w:color w:val="FFFFFF"/>
                <w:spacing w:val="-2"/>
                <w:sz w:val="24"/>
                <w:szCs w:val="24"/>
              </w:rPr>
              <w:t xml:space="preserve"> (</w:t>
            </w:r>
            <w:proofErr w:type="gramStart"/>
            <w:r w:rsidRPr="00993971">
              <w:rPr>
                <w:b/>
                <w:color w:val="FFFFFF"/>
                <w:spacing w:val="-2"/>
                <w:sz w:val="24"/>
                <w:szCs w:val="24"/>
              </w:rPr>
              <w:t>months)</w:t>
            </w:r>
            <w:r w:rsidR="00993971">
              <w:rPr>
                <w:b/>
                <w:color w:val="FFFFFF"/>
                <w:sz w:val="24"/>
                <w:szCs w:val="24"/>
              </w:rPr>
              <w:t xml:space="preserve">   </w:t>
            </w:r>
            <w:proofErr w:type="gramEnd"/>
            <w:r w:rsidR="00993971">
              <w:rPr>
                <w:b/>
                <w:color w:val="FFFFFF"/>
                <w:sz w:val="24"/>
                <w:szCs w:val="24"/>
              </w:rPr>
              <w:t xml:space="preserve">   </w:t>
            </w:r>
            <w:r w:rsidRPr="00993971">
              <w:rPr>
                <w:b/>
                <w:color w:val="FFFFFF"/>
                <w:sz w:val="24"/>
                <w:szCs w:val="24"/>
              </w:rPr>
              <w:t>%</w:t>
            </w:r>
            <w:r w:rsidRPr="00993971">
              <w:rPr>
                <w:b/>
                <w:color w:val="FFFFFF"/>
                <w:spacing w:val="21"/>
                <w:sz w:val="24"/>
                <w:szCs w:val="24"/>
              </w:rPr>
              <w:t xml:space="preserve"> </w:t>
            </w:r>
            <w:r w:rsidRPr="00993971">
              <w:rPr>
                <w:b/>
                <w:color w:val="FFFFFF"/>
                <w:spacing w:val="-4"/>
                <w:sz w:val="24"/>
                <w:szCs w:val="24"/>
              </w:rPr>
              <w:t>time</w:t>
            </w:r>
            <w:r w:rsidRPr="00993971">
              <w:rPr>
                <w:b/>
                <w:color w:val="FFFFFF"/>
                <w:sz w:val="24"/>
                <w:szCs w:val="24"/>
              </w:rPr>
              <w:tab/>
            </w:r>
            <w:r w:rsidRPr="00993971">
              <w:rPr>
                <w:b/>
                <w:color w:val="FFFFFF"/>
                <w:spacing w:val="-2"/>
                <w:sz w:val="24"/>
                <w:szCs w:val="24"/>
              </w:rPr>
              <w:t>Total</w:t>
            </w:r>
          </w:p>
        </w:tc>
      </w:tr>
      <w:tr w:rsidR="002368E4" w:rsidRPr="00993971" w14:paraId="1BD45D5A" w14:textId="77777777" w:rsidTr="00A12757">
        <w:trPr>
          <w:trHeight w:val="477"/>
        </w:trPr>
        <w:tc>
          <w:tcPr>
            <w:tcW w:w="3005" w:type="dxa"/>
            <w:tcBorders>
              <w:top w:val="nil"/>
              <w:left w:val="nil"/>
              <w:bottom w:val="single" w:sz="4" w:space="0" w:color="000000"/>
              <w:right w:val="single" w:sz="4" w:space="0" w:color="000000"/>
            </w:tcBorders>
          </w:tcPr>
          <w:p w14:paraId="1EAA5862" w14:textId="600C3A8E" w:rsidR="002368E4" w:rsidRPr="00993971" w:rsidRDefault="00993971" w:rsidP="00A12757">
            <w:pPr>
              <w:pStyle w:val="TableParagraph"/>
              <w:rPr>
                <w:sz w:val="24"/>
                <w:szCs w:val="24"/>
              </w:rPr>
            </w:pPr>
            <w:r>
              <w:rPr>
                <w:sz w:val="24"/>
                <w:szCs w:val="24"/>
              </w:rPr>
              <w:t>Gokhan Tut</w:t>
            </w:r>
          </w:p>
        </w:tc>
        <w:tc>
          <w:tcPr>
            <w:tcW w:w="3005" w:type="dxa"/>
            <w:tcBorders>
              <w:top w:val="nil"/>
              <w:left w:val="single" w:sz="4" w:space="0" w:color="000000"/>
              <w:bottom w:val="single" w:sz="4" w:space="0" w:color="000000"/>
              <w:right w:val="single" w:sz="4" w:space="0" w:color="000000"/>
            </w:tcBorders>
          </w:tcPr>
          <w:p w14:paraId="080D64D2" w14:textId="1C2EF831" w:rsidR="002368E4" w:rsidRPr="00993971" w:rsidRDefault="00993971" w:rsidP="00A12757">
            <w:pPr>
              <w:pStyle w:val="TableParagraph"/>
              <w:rPr>
                <w:sz w:val="24"/>
                <w:szCs w:val="24"/>
              </w:rPr>
            </w:pPr>
            <w:r>
              <w:rPr>
                <w:sz w:val="24"/>
                <w:szCs w:val="24"/>
              </w:rPr>
              <w:t xml:space="preserve">Project lead </w:t>
            </w:r>
          </w:p>
        </w:tc>
        <w:tc>
          <w:tcPr>
            <w:tcW w:w="3005" w:type="dxa"/>
            <w:tcBorders>
              <w:top w:val="nil"/>
              <w:left w:val="single" w:sz="4" w:space="0" w:color="000000"/>
              <w:bottom w:val="single" w:sz="4" w:space="0" w:color="000000"/>
              <w:right w:val="single" w:sz="4" w:space="0" w:color="000000"/>
            </w:tcBorders>
          </w:tcPr>
          <w:p w14:paraId="04E18F21" w14:textId="4105ABF3" w:rsidR="002368E4" w:rsidRPr="00993971" w:rsidRDefault="00993971" w:rsidP="00A12757">
            <w:pPr>
              <w:pStyle w:val="TableParagraph"/>
              <w:rPr>
                <w:sz w:val="24"/>
                <w:szCs w:val="24"/>
              </w:rPr>
            </w:pPr>
            <w:r>
              <w:rPr>
                <w:sz w:val="24"/>
                <w:szCs w:val="24"/>
              </w:rPr>
              <w:t>12</w:t>
            </w:r>
          </w:p>
        </w:tc>
        <w:tc>
          <w:tcPr>
            <w:tcW w:w="6010" w:type="dxa"/>
            <w:tcBorders>
              <w:top w:val="nil"/>
              <w:left w:val="single" w:sz="4" w:space="0" w:color="000000"/>
              <w:bottom w:val="single" w:sz="4" w:space="0" w:color="000000"/>
              <w:right w:val="nil"/>
            </w:tcBorders>
          </w:tcPr>
          <w:p w14:paraId="5C3C995D" w14:textId="30664509" w:rsidR="002368E4" w:rsidRPr="00993971" w:rsidRDefault="00993971" w:rsidP="00A12757">
            <w:pPr>
              <w:pStyle w:val="TableParagraph"/>
              <w:rPr>
                <w:sz w:val="24"/>
                <w:szCs w:val="24"/>
              </w:rPr>
            </w:pPr>
            <w:r>
              <w:rPr>
                <w:sz w:val="24"/>
                <w:szCs w:val="24"/>
              </w:rPr>
              <w:t xml:space="preserve">        Full time -</w:t>
            </w:r>
            <w:r>
              <w:rPr>
                <w:sz w:val="24"/>
                <w:szCs w:val="24"/>
              </w:rPr>
              <w:tab/>
            </w:r>
            <w:r>
              <w:rPr>
                <w:sz w:val="24"/>
                <w:szCs w:val="24"/>
              </w:rPr>
              <w:tab/>
            </w:r>
            <w:r w:rsidR="00C57A12">
              <w:rPr>
                <w:sz w:val="24"/>
                <w:szCs w:val="24"/>
              </w:rPr>
              <w:t>5</w:t>
            </w:r>
            <w:r w:rsidR="00E34A4F">
              <w:rPr>
                <w:sz w:val="24"/>
                <w:szCs w:val="24"/>
              </w:rPr>
              <w:t>4</w:t>
            </w:r>
            <w:r>
              <w:rPr>
                <w:sz w:val="24"/>
                <w:szCs w:val="24"/>
              </w:rPr>
              <w:t>k</w:t>
            </w:r>
          </w:p>
        </w:tc>
      </w:tr>
      <w:tr w:rsidR="002368E4" w:rsidRPr="00993971" w14:paraId="386A9DB9" w14:textId="77777777" w:rsidTr="00A12757">
        <w:trPr>
          <w:trHeight w:val="472"/>
        </w:trPr>
        <w:tc>
          <w:tcPr>
            <w:tcW w:w="3005" w:type="dxa"/>
            <w:tcBorders>
              <w:top w:val="single" w:sz="4" w:space="0" w:color="000000"/>
              <w:left w:val="nil"/>
              <w:bottom w:val="single" w:sz="4" w:space="0" w:color="000000"/>
              <w:right w:val="single" w:sz="4" w:space="0" w:color="000000"/>
            </w:tcBorders>
          </w:tcPr>
          <w:p w14:paraId="3D0E13FF" w14:textId="6FB63526" w:rsidR="002368E4" w:rsidRPr="00993971" w:rsidRDefault="00993971" w:rsidP="00A12757">
            <w:pPr>
              <w:pStyle w:val="TableParagraph"/>
              <w:rPr>
                <w:sz w:val="24"/>
                <w:szCs w:val="24"/>
              </w:rPr>
            </w:pPr>
            <w:r>
              <w:rPr>
                <w:sz w:val="24"/>
                <w:szCs w:val="24"/>
              </w:rPr>
              <w:t xml:space="preserve">Duncan Murray </w:t>
            </w:r>
          </w:p>
        </w:tc>
        <w:tc>
          <w:tcPr>
            <w:tcW w:w="3005" w:type="dxa"/>
            <w:tcBorders>
              <w:top w:val="single" w:sz="4" w:space="0" w:color="000000"/>
              <w:left w:val="single" w:sz="4" w:space="0" w:color="000000"/>
              <w:bottom w:val="single" w:sz="4" w:space="0" w:color="000000"/>
              <w:right w:val="single" w:sz="4" w:space="0" w:color="000000"/>
            </w:tcBorders>
          </w:tcPr>
          <w:p w14:paraId="6021F05B" w14:textId="49772A75" w:rsidR="002368E4" w:rsidRPr="00993971" w:rsidRDefault="00993971" w:rsidP="00A12757">
            <w:pPr>
              <w:pStyle w:val="TableParagraph"/>
              <w:rPr>
                <w:sz w:val="24"/>
                <w:szCs w:val="24"/>
              </w:rPr>
            </w:pPr>
            <w:r>
              <w:rPr>
                <w:sz w:val="24"/>
                <w:szCs w:val="24"/>
              </w:rPr>
              <w:t xml:space="preserve">Data linkage </w:t>
            </w:r>
          </w:p>
        </w:tc>
        <w:tc>
          <w:tcPr>
            <w:tcW w:w="3005" w:type="dxa"/>
            <w:tcBorders>
              <w:top w:val="single" w:sz="4" w:space="0" w:color="000000"/>
              <w:left w:val="single" w:sz="4" w:space="0" w:color="000000"/>
              <w:bottom w:val="single" w:sz="4" w:space="0" w:color="000000"/>
              <w:right w:val="single" w:sz="4" w:space="0" w:color="000000"/>
            </w:tcBorders>
          </w:tcPr>
          <w:p w14:paraId="110EC148" w14:textId="102B9222" w:rsidR="002368E4" w:rsidRPr="00993971" w:rsidRDefault="00993971" w:rsidP="00A12757">
            <w:pPr>
              <w:pStyle w:val="TableParagraph"/>
              <w:rPr>
                <w:sz w:val="24"/>
                <w:szCs w:val="24"/>
              </w:rPr>
            </w:pPr>
            <w:r>
              <w:rPr>
                <w:sz w:val="24"/>
                <w:szCs w:val="24"/>
              </w:rPr>
              <w:t>12</w:t>
            </w:r>
          </w:p>
        </w:tc>
        <w:tc>
          <w:tcPr>
            <w:tcW w:w="6010" w:type="dxa"/>
            <w:tcBorders>
              <w:top w:val="single" w:sz="4" w:space="0" w:color="000000"/>
              <w:left w:val="single" w:sz="4" w:space="0" w:color="000000"/>
              <w:bottom w:val="single" w:sz="4" w:space="0" w:color="000000"/>
              <w:right w:val="nil"/>
            </w:tcBorders>
          </w:tcPr>
          <w:p w14:paraId="7E19A20C" w14:textId="6ECF1D34" w:rsidR="002368E4" w:rsidRPr="00993971" w:rsidRDefault="00993971" w:rsidP="00A12757">
            <w:pPr>
              <w:pStyle w:val="TableParagraph"/>
              <w:rPr>
                <w:sz w:val="24"/>
                <w:szCs w:val="24"/>
              </w:rPr>
            </w:pPr>
            <w:r>
              <w:rPr>
                <w:sz w:val="24"/>
                <w:szCs w:val="24"/>
              </w:rPr>
              <w:t xml:space="preserve">       Part time -10% </w:t>
            </w:r>
            <w:r>
              <w:rPr>
                <w:sz w:val="24"/>
                <w:szCs w:val="24"/>
              </w:rPr>
              <w:tab/>
            </w:r>
            <w:r>
              <w:rPr>
                <w:sz w:val="24"/>
                <w:szCs w:val="24"/>
              </w:rPr>
              <w:tab/>
              <w:t>10k</w:t>
            </w:r>
          </w:p>
        </w:tc>
      </w:tr>
      <w:tr w:rsidR="002368E4" w:rsidRPr="00993971" w14:paraId="57C7E8BA" w14:textId="77777777" w:rsidTr="00A12757">
        <w:trPr>
          <w:trHeight w:val="472"/>
        </w:trPr>
        <w:tc>
          <w:tcPr>
            <w:tcW w:w="3005" w:type="dxa"/>
            <w:tcBorders>
              <w:top w:val="single" w:sz="4" w:space="0" w:color="000000"/>
              <w:left w:val="nil"/>
              <w:bottom w:val="single" w:sz="4" w:space="0" w:color="000000"/>
              <w:right w:val="single" w:sz="4" w:space="0" w:color="000000"/>
            </w:tcBorders>
          </w:tcPr>
          <w:p w14:paraId="6D318351" w14:textId="11B2600A" w:rsidR="002368E4" w:rsidRPr="00993971" w:rsidRDefault="00993971" w:rsidP="00A12757">
            <w:pPr>
              <w:pStyle w:val="TableParagraph"/>
              <w:rPr>
                <w:sz w:val="24"/>
                <w:szCs w:val="24"/>
              </w:rPr>
            </w:pPr>
            <w:r>
              <w:rPr>
                <w:sz w:val="24"/>
                <w:szCs w:val="24"/>
              </w:rPr>
              <w:t>Wayne Croft</w:t>
            </w:r>
          </w:p>
        </w:tc>
        <w:tc>
          <w:tcPr>
            <w:tcW w:w="3005" w:type="dxa"/>
            <w:tcBorders>
              <w:top w:val="single" w:sz="4" w:space="0" w:color="000000"/>
              <w:left w:val="single" w:sz="4" w:space="0" w:color="000000"/>
              <w:bottom w:val="single" w:sz="4" w:space="0" w:color="000000"/>
              <w:right w:val="single" w:sz="4" w:space="0" w:color="000000"/>
            </w:tcBorders>
          </w:tcPr>
          <w:p w14:paraId="1F87B4B6" w14:textId="563DC6B9" w:rsidR="002368E4" w:rsidRPr="00993971" w:rsidRDefault="00993971" w:rsidP="00A12757">
            <w:pPr>
              <w:pStyle w:val="TableParagraph"/>
              <w:rPr>
                <w:sz w:val="24"/>
                <w:szCs w:val="24"/>
              </w:rPr>
            </w:pPr>
            <w:r>
              <w:rPr>
                <w:sz w:val="24"/>
                <w:szCs w:val="24"/>
              </w:rPr>
              <w:t xml:space="preserve">Clustering and AI </w:t>
            </w:r>
          </w:p>
        </w:tc>
        <w:tc>
          <w:tcPr>
            <w:tcW w:w="3005" w:type="dxa"/>
            <w:tcBorders>
              <w:top w:val="single" w:sz="4" w:space="0" w:color="000000"/>
              <w:left w:val="single" w:sz="4" w:space="0" w:color="000000"/>
              <w:bottom w:val="single" w:sz="4" w:space="0" w:color="000000"/>
              <w:right w:val="single" w:sz="4" w:space="0" w:color="000000"/>
            </w:tcBorders>
          </w:tcPr>
          <w:p w14:paraId="342C6E61" w14:textId="09554628" w:rsidR="002368E4" w:rsidRPr="00993971" w:rsidRDefault="00993971" w:rsidP="00A12757">
            <w:pPr>
              <w:pStyle w:val="TableParagraph"/>
              <w:rPr>
                <w:sz w:val="24"/>
                <w:szCs w:val="24"/>
              </w:rPr>
            </w:pPr>
            <w:r>
              <w:rPr>
                <w:sz w:val="24"/>
                <w:szCs w:val="24"/>
              </w:rPr>
              <w:t>12</w:t>
            </w:r>
          </w:p>
        </w:tc>
        <w:tc>
          <w:tcPr>
            <w:tcW w:w="6010" w:type="dxa"/>
            <w:tcBorders>
              <w:top w:val="single" w:sz="4" w:space="0" w:color="000000"/>
              <w:left w:val="single" w:sz="4" w:space="0" w:color="000000"/>
              <w:bottom w:val="single" w:sz="4" w:space="0" w:color="000000"/>
              <w:right w:val="nil"/>
            </w:tcBorders>
          </w:tcPr>
          <w:p w14:paraId="279344EC" w14:textId="136DD267" w:rsidR="002368E4" w:rsidRPr="00993971" w:rsidRDefault="00993971" w:rsidP="00A12757">
            <w:pPr>
              <w:pStyle w:val="TableParagraph"/>
              <w:rPr>
                <w:sz w:val="24"/>
                <w:szCs w:val="24"/>
              </w:rPr>
            </w:pPr>
            <w:r>
              <w:rPr>
                <w:sz w:val="24"/>
                <w:szCs w:val="24"/>
              </w:rPr>
              <w:t xml:space="preserve">       Part time -10% </w:t>
            </w:r>
            <w:r>
              <w:rPr>
                <w:sz w:val="24"/>
                <w:szCs w:val="24"/>
              </w:rPr>
              <w:tab/>
            </w:r>
            <w:r>
              <w:rPr>
                <w:sz w:val="24"/>
                <w:szCs w:val="24"/>
              </w:rPr>
              <w:tab/>
              <w:t>5k</w:t>
            </w:r>
          </w:p>
        </w:tc>
      </w:tr>
      <w:tr w:rsidR="002368E4" w:rsidRPr="00993971" w14:paraId="242D11A7" w14:textId="77777777" w:rsidTr="00A12757">
        <w:trPr>
          <w:trHeight w:val="472"/>
        </w:trPr>
        <w:tc>
          <w:tcPr>
            <w:tcW w:w="3005" w:type="dxa"/>
            <w:tcBorders>
              <w:top w:val="single" w:sz="4" w:space="0" w:color="000000"/>
              <w:left w:val="nil"/>
              <w:bottom w:val="single" w:sz="4" w:space="0" w:color="000000"/>
              <w:right w:val="single" w:sz="4" w:space="0" w:color="000000"/>
            </w:tcBorders>
          </w:tcPr>
          <w:p w14:paraId="2B37FCFD" w14:textId="3BF7EBBB" w:rsidR="002368E4" w:rsidRPr="00993971" w:rsidRDefault="00993971" w:rsidP="00A12757">
            <w:pPr>
              <w:pStyle w:val="TableParagraph"/>
              <w:rPr>
                <w:sz w:val="24"/>
                <w:szCs w:val="24"/>
              </w:rPr>
            </w:pPr>
            <w:r>
              <w:rPr>
                <w:sz w:val="24"/>
                <w:szCs w:val="24"/>
              </w:rPr>
              <w:t>David Bone</w:t>
            </w:r>
          </w:p>
        </w:tc>
        <w:tc>
          <w:tcPr>
            <w:tcW w:w="3005" w:type="dxa"/>
            <w:tcBorders>
              <w:top w:val="single" w:sz="4" w:space="0" w:color="000000"/>
              <w:left w:val="single" w:sz="4" w:space="0" w:color="000000"/>
              <w:bottom w:val="single" w:sz="4" w:space="0" w:color="000000"/>
              <w:right w:val="single" w:sz="4" w:space="0" w:color="000000"/>
            </w:tcBorders>
          </w:tcPr>
          <w:p w14:paraId="1DF15273" w14:textId="773D581C" w:rsidR="002368E4" w:rsidRPr="00993971" w:rsidRDefault="00993971" w:rsidP="00A12757">
            <w:pPr>
              <w:pStyle w:val="TableParagraph"/>
              <w:rPr>
                <w:sz w:val="24"/>
                <w:szCs w:val="24"/>
              </w:rPr>
            </w:pPr>
            <w:r>
              <w:rPr>
                <w:sz w:val="24"/>
                <w:szCs w:val="24"/>
              </w:rPr>
              <w:t xml:space="preserve">UI design </w:t>
            </w:r>
          </w:p>
        </w:tc>
        <w:tc>
          <w:tcPr>
            <w:tcW w:w="3005" w:type="dxa"/>
            <w:tcBorders>
              <w:top w:val="single" w:sz="4" w:space="0" w:color="000000"/>
              <w:left w:val="single" w:sz="4" w:space="0" w:color="000000"/>
              <w:bottom w:val="single" w:sz="4" w:space="0" w:color="000000"/>
              <w:right w:val="single" w:sz="4" w:space="0" w:color="000000"/>
            </w:tcBorders>
          </w:tcPr>
          <w:p w14:paraId="4DF4C5C4" w14:textId="0AD225B3" w:rsidR="002368E4" w:rsidRPr="00993971" w:rsidRDefault="00993971" w:rsidP="00A12757">
            <w:pPr>
              <w:pStyle w:val="TableParagraph"/>
              <w:rPr>
                <w:sz w:val="24"/>
                <w:szCs w:val="24"/>
              </w:rPr>
            </w:pPr>
            <w:r>
              <w:rPr>
                <w:sz w:val="24"/>
                <w:szCs w:val="24"/>
              </w:rPr>
              <w:t>12</w:t>
            </w:r>
          </w:p>
        </w:tc>
        <w:tc>
          <w:tcPr>
            <w:tcW w:w="6010" w:type="dxa"/>
            <w:tcBorders>
              <w:top w:val="single" w:sz="4" w:space="0" w:color="000000"/>
              <w:left w:val="single" w:sz="4" w:space="0" w:color="000000"/>
              <w:bottom w:val="single" w:sz="4" w:space="0" w:color="000000"/>
              <w:right w:val="nil"/>
            </w:tcBorders>
          </w:tcPr>
          <w:p w14:paraId="4253CEB0" w14:textId="268BE9C9" w:rsidR="002368E4" w:rsidRPr="00993971" w:rsidRDefault="00993971" w:rsidP="00A12757">
            <w:pPr>
              <w:pStyle w:val="TableParagraph"/>
              <w:rPr>
                <w:sz w:val="24"/>
                <w:szCs w:val="24"/>
              </w:rPr>
            </w:pPr>
            <w:r>
              <w:rPr>
                <w:sz w:val="24"/>
                <w:szCs w:val="24"/>
              </w:rPr>
              <w:t xml:space="preserve">       Part time- 10% </w:t>
            </w:r>
            <w:r>
              <w:rPr>
                <w:sz w:val="24"/>
                <w:szCs w:val="24"/>
              </w:rPr>
              <w:tab/>
            </w:r>
            <w:r>
              <w:rPr>
                <w:sz w:val="24"/>
                <w:szCs w:val="24"/>
              </w:rPr>
              <w:tab/>
              <w:t>3k</w:t>
            </w:r>
          </w:p>
        </w:tc>
      </w:tr>
      <w:tr w:rsidR="002368E4" w:rsidRPr="00993971" w14:paraId="2177F08D" w14:textId="77777777" w:rsidTr="00A12757">
        <w:trPr>
          <w:trHeight w:val="472"/>
        </w:trPr>
        <w:tc>
          <w:tcPr>
            <w:tcW w:w="3005" w:type="dxa"/>
            <w:tcBorders>
              <w:top w:val="single" w:sz="4" w:space="0" w:color="000000"/>
              <w:left w:val="nil"/>
              <w:bottom w:val="single" w:sz="4" w:space="0" w:color="000000"/>
              <w:right w:val="single" w:sz="4" w:space="0" w:color="000000"/>
            </w:tcBorders>
          </w:tcPr>
          <w:p w14:paraId="700AF3BB" w14:textId="77777777" w:rsidR="002368E4" w:rsidRPr="00993971" w:rsidRDefault="002368E4" w:rsidP="00A12757">
            <w:pPr>
              <w:pStyle w:val="TableParagraph"/>
              <w:rPr>
                <w:sz w:val="24"/>
                <w:szCs w:val="24"/>
              </w:rPr>
            </w:pPr>
          </w:p>
        </w:tc>
        <w:tc>
          <w:tcPr>
            <w:tcW w:w="3005" w:type="dxa"/>
            <w:tcBorders>
              <w:top w:val="single" w:sz="4" w:space="0" w:color="000000"/>
              <w:left w:val="single" w:sz="4" w:space="0" w:color="000000"/>
              <w:bottom w:val="single" w:sz="4" w:space="0" w:color="000000"/>
              <w:right w:val="single" w:sz="4" w:space="0" w:color="000000"/>
            </w:tcBorders>
          </w:tcPr>
          <w:p w14:paraId="6F353262" w14:textId="77777777" w:rsidR="002368E4" w:rsidRPr="00993971" w:rsidRDefault="002368E4" w:rsidP="00A12757">
            <w:pPr>
              <w:pStyle w:val="TableParagraph"/>
              <w:rPr>
                <w:sz w:val="24"/>
                <w:szCs w:val="24"/>
              </w:rPr>
            </w:pPr>
          </w:p>
        </w:tc>
        <w:tc>
          <w:tcPr>
            <w:tcW w:w="3005" w:type="dxa"/>
            <w:tcBorders>
              <w:top w:val="single" w:sz="4" w:space="0" w:color="000000"/>
              <w:left w:val="single" w:sz="4" w:space="0" w:color="000000"/>
              <w:bottom w:val="single" w:sz="4" w:space="0" w:color="000000"/>
              <w:right w:val="single" w:sz="4" w:space="0" w:color="000000"/>
            </w:tcBorders>
          </w:tcPr>
          <w:p w14:paraId="66DAD7B4" w14:textId="77777777" w:rsidR="002368E4" w:rsidRPr="00993971" w:rsidRDefault="002368E4" w:rsidP="00A12757">
            <w:pPr>
              <w:pStyle w:val="TableParagraph"/>
              <w:rPr>
                <w:sz w:val="24"/>
                <w:szCs w:val="24"/>
              </w:rPr>
            </w:pPr>
          </w:p>
        </w:tc>
        <w:tc>
          <w:tcPr>
            <w:tcW w:w="6010" w:type="dxa"/>
            <w:tcBorders>
              <w:top w:val="single" w:sz="4" w:space="0" w:color="000000"/>
              <w:left w:val="single" w:sz="4" w:space="0" w:color="000000"/>
              <w:bottom w:val="single" w:sz="4" w:space="0" w:color="000000"/>
              <w:right w:val="nil"/>
            </w:tcBorders>
          </w:tcPr>
          <w:p w14:paraId="74920933" w14:textId="77777777" w:rsidR="002368E4" w:rsidRPr="00993971" w:rsidRDefault="002368E4" w:rsidP="00A12757">
            <w:pPr>
              <w:pStyle w:val="TableParagraph"/>
              <w:rPr>
                <w:sz w:val="24"/>
                <w:szCs w:val="24"/>
              </w:rPr>
            </w:pPr>
          </w:p>
        </w:tc>
      </w:tr>
    </w:tbl>
    <w:p w14:paraId="115410FD" w14:textId="77777777" w:rsidR="002368E4" w:rsidRPr="00993971" w:rsidRDefault="002368E4" w:rsidP="002368E4">
      <w:pPr>
        <w:pStyle w:val="BodyText"/>
        <w:rPr>
          <w:b/>
          <w:sz w:val="24"/>
          <w:szCs w:val="24"/>
        </w:rPr>
      </w:pPr>
    </w:p>
    <w:p w14:paraId="611C837D" w14:textId="77777777" w:rsidR="002368E4" w:rsidRPr="00993971" w:rsidRDefault="002368E4" w:rsidP="002368E4">
      <w:pPr>
        <w:pStyle w:val="BodyText"/>
        <w:rPr>
          <w:b/>
          <w:sz w:val="24"/>
          <w:szCs w:val="24"/>
        </w:rPr>
      </w:pPr>
    </w:p>
    <w:p w14:paraId="1DED3A7D" w14:textId="69F13CB1" w:rsidR="002368E4" w:rsidRPr="00993971" w:rsidRDefault="002368E4" w:rsidP="002368E4">
      <w:pPr>
        <w:pStyle w:val="BodyText"/>
        <w:spacing w:before="4"/>
        <w:rPr>
          <w:b/>
          <w:sz w:val="24"/>
          <w:szCs w:val="24"/>
        </w:rPr>
      </w:pPr>
    </w:p>
    <w:p w14:paraId="30E98C5A" w14:textId="13B159BF" w:rsidR="002368E4" w:rsidRPr="00993971" w:rsidRDefault="002368E4" w:rsidP="002368E4">
      <w:pPr>
        <w:ind w:left="107"/>
        <w:rPr>
          <w:rFonts w:ascii="Arial" w:hAnsi="Arial" w:cs="Arial"/>
          <w:b/>
        </w:rPr>
      </w:pPr>
      <w:r w:rsidRPr="00993971">
        <w:rPr>
          <w:rFonts w:ascii="Arial" w:hAnsi="Arial" w:cs="Arial"/>
          <w:b/>
        </w:rPr>
        <w:t>Materials</w:t>
      </w:r>
      <w:r w:rsidRPr="00993971">
        <w:rPr>
          <w:rFonts w:ascii="Arial" w:hAnsi="Arial" w:cs="Arial"/>
          <w:b/>
          <w:spacing w:val="8"/>
        </w:rPr>
        <w:t xml:space="preserve"> </w:t>
      </w:r>
      <w:r w:rsidRPr="00993971">
        <w:rPr>
          <w:rFonts w:ascii="Arial" w:hAnsi="Arial" w:cs="Arial"/>
          <w:b/>
        </w:rPr>
        <w:t>and</w:t>
      </w:r>
      <w:r w:rsidRPr="00993971">
        <w:rPr>
          <w:rFonts w:ascii="Arial" w:hAnsi="Arial" w:cs="Arial"/>
          <w:b/>
          <w:spacing w:val="9"/>
        </w:rPr>
        <w:t xml:space="preserve"> </w:t>
      </w:r>
      <w:r w:rsidRPr="00993971">
        <w:rPr>
          <w:rFonts w:ascii="Arial" w:hAnsi="Arial" w:cs="Arial"/>
          <w:b/>
          <w:spacing w:val="-2"/>
        </w:rPr>
        <w:t>consumables:</w:t>
      </w:r>
    </w:p>
    <w:p w14:paraId="0ABA225A" w14:textId="78AA73EC" w:rsidR="002368E4" w:rsidRPr="00993971" w:rsidRDefault="002368E4" w:rsidP="002368E4">
      <w:pPr>
        <w:pStyle w:val="BodyText"/>
        <w:spacing w:before="6"/>
        <w:rPr>
          <w:b/>
          <w:sz w:val="24"/>
          <w:szCs w:val="24"/>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5499"/>
        <w:gridCol w:w="5499"/>
        <w:gridCol w:w="4025"/>
      </w:tblGrid>
      <w:tr w:rsidR="002368E4" w:rsidRPr="00993971" w14:paraId="0F23070F" w14:textId="77777777" w:rsidTr="00A12757">
        <w:trPr>
          <w:trHeight w:val="467"/>
        </w:trPr>
        <w:tc>
          <w:tcPr>
            <w:tcW w:w="15023" w:type="dxa"/>
            <w:gridSpan w:val="3"/>
            <w:tcBorders>
              <w:left w:val="nil"/>
              <w:bottom w:val="nil"/>
              <w:right w:val="nil"/>
            </w:tcBorders>
            <w:shd w:val="clear" w:color="auto" w:fill="0055CC"/>
          </w:tcPr>
          <w:p w14:paraId="21C49F61" w14:textId="514B6E1E" w:rsidR="002368E4" w:rsidRPr="00993971" w:rsidRDefault="002368E4" w:rsidP="00A12757">
            <w:pPr>
              <w:pStyle w:val="TableParagraph"/>
              <w:tabs>
                <w:tab w:val="left" w:pos="5669"/>
                <w:tab w:val="left" w:pos="11168"/>
              </w:tabs>
              <w:spacing w:before="97"/>
              <w:ind w:left="170"/>
              <w:rPr>
                <w:b/>
                <w:sz w:val="24"/>
                <w:szCs w:val="24"/>
              </w:rPr>
            </w:pPr>
            <w:r w:rsidRPr="00993971">
              <w:rPr>
                <w:b/>
                <w:color w:val="FFFFFF"/>
                <w:spacing w:val="-2"/>
                <w:sz w:val="24"/>
                <w:szCs w:val="24"/>
              </w:rPr>
              <w:t>Description</w:t>
            </w:r>
            <w:r w:rsidRPr="00993971">
              <w:rPr>
                <w:b/>
                <w:color w:val="FFFFFF"/>
                <w:sz w:val="24"/>
                <w:szCs w:val="24"/>
              </w:rPr>
              <w:tab/>
            </w:r>
            <w:r w:rsidRPr="00993971">
              <w:rPr>
                <w:b/>
                <w:color w:val="FFFFFF"/>
                <w:spacing w:val="-2"/>
                <w:sz w:val="24"/>
                <w:szCs w:val="24"/>
              </w:rPr>
              <w:t>Justification</w:t>
            </w:r>
            <w:r w:rsidRPr="00993971">
              <w:rPr>
                <w:b/>
                <w:color w:val="FFFFFF"/>
                <w:sz w:val="24"/>
                <w:szCs w:val="24"/>
              </w:rPr>
              <w:tab/>
            </w:r>
            <w:r w:rsidRPr="00993971">
              <w:rPr>
                <w:b/>
                <w:color w:val="FFFFFF"/>
                <w:spacing w:val="-2"/>
                <w:sz w:val="24"/>
                <w:szCs w:val="24"/>
              </w:rPr>
              <w:t>Total</w:t>
            </w:r>
          </w:p>
        </w:tc>
      </w:tr>
      <w:tr w:rsidR="002368E4" w:rsidRPr="00993971" w14:paraId="14BC2644" w14:textId="77777777" w:rsidTr="00A12757">
        <w:trPr>
          <w:trHeight w:val="477"/>
        </w:trPr>
        <w:tc>
          <w:tcPr>
            <w:tcW w:w="5499" w:type="dxa"/>
            <w:tcBorders>
              <w:top w:val="nil"/>
              <w:left w:val="nil"/>
              <w:bottom w:val="single" w:sz="4" w:space="0" w:color="000000"/>
              <w:right w:val="single" w:sz="4" w:space="0" w:color="000000"/>
            </w:tcBorders>
          </w:tcPr>
          <w:p w14:paraId="4DD2947A" w14:textId="2E4D5D5F" w:rsidR="002368E4" w:rsidRPr="00993971" w:rsidRDefault="002368E4" w:rsidP="00A12757">
            <w:pPr>
              <w:pStyle w:val="TableParagraph"/>
              <w:rPr>
                <w:sz w:val="24"/>
                <w:szCs w:val="24"/>
              </w:rPr>
            </w:pPr>
          </w:p>
        </w:tc>
        <w:tc>
          <w:tcPr>
            <w:tcW w:w="5499" w:type="dxa"/>
            <w:tcBorders>
              <w:top w:val="nil"/>
              <w:left w:val="single" w:sz="4" w:space="0" w:color="000000"/>
              <w:bottom w:val="single" w:sz="4" w:space="0" w:color="000000"/>
              <w:right w:val="single" w:sz="4" w:space="0" w:color="000000"/>
            </w:tcBorders>
          </w:tcPr>
          <w:p w14:paraId="2296F7D8" w14:textId="1F8E39D5" w:rsidR="002368E4" w:rsidRPr="00993971" w:rsidRDefault="002368E4" w:rsidP="00A12757">
            <w:pPr>
              <w:pStyle w:val="TableParagraph"/>
              <w:rPr>
                <w:sz w:val="24"/>
                <w:szCs w:val="24"/>
              </w:rPr>
            </w:pPr>
          </w:p>
        </w:tc>
        <w:tc>
          <w:tcPr>
            <w:tcW w:w="4025" w:type="dxa"/>
            <w:tcBorders>
              <w:top w:val="nil"/>
              <w:left w:val="single" w:sz="4" w:space="0" w:color="000000"/>
              <w:bottom w:val="single" w:sz="4" w:space="0" w:color="000000"/>
              <w:right w:val="nil"/>
            </w:tcBorders>
          </w:tcPr>
          <w:p w14:paraId="14AEE60C" w14:textId="4EB56270" w:rsidR="002368E4" w:rsidRPr="00993971" w:rsidRDefault="002368E4" w:rsidP="00A12757">
            <w:pPr>
              <w:pStyle w:val="TableParagraph"/>
              <w:rPr>
                <w:sz w:val="24"/>
                <w:szCs w:val="24"/>
              </w:rPr>
            </w:pPr>
          </w:p>
        </w:tc>
      </w:tr>
      <w:tr w:rsidR="002368E4" w:rsidRPr="00993971" w14:paraId="5DFEF6B3"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1114B242"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62074040"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4B38D2E2" w14:textId="77777777" w:rsidR="002368E4" w:rsidRPr="00993971" w:rsidRDefault="002368E4" w:rsidP="00A12757">
            <w:pPr>
              <w:pStyle w:val="TableParagraph"/>
              <w:rPr>
                <w:sz w:val="24"/>
                <w:szCs w:val="24"/>
              </w:rPr>
            </w:pPr>
          </w:p>
        </w:tc>
      </w:tr>
      <w:tr w:rsidR="002368E4" w:rsidRPr="00993971" w14:paraId="63AEAA40"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194B1FA0"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7208F47F"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5C988EE4" w14:textId="77777777" w:rsidR="002368E4" w:rsidRPr="00993971" w:rsidRDefault="002368E4" w:rsidP="00A12757">
            <w:pPr>
              <w:pStyle w:val="TableParagraph"/>
              <w:rPr>
                <w:sz w:val="24"/>
                <w:szCs w:val="24"/>
              </w:rPr>
            </w:pPr>
          </w:p>
        </w:tc>
      </w:tr>
      <w:tr w:rsidR="002368E4" w:rsidRPr="00993971" w14:paraId="57AA5E0E"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3EC648E5"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57E74564"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5E5E031D" w14:textId="77777777" w:rsidR="002368E4" w:rsidRPr="00993971" w:rsidRDefault="002368E4" w:rsidP="00A12757">
            <w:pPr>
              <w:pStyle w:val="TableParagraph"/>
              <w:rPr>
                <w:sz w:val="24"/>
                <w:szCs w:val="24"/>
              </w:rPr>
            </w:pPr>
          </w:p>
        </w:tc>
      </w:tr>
      <w:tr w:rsidR="002368E4" w:rsidRPr="00993971" w14:paraId="374807EB"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3DE715DA"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653E3312"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1E3A2271" w14:textId="77777777" w:rsidR="002368E4" w:rsidRPr="00993971" w:rsidRDefault="002368E4" w:rsidP="00A12757">
            <w:pPr>
              <w:pStyle w:val="TableParagraph"/>
              <w:rPr>
                <w:sz w:val="24"/>
                <w:szCs w:val="24"/>
              </w:rPr>
            </w:pPr>
          </w:p>
        </w:tc>
      </w:tr>
    </w:tbl>
    <w:p w14:paraId="6164850E" w14:textId="77777777" w:rsidR="002368E4" w:rsidRPr="00993971" w:rsidRDefault="002368E4" w:rsidP="002368E4">
      <w:pPr>
        <w:rPr>
          <w:rFonts w:ascii="Arial" w:hAnsi="Arial" w:cs="Arial"/>
        </w:rPr>
        <w:sectPr w:rsidR="002368E4" w:rsidRPr="00993971" w:rsidSect="002368E4">
          <w:pgSz w:w="16840" w:h="11910" w:orient="landscape"/>
          <w:pgMar w:top="1040" w:right="800" w:bottom="780" w:left="800" w:header="0" w:footer="594" w:gutter="0"/>
          <w:cols w:space="720"/>
          <w:docGrid w:linePitch="326"/>
        </w:sectPr>
      </w:pPr>
    </w:p>
    <w:p w14:paraId="68515D40" w14:textId="66B24CCE" w:rsidR="002368E4" w:rsidRPr="00993971" w:rsidRDefault="002368E4" w:rsidP="002368E4">
      <w:pPr>
        <w:spacing w:before="26"/>
        <w:ind w:left="107"/>
        <w:rPr>
          <w:rFonts w:ascii="Arial" w:hAnsi="Arial" w:cs="Arial"/>
          <w:b/>
        </w:rPr>
      </w:pPr>
      <w:r w:rsidRPr="00993971">
        <w:rPr>
          <w:rFonts w:ascii="Arial" w:hAnsi="Arial" w:cs="Arial"/>
          <w:b/>
          <w:spacing w:val="-2"/>
        </w:rPr>
        <w:lastRenderedPageBreak/>
        <w:t>Equipment:</w:t>
      </w:r>
    </w:p>
    <w:p w14:paraId="1473410F" w14:textId="77777777" w:rsidR="002368E4" w:rsidRPr="00993971" w:rsidRDefault="002368E4" w:rsidP="002368E4">
      <w:pPr>
        <w:pStyle w:val="BodyText"/>
        <w:spacing w:before="5" w:after="1"/>
        <w:rPr>
          <w:b/>
          <w:sz w:val="24"/>
          <w:szCs w:val="24"/>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5499"/>
        <w:gridCol w:w="5499"/>
        <w:gridCol w:w="4025"/>
      </w:tblGrid>
      <w:tr w:rsidR="002368E4" w:rsidRPr="00993971" w14:paraId="4FED9BC3" w14:textId="77777777" w:rsidTr="00A12757">
        <w:trPr>
          <w:trHeight w:val="467"/>
        </w:trPr>
        <w:tc>
          <w:tcPr>
            <w:tcW w:w="15023" w:type="dxa"/>
            <w:gridSpan w:val="3"/>
            <w:tcBorders>
              <w:left w:val="nil"/>
              <w:bottom w:val="nil"/>
              <w:right w:val="nil"/>
            </w:tcBorders>
            <w:shd w:val="clear" w:color="auto" w:fill="0055CC"/>
          </w:tcPr>
          <w:p w14:paraId="2493AA01" w14:textId="77777777" w:rsidR="002368E4" w:rsidRPr="00993971" w:rsidRDefault="002368E4" w:rsidP="00A12757">
            <w:pPr>
              <w:pStyle w:val="TableParagraph"/>
              <w:tabs>
                <w:tab w:val="left" w:pos="5669"/>
                <w:tab w:val="left" w:pos="11168"/>
              </w:tabs>
              <w:spacing w:before="97"/>
              <w:ind w:left="170"/>
              <w:rPr>
                <w:b/>
                <w:sz w:val="24"/>
                <w:szCs w:val="24"/>
              </w:rPr>
            </w:pPr>
            <w:r w:rsidRPr="00993971">
              <w:rPr>
                <w:b/>
                <w:color w:val="FFFFFF"/>
                <w:spacing w:val="-2"/>
                <w:sz w:val="24"/>
                <w:szCs w:val="24"/>
              </w:rPr>
              <w:t>Description</w:t>
            </w:r>
            <w:r w:rsidRPr="00993971">
              <w:rPr>
                <w:b/>
                <w:color w:val="FFFFFF"/>
                <w:sz w:val="24"/>
                <w:szCs w:val="24"/>
              </w:rPr>
              <w:tab/>
            </w:r>
            <w:r w:rsidRPr="00993971">
              <w:rPr>
                <w:b/>
                <w:color w:val="FFFFFF"/>
                <w:spacing w:val="-2"/>
                <w:sz w:val="24"/>
                <w:szCs w:val="24"/>
              </w:rPr>
              <w:t>Justification</w:t>
            </w:r>
            <w:r w:rsidRPr="00993971">
              <w:rPr>
                <w:b/>
                <w:color w:val="FFFFFF"/>
                <w:sz w:val="24"/>
                <w:szCs w:val="24"/>
              </w:rPr>
              <w:tab/>
            </w:r>
            <w:r w:rsidRPr="00993971">
              <w:rPr>
                <w:b/>
                <w:color w:val="FFFFFF"/>
                <w:spacing w:val="-2"/>
                <w:sz w:val="24"/>
                <w:szCs w:val="24"/>
              </w:rPr>
              <w:t>Total</w:t>
            </w:r>
          </w:p>
        </w:tc>
      </w:tr>
      <w:tr w:rsidR="00993971" w:rsidRPr="00993971" w14:paraId="02C332DC" w14:textId="77777777" w:rsidTr="00A12757">
        <w:trPr>
          <w:trHeight w:val="477"/>
        </w:trPr>
        <w:tc>
          <w:tcPr>
            <w:tcW w:w="5499" w:type="dxa"/>
            <w:tcBorders>
              <w:top w:val="nil"/>
              <w:left w:val="nil"/>
              <w:bottom w:val="single" w:sz="4" w:space="0" w:color="000000"/>
              <w:right w:val="single" w:sz="4" w:space="0" w:color="000000"/>
            </w:tcBorders>
          </w:tcPr>
          <w:p w14:paraId="697D78E8" w14:textId="091C9BDF" w:rsidR="00993971" w:rsidRPr="00993971" w:rsidRDefault="00993971" w:rsidP="00993971">
            <w:pPr>
              <w:pStyle w:val="TableParagraph"/>
              <w:rPr>
                <w:sz w:val="24"/>
                <w:szCs w:val="24"/>
              </w:rPr>
            </w:pPr>
            <w:r>
              <w:rPr>
                <w:sz w:val="24"/>
                <w:szCs w:val="24"/>
              </w:rPr>
              <w:t xml:space="preserve">Laptops </w:t>
            </w:r>
          </w:p>
        </w:tc>
        <w:tc>
          <w:tcPr>
            <w:tcW w:w="5499" w:type="dxa"/>
            <w:tcBorders>
              <w:top w:val="nil"/>
              <w:left w:val="single" w:sz="4" w:space="0" w:color="000000"/>
              <w:bottom w:val="single" w:sz="4" w:space="0" w:color="000000"/>
              <w:right w:val="single" w:sz="4" w:space="0" w:color="000000"/>
            </w:tcBorders>
          </w:tcPr>
          <w:p w14:paraId="0D9439CC" w14:textId="7FA1F171" w:rsidR="00993971" w:rsidRPr="00993971" w:rsidRDefault="00993971" w:rsidP="00993971">
            <w:pPr>
              <w:pStyle w:val="TableParagraph"/>
              <w:rPr>
                <w:sz w:val="24"/>
                <w:szCs w:val="24"/>
              </w:rPr>
            </w:pPr>
            <w:r>
              <w:rPr>
                <w:sz w:val="24"/>
                <w:szCs w:val="24"/>
              </w:rPr>
              <w:t>Upgrading existing ha</w:t>
            </w:r>
            <w:r>
              <w:rPr>
                <w:sz w:val="24"/>
                <w:szCs w:val="24"/>
              </w:rPr>
              <w:t>rdware</w:t>
            </w:r>
          </w:p>
        </w:tc>
        <w:tc>
          <w:tcPr>
            <w:tcW w:w="4025" w:type="dxa"/>
            <w:tcBorders>
              <w:top w:val="nil"/>
              <w:left w:val="single" w:sz="4" w:space="0" w:color="000000"/>
              <w:bottom w:val="single" w:sz="4" w:space="0" w:color="000000"/>
              <w:right w:val="nil"/>
            </w:tcBorders>
          </w:tcPr>
          <w:p w14:paraId="0A79EE9A" w14:textId="03C9EEA5" w:rsidR="00993971" w:rsidRPr="00993971" w:rsidRDefault="00372C6E" w:rsidP="00993971">
            <w:pPr>
              <w:pStyle w:val="TableParagraph"/>
              <w:rPr>
                <w:sz w:val="24"/>
                <w:szCs w:val="24"/>
              </w:rPr>
            </w:pPr>
            <w:r>
              <w:rPr>
                <w:sz w:val="24"/>
                <w:szCs w:val="24"/>
              </w:rPr>
              <w:t>8</w:t>
            </w:r>
            <w:r w:rsidR="00993971">
              <w:rPr>
                <w:sz w:val="24"/>
                <w:szCs w:val="24"/>
              </w:rPr>
              <w:t>k</w:t>
            </w:r>
          </w:p>
        </w:tc>
      </w:tr>
      <w:tr w:rsidR="00993971" w:rsidRPr="00993971" w14:paraId="4FCBC123"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1582DC25" w14:textId="09AB45ED" w:rsidR="00993971" w:rsidRPr="00993971" w:rsidRDefault="00993971" w:rsidP="00993971">
            <w:pPr>
              <w:pStyle w:val="TableParagraph"/>
              <w:rPr>
                <w:sz w:val="24"/>
                <w:szCs w:val="24"/>
              </w:rPr>
            </w:pPr>
            <w:r>
              <w:rPr>
                <w:sz w:val="24"/>
                <w:szCs w:val="24"/>
              </w:rPr>
              <w:t xml:space="preserve">Monitors and other additional hardware </w:t>
            </w:r>
          </w:p>
        </w:tc>
        <w:tc>
          <w:tcPr>
            <w:tcW w:w="5499" w:type="dxa"/>
            <w:tcBorders>
              <w:top w:val="single" w:sz="4" w:space="0" w:color="000000"/>
              <w:left w:val="single" w:sz="4" w:space="0" w:color="000000"/>
              <w:bottom w:val="single" w:sz="4" w:space="0" w:color="000000"/>
              <w:right w:val="single" w:sz="4" w:space="0" w:color="000000"/>
            </w:tcBorders>
          </w:tcPr>
          <w:p w14:paraId="58443017" w14:textId="54BA6D3D" w:rsidR="00993971" w:rsidRPr="00993971" w:rsidRDefault="00993971" w:rsidP="00993971">
            <w:pPr>
              <w:pStyle w:val="TableParagraph"/>
              <w:rPr>
                <w:sz w:val="24"/>
                <w:szCs w:val="24"/>
              </w:rPr>
            </w:pPr>
            <w:r>
              <w:rPr>
                <w:sz w:val="24"/>
                <w:szCs w:val="24"/>
              </w:rPr>
              <w:t xml:space="preserve">Upgrading existing hardware </w:t>
            </w:r>
          </w:p>
        </w:tc>
        <w:tc>
          <w:tcPr>
            <w:tcW w:w="4025" w:type="dxa"/>
            <w:tcBorders>
              <w:top w:val="single" w:sz="4" w:space="0" w:color="000000"/>
              <w:left w:val="single" w:sz="4" w:space="0" w:color="000000"/>
              <w:bottom w:val="single" w:sz="4" w:space="0" w:color="000000"/>
              <w:right w:val="nil"/>
            </w:tcBorders>
          </w:tcPr>
          <w:p w14:paraId="4AF5B91F" w14:textId="7BB16DB4" w:rsidR="00993971" w:rsidRPr="00993971" w:rsidRDefault="00993971" w:rsidP="00993971">
            <w:pPr>
              <w:pStyle w:val="TableParagraph"/>
              <w:rPr>
                <w:sz w:val="24"/>
                <w:szCs w:val="24"/>
              </w:rPr>
            </w:pPr>
            <w:r>
              <w:rPr>
                <w:sz w:val="24"/>
                <w:szCs w:val="24"/>
              </w:rPr>
              <w:t>3k</w:t>
            </w:r>
          </w:p>
        </w:tc>
      </w:tr>
      <w:tr w:rsidR="00993971" w:rsidRPr="00993971" w14:paraId="3CAB3021"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56BD449D" w14:textId="77777777" w:rsidR="00993971" w:rsidRPr="00993971" w:rsidRDefault="00993971" w:rsidP="00993971">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35FE2044" w14:textId="77777777" w:rsidR="00993971" w:rsidRPr="00993971" w:rsidRDefault="00993971" w:rsidP="00993971">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71289363" w14:textId="77777777" w:rsidR="00993971" w:rsidRPr="00993971" w:rsidRDefault="00993971" w:rsidP="00993971">
            <w:pPr>
              <w:pStyle w:val="TableParagraph"/>
              <w:rPr>
                <w:sz w:val="24"/>
                <w:szCs w:val="24"/>
              </w:rPr>
            </w:pPr>
          </w:p>
        </w:tc>
      </w:tr>
      <w:tr w:rsidR="00993971" w:rsidRPr="00993971" w14:paraId="529779CD"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0E6242E0" w14:textId="77777777" w:rsidR="00993971" w:rsidRPr="00993971" w:rsidRDefault="00993971" w:rsidP="00993971">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6AAC3987" w14:textId="77777777" w:rsidR="00993971" w:rsidRPr="00993971" w:rsidRDefault="00993971" w:rsidP="00993971">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6C27EC0C" w14:textId="77777777" w:rsidR="00993971" w:rsidRPr="00993971" w:rsidRDefault="00993971" w:rsidP="00993971">
            <w:pPr>
              <w:pStyle w:val="TableParagraph"/>
              <w:rPr>
                <w:sz w:val="24"/>
                <w:szCs w:val="24"/>
              </w:rPr>
            </w:pPr>
          </w:p>
        </w:tc>
      </w:tr>
      <w:tr w:rsidR="00993971" w:rsidRPr="00993971" w14:paraId="4CCFA0F9"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1828879D" w14:textId="77777777" w:rsidR="00993971" w:rsidRPr="00993971" w:rsidRDefault="00993971" w:rsidP="00993971">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65E75937" w14:textId="77777777" w:rsidR="00993971" w:rsidRPr="00993971" w:rsidRDefault="00993971" w:rsidP="00993971">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7756823F" w14:textId="77777777" w:rsidR="00993971" w:rsidRPr="00993971" w:rsidRDefault="00993971" w:rsidP="00993971">
            <w:pPr>
              <w:pStyle w:val="TableParagraph"/>
              <w:rPr>
                <w:sz w:val="24"/>
                <w:szCs w:val="24"/>
              </w:rPr>
            </w:pPr>
          </w:p>
        </w:tc>
      </w:tr>
    </w:tbl>
    <w:p w14:paraId="545F547C" w14:textId="77777777" w:rsidR="002368E4" w:rsidRPr="00993971" w:rsidRDefault="002368E4" w:rsidP="002368E4">
      <w:pPr>
        <w:pStyle w:val="BodyText"/>
        <w:rPr>
          <w:b/>
          <w:sz w:val="24"/>
          <w:szCs w:val="24"/>
        </w:rPr>
      </w:pPr>
    </w:p>
    <w:p w14:paraId="683905B1" w14:textId="77777777" w:rsidR="002368E4" w:rsidRPr="00993971" w:rsidRDefault="002368E4" w:rsidP="002368E4">
      <w:pPr>
        <w:pStyle w:val="BodyText"/>
        <w:rPr>
          <w:b/>
          <w:sz w:val="24"/>
          <w:szCs w:val="24"/>
        </w:rPr>
      </w:pPr>
    </w:p>
    <w:p w14:paraId="6E9C3FAC" w14:textId="77777777" w:rsidR="002368E4" w:rsidRPr="00993971" w:rsidRDefault="002368E4" w:rsidP="002368E4">
      <w:pPr>
        <w:pStyle w:val="BodyText"/>
        <w:spacing w:before="4"/>
        <w:rPr>
          <w:b/>
          <w:sz w:val="24"/>
          <w:szCs w:val="24"/>
        </w:rPr>
      </w:pPr>
    </w:p>
    <w:p w14:paraId="7B43AAA8" w14:textId="61397A5D" w:rsidR="002368E4" w:rsidRPr="00993971" w:rsidRDefault="002368E4" w:rsidP="002368E4">
      <w:pPr>
        <w:ind w:left="107"/>
        <w:rPr>
          <w:rFonts w:ascii="Arial" w:hAnsi="Arial" w:cs="Arial"/>
          <w:b/>
        </w:rPr>
      </w:pPr>
      <w:r w:rsidRPr="00993971">
        <w:rPr>
          <w:rFonts w:ascii="Arial" w:hAnsi="Arial" w:cs="Arial"/>
          <w:b/>
        </w:rPr>
        <w:t>Access</w:t>
      </w:r>
      <w:r w:rsidRPr="00993971">
        <w:rPr>
          <w:rFonts w:ascii="Arial" w:hAnsi="Arial" w:cs="Arial"/>
          <w:b/>
          <w:spacing w:val="-9"/>
        </w:rPr>
        <w:t xml:space="preserve"> </w:t>
      </w:r>
      <w:r w:rsidRPr="00993971">
        <w:rPr>
          <w:rFonts w:ascii="Arial" w:hAnsi="Arial" w:cs="Arial"/>
          <w:b/>
          <w:spacing w:val="-2"/>
        </w:rPr>
        <w:t>charges:</w:t>
      </w:r>
    </w:p>
    <w:p w14:paraId="6DF6F4ED" w14:textId="77777777" w:rsidR="002368E4" w:rsidRPr="00993971" w:rsidRDefault="002368E4" w:rsidP="002368E4">
      <w:pPr>
        <w:pStyle w:val="BodyText"/>
        <w:spacing w:before="6"/>
        <w:rPr>
          <w:b/>
          <w:sz w:val="24"/>
          <w:szCs w:val="24"/>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5499"/>
        <w:gridCol w:w="5499"/>
        <w:gridCol w:w="4025"/>
      </w:tblGrid>
      <w:tr w:rsidR="002368E4" w:rsidRPr="00993971" w14:paraId="6203FE9E" w14:textId="77777777" w:rsidTr="00A12757">
        <w:trPr>
          <w:trHeight w:val="467"/>
        </w:trPr>
        <w:tc>
          <w:tcPr>
            <w:tcW w:w="15023" w:type="dxa"/>
            <w:gridSpan w:val="3"/>
            <w:tcBorders>
              <w:left w:val="nil"/>
              <w:bottom w:val="nil"/>
              <w:right w:val="nil"/>
            </w:tcBorders>
            <w:shd w:val="clear" w:color="auto" w:fill="0055CC"/>
          </w:tcPr>
          <w:p w14:paraId="361F18B7" w14:textId="77777777" w:rsidR="002368E4" w:rsidRPr="00993971" w:rsidRDefault="002368E4" w:rsidP="00A12757">
            <w:pPr>
              <w:pStyle w:val="TableParagraph"/>
              <w:tabs>
                <w:tab w:val="left" w:pos="5669"/>
                <w:tab w:val="left" w:pos="11168"/>
              </w:tabs>
              <w:spacing w:before="97"/>
              <w:ind w:left="170"/>
              <w:rPr>
                <w:b/>
                <w:sz w:val="24"/>
                <w:szCs w:val="24"/>
              </w:rPr>
            </w:pPr>
            <w:r w:rsidRPr="00993971">
              <w:rPr>
                <w:b/>
                <w:color w:val="FFFFFF"/>
                <w:spacing w:val="-2"/>
                <w:sz w:val="24"/>
                <w:szCs w:val="24"/>
              </w:rPr>
              <w:t>Description</w:t>
            </w:r>
            <w:r w:rsidRPr="00993971">
              <w:rPr>
                <w:b/>
                <w:color w:val="FFFFFF"/>
                <w:sz w:val="24"/>
                <w:szCs w:val="24"/>
              </w:rPr>
              <w:tab/>
            </w:r>
            <w:r w:rsidRPr="00993971">
              <w:rPr>
                <w:b/>
                <w:color w:val="FFFFFF"/>
                <w:spacing w:val="-2"/>
                <w:sz w:val="24"/>
                <w:szCs w:val="24"/>
              </w:rPr>
              <w:t>Justification</w:t>
            </w:r>
            <w:r w:rsidRPr="00993971">
              <w:rPr>
                <w:b/>
                <w:color w:val="FFFFFF"/>
                <w:sz w:val="24"/>
                <w:szCs w:val="24"/>
              </w:rPr>
              <w:tab/>
            </w:r>
            <w:r w:rsidRPr="00993971">
              <w:rPr>
                <w:b/>
                <w:color w:val="FFFFFF"/>
                <w:spacing w:val="-2"/>
                <w:sz w:val="24"/>
                <w:szCs w:val="24"/>
              </w:rPr>
              <w:t>Total</w:t>
            </w:r>
          </w:p>
        </w:tc>
      </w:tr>
      <w:tr w:rsidR="002368E4" w:rsidRPr="00993971" w14:paraId="7EAD4B1E" w14:textId="77777777" w:rsidTr="00A12757">
        <w:trPr>
          <w:trHeight w:val="477"/>
        </w:trPr>
        <w:tc>
          <w:tcPr>
            <w:tcW w:w="5499" w:type="dxa"/>
            <w:tcBorders>
              <w:top w:val="nil"/>
              <w:left w:val="nil"/>
              <w:bottom w:val="single" w:sz="4" w:space="0" w:color="000000"/>
              <w:right w:val="single" w:sz="4" w:space="0" w:color="000000"/>
            </w:tcBorders>
          </w:tcPr>
          <w:p w14:paraId="4E4BE0F1" w14:textId="57E3DE21" w:rsidR="002368E4" w:rsidRPr="00993971" w:rsidRDefault="00993971" w:rsidP="00A12757">
            <w:pPr>
              <w:pStyle w:val="TableParagraph"/>
              <w:rPr>
                <w:sz w:val="24"/>
                <w:szCs w:val="24"/>
              </w:rPr>
            </w:pPr>
            <w:r>
              <w:rPr>
                <w:sz w:val="24"/>
                <w:szCs w:val="24"/>
              </w:rPr>
              <w:t xml:space="preserve">Open AI API and other services  </w:t>
            </w:r>
          </w:p>
        </w:tc>
        <w:tc>
          <w:tcPr>
            <w:tcW w:w="5499" w:type="dxa"/>
            <w:tcBorders>
              <w:top w:val="nil"/>
              <w:left w:val="single" w:sz="4" w:space="0" w:color="000000"/>
              <w:bottom w:val="single" w:sz="4" w:space="0" w:color="000000"/>
              <w:right w:val="single" w:sz="4" w:space="0" w:color="000000"/>
            </w:tcBorders>
          </w:tcPr>
          <w:p w14:paraId="50016CD2" w14:textId="1EBBA955" w:rsidR="002368E4" w:rsidRPr="00993971" w:rsidRDefault="00993971" w:rsidP="00A12757">
            <w:pPr>
              <w:pStyle w:val="TableParagraph"/>
              <w:rPr>
                <w:sz w:val="24"/>
                <w:szCs w:val="24"/>
              </w:rPr>
            </w:pPr>
            <w:r>
              <w:rPr>
                <w:sz w:val="24"/>
                <w:szCs w:val="24"/>
              </w:rPr>
              <w:t xml:space="preserve">Use of API and other services proved by Open AI to help accelerate our work </w:t>
            </w:r>
          </w:p>
        </w:tc>
        <w:tc>
          <w:tcPr>
            <w:tcW w:w="4025" w:type="dxa"/>
            <w:tcBorders>
              <w:top w:val="nil"/>
              <w:left w:val="single" w:sz="4" w:space="0" w:color="000000"/>
              <w:bottom w:val="single" w:sz="4" w:space="0" w:color="000000"/>
              <w:right w:val="nil"/>
            </w:tcBorders>
          </w:tcPr>
          <w:p w14:paraId="61B88403" w14:textId="1148D963" w:rsidR="002368E4" w:rsidRPr="00993971" w:rsidRDefault="00993971" w:rsidP="00A12757">
            <w:pPr>
              <w:pStyle w:val="TableParagraph"/>
              <w:rPr>
                <w:sz w:val="24"/>
                <w:szCs w:val="24"/>
              </w:rPr>
            </w:pPr>
            <w:r>
              <w:rPr>
                <w:sz w:val="24"/>
                <w:szCs w:val="24"/>
              </w:rPr>
              <w:t>£</w:t>
            </w:r>
            <w:r w:rsidR="00C57A12">
              <w:rPr>
                <w:sz w:val="24"/>
                <w:szCs w:val="24"/>
              </w:rPr>
              <w:t>1000</w:t>
            </w:r>
          </w:p>
        </w:tc>
      </w:tr>
      <w:tr w:rsidR="002368E4" w:rsidRPr="00993971" w14:paraId="07A550F9"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5927AA8B" w14:textId="0ACC708B" w:rsidR="002368E4" w:rsidRPr="00993971" w:rsidRDefault="00C57A12" w:rsidP="00A12757">
            <w:pPr>
              <w:pStyle w:val="TableParagraph"/>
              <w:rPr>
                <w:sz w:val="24"/>
                <w:szCs w:val="24"/>
              </w:rPr>
            </w:pPr>
            <w:r>
              <w:rPr>
                <w:sz w:val="24"/>
                <w:szCs w:val="24"/>
              </w:rPr>
              <w:t xml:space="preserve">Cloud services to host and run platform </w:t>
            </w:r>
          </w:p>
        </w:tc>
        <w:tc>
          <w:tcPr>
            <w:tcW w:w="5499" w:type="dxa"/>
            <w:tcBorders>
              <w:top w:val="single" w:sz="4" w:space="0" w:color="000000"/>
              <w:left w:val="single" w:sz="4" w:space="0" w:color="000000"/>
              <w:bottom w:val="single" w:sz="4" w:space="0" w:color="000000"/>
              <w:right w:val="single" w:sz="4" w:space="0" w:color="000000"/>
            </w:tcBorders>
          </w:tcPr>
          <w:p w14:paraId="61C67F05" w14:textId="40605663" w:rsidR="002368E4" w:rsidRPr="00993971" w:rsidRDefault="00C57A12" w:rsidP="00A12757">
            <w:pPr>
              <w:pStyle w:val="TableParagraph"/>
              <w:rPr>
                <w:sz w:val="24"/>
                <w:szCs w:val="24"/>
              </w:rPr>
            </w:pPr>
            <w:r>
              <w:rPr>
                <w:sz w:val="24"/>
                <w:szCs w:val="24"/>
              </w:rPr>
              <w:t xml:space="preserve">We would need to execute final product on a cloud service to make it accessible by everyone </w:t>
            </w:r>
          </w:p>
        </w:tc>
        <w:tc>
          <w:tcPr>
            <w:tcW w:w="4025" w:type="dxa"/>
            <w:tcBorders>
              <w:top w:val="single" w:sz="4" w:space="0" w:color="000000"/>
              <w:left w:val="single" w:sz="4" w:space="0" w:color="000000"/>
              <w:bottom w:val="single" w:sz="4" w:space="0" w:color="000000"/>
              <w:right w:val="nil"/>
            </w:tcBorders>
          </w:tcPr>
          <w:p w14:paraId="1703CB92" w14:textId="4CCD5BDC" w:rsidR="002368E4" w:rsidRPr="00993971" w:rsidRDefault="00C57A12" w:rsidP="00A12757">
            <w:pPr>
              <w:pStyle w:val="TableParagraph"/>
              <w:rPr>
                <w:sz w:val="24"/>
                <w:szCs w:val="24"/>
              </w:rPr>
            </w:pPr>
            <w:r>
              <w:rPr>
                <w:sz w:val="24"/>
                <w:szCs w:val="24"/>
              </w:rPr>
              <w:t>8K</w:t>
            </w:r>
          </w:p>
        </w:tc>
      </w:tr>
      <w:tr w:rsidR="002368E4" w:rsidRPr="00993971" w14:paraId="140DDECB"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6C200505"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236D833C"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3B50565C" w14:textId="77777777" w:rsidR="002368E4" w:rsidRPr="00993971" w:rsidRDefault="002368E4" w:rsidP="00A12757">
            <w:pPr>
              <w:pStyle w:val="TableParagraph"/>
              <w:rPr>
                <w:sz w:val="24"/>
                <w:szCs w:val="24"/>
              </w:rPr>
            </w:pPr>
          </w:p>
        </w:tc>
      </w:tr>
      <w:tr w:rsidR="002368E4" w:rsidRPr="00993971" w14:paraId="4C6F684B"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7328BD47"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7CF23B16"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73D1A337" w14:textId="77777777" w:rsidR="002368E4" w:rsidRPr="00993971" w:rsidRDefault="002368E4" w:rsidP="00A12757">
            <w:pPr>
              <w:pStyle w:val="TableParagraph"/>
              <w:rPr>
                <w:sz w:val="24"/>
                <w:szCs w:val="24"/>
              </w:rPr>
            </w:pPr>
          </w:p>
        </w:tc>
      </w:tr>
      <w:tr w:rsidR="002368E4" w:rsidRPr="00993971" w14:paraId="14147FCF"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6900F410"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649FFC73"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68A4C488" w14:textId="77777777" w:rsidR="002368E4" w:rsidRPr="00993971" w:rsidRDefault="002368E4" w:rsidP="00A12757">
            <w:pPr>
              <w:pStyle w:val="TableParagraph"/>
              <w:rPr>
                <w:sz w:val="24"/>
                <w:szCs w:val="24"/>
              </w:rPr>
            </w:pPr>
          </w:p>
        </w:tc>
      </w:tr>
    </w:tbl>
    <w:p w14:paraId="7177D8FA" w14:textId="77777777" w:rsidR="002368E4" w:rsidRPr="00993971" w:rsidRDefault="002368E4" w:rsidP="002368E4">
      <w:pPr>
        <w:rPr>
          <w:rFonts w:ascii="Arial" w:hAnsi="Arial" w:cs="Arial"/>
        </w:rPr>
        <w:sectPr w:rsidR="002368E4" w:rsidRPr="00993971">
          <w:pgSz w:w="16840" w:h="11910" w:orient="landscape"/>
          <w:pgMar w:top="1060" w:right="800" w:bottom="780" w:left="800" w:header="0" w:footer="594" w:gutter="0"/>
          <w:cols w:space="720"/>
        </w:sectPr>
      </w:pPr>
    </w:p>
    <w:p w14:paraId="1DCBD22D" w14:textId="75182177" w:rsidR="002368E4" w:rsidRPr="00993971" w:rsidRDefault="002368E4" w:rsidP="002368E4">
      <w:pPr>
        <w:spacing w:before="26"/>
        <w:ind w:left="107"/>
        <w:rPr>
          <w:rFonts w:ascii="Arial" w:hAnsi="Arial" w:cs="Arial"/>
          <w:b/>
        </w:rPr>
      </w:pPr>
      <w:r w:rsidRPr="00993971">
        <w:rPr>
          <w:rFonts w:ascii="Arial" w:hAnsi="Arial" w:cs="Arial"/>
          <w:b/>
        </w:rPr>
        <w:lastRenderedPageBreak/>
        <w:t>Travel</w:t>
      </w:r>
      <w:r w:rsidRPr="00993971">
        <w:rPr>
          <w:rFonts w:ascii="Arial" w:hAnsi="Arial" w:cs="Arial"/>
          <w:b/>
          <w:spacing w:val="-12"/>
        </w:rPr>
        <w:t xml:space="preserve"> </w:t>
      </w:r>
      <w:r w:rsidRPr="00993971">
        <w:rPr>
          <w:rFonts w:ascii="Arial" w:hAnsi="Arial" w:cs="Arial"/>
          <w:b/>
        </w:rPr>
        <w:t>and</w:t>
      </w:r>
      <w:r w:rsidRPr="00993971">
        <w:rPr>
          <w:rFonts w:ascii="Arial" w:hAnsi="Arial" w:cs="Arial"/>
          <w:b/>
          <w:spacing w:val="-12"/>
        </w:rPr>
        <w:t xml:space="preserve"> </w:t>
      </w:r>
      <w:r w:rsidRPr="00993971">
        <w:rPr>
          <w:rFonts w:ascii="Arial" w:hAnsi="Arial" w:cs="Arial"/>
          <w:b/>
          <w:spacing w:val="-2"/>
        </w:rPr>
        <w:t>subsistence:</w:t>
      </w:r>
    </w:p>
    <w:p w14:paraId="2F4ADCCB" w14:textId="77777777" w:rsidR="002368E4" w:rsidRPr="00993971" w:rsidRDefault="002368E4" w:rsidP="002368E4">
      <w:pPr>
        <w:pStyle w:val="BodyText"/>
        <w:spacing w:before="5" w:after="1"/>
        <w:rPr>
          <w:b/>
          <w:sz w:val="24"/>
          <w:szCs w:val="24"/>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5499"/>
        <w:gridCol w:w="5499"/>
        <w:gridCol w:w="4025"/>
      </w:tblGrid>
      <w:tr w:rsidR="002368E4" w:rsidRPr="00993971" w14:paraId="6E9FCC6E" w14:textId="77777777" w:rsidTr="00A12757">
        <w:trPr>
          <w:trHeight w:val="467"/>
        </w:trPr>
        <w:tc>
          <w:tcPr>
            <w:tcW w:w="15023" w:type="dxa"/>
            <w:gridSpan w:val="3"/>
            <w:tcBorders>
              <w:left w:val="nil"/>
              <w:bottom w:val="nil"/>
              <w:right w:val="nil"/>
            </w:tcBorders>
            <w:shd w:val="clear" w:color="auto" w:fill="0055CC"/>
          </w:tcPr>
          <w:p w14:paraId="6605266B" w14:textId="77777777" w:rsidR="002368E4" w:rsidRPr="00993971" w:rsidRDefault="002368E4" w:rsidP="00A12757">
            <w:pPr>
              <w:pStyle w:val="TableParagraph"/>
              <w:tabs>
                <w:tab w:val="left" w:pos="5669"/>
                <w:tab w:val="left" w:pos="11168"/>
              </w:tabs>
              <w:spacing w:before="97"/>
              <w:ind w:left="170"/>
              <w:rPr>
                <w:b/>
                <w:sz w:val="24"/>
                <w:szCs w:val="24"/>
              </w:rPr>
            </w:pPr>
            <w:r w:rsidRPr="00993971">
              <w:rPr>
                <w:b/>
                <w:color w:val="FFFFFF"/>
                <w:spacing w:val="-2"/>
                <w:sz w:val="24"/>
                <w:szCs w:val="24"/>
              </w:rPr>
              <w:t>Description</w:t>
            </w:r>
            <w:r w:rsidRPr="00993971">
              <w:rPr>
                <w:b/>
                <w:color w:val="FFFFFF"/>
                <w:sz w:val="24"/>
                <w:szCs w:val="24"/>
              </w:rPr>
              <w:tab/>
            </w:r>
            <w:r w:rsidRPr="00993971">
              <w:rPr>
                <w:b/>
                <w:color w:val="FFFFFF"/>
                <w:spacing w:val="-2"/>
                <w:sz w:val="24"/>
                <w:szCs w:val="24"/>
              </w:rPr>
              <w:t>Justification</w:t>
            </w:r>
            <w:r w:rsidRPr="00993971">
              <w:rPr>
                <w:b/>
                <w:color w:val="FFFFFF"/>
                <w:sz w:val="24"/>
                <w:szCs w:val="24"/>
              </w:rPr>
              <w:tab/>
            </w:r>
            <w:r w:rsidRPr="00993971">
              <w:rPr>
                <w:b/>
                <w:color w:val="FFFFFF"/>
                <w:spacing w:val="-2"/>
                <w:sz w:val="24"/>
                <w:szCs w:val="24"/>
              </w:rPr>
              <w:t>Total</w:t>
            </w:r>
          </w:p>
        </w:tc>
      </w:tr>
      <w:tr w:rsidR="002368E4" w:rsidRPr="00993971" w14:paraId="470413D0" w14:textId="77777777" w:rsidTr="00A12757">
        <w:trPr>
          <w:trHeight w:val="477"/>
        </w:trPr>
        <w:tc>
          <w:tcPr>
            <w:tcW w:w="5499" w:type="dxa"/>
            <w:tcBorders>
              <w:top w:val="nil"/>
              <w:left w:val="nil"/>
              <w:bottom w:val="single" w:sz="4" w:space="0" w:color="000000"/>
              <w:right w:val="single" w:sz="4" w:space="0" w:color="000000"/>
            </w:tcBorders>
          </w:tcPr>
          <w:p w14:paraId="037297F1" w14:textId="28CAC2B9" w:rsidR="002368E4" w:rsidRPr="00993971" w:rsidRDefault="00C57A12" w:rsidP="00A12757">
            <w:pPr>
              <w:pStyle w:val="TableParagraph"/>
              <w:rPr>
                <w:sz w:val="24"/>
                <w:szCs w:val="24"/>
              </w:rPr>
            </w:pPr>
            <w:r>
              <w:rPr>
                <w:sz w:val="24"/>
                <w:szCs w:val="24"/>
              </w:rPr>
              <w:t xml:space="preserve">Conferences </w:t>
            </w:r>
          </w:p>
        </w:tc>
        <w:tc>
          <w:tcPr>
            <w:tcW w:w="5499" w:type="dxa"/>
            <w:tcBorders>
              <w:top w:val="nil"/>
              <w:left w:val="single" w:sz="4" w:space="0" w:color="000000"/>
              <w:bottom w:val="single" w:sz="4" w:space="0" w:color="000000"/>
              <w:right w:val="single" w:sz="4" w:space="0" w:color="000000"/>
            </w:tcBorders>
          </w:tcPr>
          <w:p w14:paraId="5E3BB551" w14:textId="412A8DB2" w:rsidR="002368E4" w:rsidRPr="00993971" w:rsidRDefault="00C57A12" w:rsidP="00A12757">
            <w:pPr>
              <w:pStyle w:val="TableParagraph"/>
              <w:rPr>
                <w:sz w:val="24"/>
                <w:szCs w:val="24"/>
              </w:rPr>
            </w:pPr>
            <w:r>
              <w:rPr>
                <w:sz w:val="24"/>
                <w:szCs w:val="24"/>
              </w:rPr>
              <w:t xml:space="preserve">Would need to keep on top of the current AI trends and uses to make sure platform is modern and accessible </w:t>
            </w:r>
          </w:p>
        </w:tc>
        <w:tc>
          <w:tcPr>
            <w:tcW w:w="4025" w:type="dxa"/>
            <w:tcBorders>
              <w:top w:val="nil"/>
              <w:left w:val="single" w:sz="4" w:space="0" w:color="000000"/>
              <w:bottom w:val="single" w:sz="4" w:space="0" w:color="000000"/>
              <w:right w:val="nil"/>
            </w:tcBorders>
          </w:tcPr>
          <w:p w14:paraId="33A7CA2E" w14:textId="1FD5B309" w:rsidR="002368E4" w:rsidRPr="00993971" w:rsidRDefault="00C57A12" w:rsidP="00A12757">
            <w:pPr>
              <w:pStyle w:val="TableParagraph"/>
              <w:rPr>
                <w:sz w:val="24"/>
                <w:szCs w:val="24"/>
              </w:rPr>
            </w:pPr>
            <w:r>
              <w:rPr>
                <w:sz w:val="24"/>
                <w:szCs w:val="24"/>
              </w:rPr>
              <w:t>3k</w:t>
            </w:r>
          </w:p>
        </w:tc>
      </w:tr>
      <w:tr w:rsidR="002368E4" w:rsidRPr="00993971" w14:paraId="6D1CAF28"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0278E8E2"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738AE32A"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3239C3E3" w14:textId="77777777" w:rsidR="002368E4" w:rsidRPr="00993971" w:rsidRDefault="002368E4" w:rsidP="00A12757">
            <w:pPr>
              <w:pStyle w:val="TableParagraph"/>
              <w:rPr>
                <w:sz w:val="24"/>
                <w:szCs w:val="24"/>
              </w:rPr>
            </w:pPr>
          </w:p>
        </w:tc>
      </w:tr>
      <w:tr w:rsidR="002368E4" w:rsidRPr="00993971" w14:paraId="42F1C49F"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00788D9E"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2BDD9215"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6E3A057F" w14:textId="77777777" w:rsidR="002368E4" w:rsidRPr="00993971" w:rsidRDefault="002368E4" w:rsidP="00A12757">
            <w:pPr>
              <w:pStyle w:val="TableParagraph"/>
              <w:rPr>
                <w:sz w:val="24"/>
                <w:szCs w:val="24"/>
              </w:rPr>
            </w:pPr>
          </w:p>
        </w:tc>
      </w:tr>
      <w:tr w:rsidR="002368E4" w:rsidRPr="00993971" w14:paraId="30D29A81"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5010E426"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330D5E39"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22E47113" w14:textId="77777777" w:rsidR="002368E4" w:rsidRPr="00993971" w:rsidRDefault="002368E4" w:rsidP="00A12757">
            <w:pPr>
              <w:pStyle w:val="TableParagraph"/>
              <w:rPr>
                <w:sz w:val="24"/>
                <w:szCs w:val="24"/>
              </w:rPr>
            </w:pPr>
          </w:p>
        </w:tc>
      </w:tr>
      <w:tr w:rsidR="002368E4" w:rsidRPr="00993971" w14:paraId="10062C81"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1A7E0DF9"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70EACB64"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7A89B588" w14:textId="77777777" w:rsidR="002368E4" w:rsidRPr="00993971" w:rsidRDefault="002368E4" w:rsidP="00A12757">
            <w:pPr>
              <w:pStyle w:val="TableParagraph"/>
              <w:rPr>
                <w:sz w:val="24"/>
                <w:szCs w:val="24"/>
              </w:rPr>
            </w:pPr>
          </w:p>
        </w:tc>
      </w:tr>
    </w:tbl>
    <w:p w14:paraId="57E5FB59" w14:textId="77777777" w:rsidR="002368E4" w:rsidRPr="00993971" w:rsidRDefault="002368E4" w:rsidP="002368E4">
      <w:pPr>
        <w:pStyle w:val="BodyText"/>
        <w:rPr>
          <w:b/>
          <w:sz w:val="24"/>
          <w:szCs w:val="24"/>
        </w:rPr>
      </w:pPr>
    </w:p>
    <w:p w14:paraId="2CE85ECC" w14:textId="77777777" w:rsidR="002368E4" w:rsidRPr="00993971" w:rsidRDefault="002368E4" w:rsidP="002368E4">
      <w:pPr>
        <w:pStyle w:val="BodyText"/>
        <w:rPr>
          <w:b/>
          <w:sz w:val="24"/>
          <w:szCs w:val="24"/>
        </w:rPr>
      </w:pPr>
    </w:p>
    <w:p w14:paraId="69898D4D" w14:textId="77777777" w:rsidR="002368E4" w:rsidRPr="00993971" w:rsidRDefault="002368E4" w:rsidP="002368E4">
      <w:pPr>
        <w:pStyle w:val="BodyText"/>
        <w:spacing w:before="4"/>
        <w:rPr>
          <w:b/>
          <w:sz w:val="24"/>
          <w:szCs w:val="24"/>
        </w:rPr>
      </w:pPr>
    </w:p>
    <w:p w14:paraId="5CFEB0F7" w14:textId="39C8D0B6" w:rsidR="002368E4" w:rsidRPr="00993971" w:rsidRDefault="002368E4" w:rsidP="002368E4">
      <w:pPr>
        <w:ind w:left="107"/>
        <w:rPr>
          <w:rFonts w:ascii="Arial" w:hAnsi="Arial" w:cs="Arial"/>
          <w:b/>
        </w:rPr>
      </w:pPr>
      <w:r w:rsidRPr="00993971">
        <w:rPr>
          <w:rFonts w:ascii="Arial" w:hAnsi="Arial" w:cs="Arial"/>
          <w:b/>
          <w:spacing w:val="-2"/>
        </w:rPr>
        <w:t>Miscellaneous:</w:t>
      </w:r>
    </w:p>
    <w:p w14:paraId="31D7E672" w14:textId="77777777" w:rsidR="002368E4" w:rsidRPr="00993971" w:rsidRDefault="002368E4" w:rsidP="002368E4">
      <w:pPr>
        <w:pStyle w:val="BodyText"/>
        <w:spacing w:before="6"/>
        <w:rPr>
          <w:b/>
          <w:sz w:val="24"/>
          <w:szCs w:val="24"/>
        </w:rPr>
      </w:pPr>
    </w:p>
    <w:tbl>
      <w:tblPr>
        <w:tblW w:w="0" w:type="auto"/>
        <w:tblInd w:w="114"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5499"/>
        <w:gridCol w:w="5499"/>
        <w:gridCol w:w="4025"/>
      </w:tblGrid>
      <w:tr w:rsidR="002368E4" w:rsidRPr="00993971" w14:paraId="08491236" w14:textId="77777777" w:rsidTr="00A12757">
        <w:trPr>
          <w:trHeight w:val="467"/>
        </w:trPr>
        <w:tc>
          <w:tcPr>
            <w:tcW w:w="15023" w:type="dxa"/>
            <w:gridSpan w:val="3"/>
            <w:tcBorders>
              <w:left w:val="nil"/>
              <w:bottom w:val="nil"/>
              <w:right w:val="nil"/>
            </w:tcBorders>
            <w:shd w:val="clear" w:color="auto" w:fill="0055CC"/>
          </w:tcPr>
          <w:p w14:paraId="42B080C6" w14:textId="77777777" w:rsidR="002368E4" w:rsidRPr="00993971" w:rsidRDefault="002368E4" w:rsidP="00A12757">
            <w:pPr>
              <w:pStyle w:val="TableParagraph"/>
              <w:tabs>
                <w:tab w:val="left" w:pos="5669"/>
                <w:tab w:val="left" w:pos="11168"/>
              </w:tabs>
              <w:spacing w:before="97"/>
              <w:ind w:left="170"/>
              <w:rPr>
                <w:b/>
                <w:sz w:val="24"/>
                <w:szCs w:val="24"/>
              </w:rPr>
            </w:pPr>
            <w:r w:rsidRPr="00993971">
              <w:rPr>
                <w:b/>
                <w:color w:val="FFFFFF"/>
                <w:spacing w:val="-2"/>
                <w:sz w:val="24"/>
                <w:szCs w:val="24"/>
              </w:rPr>
              <w:t>Description</w:t>
            </w:r>
            <w:r w:rsidRPr="00993971">
              <w:rPr>
                <w:b/>
                <w:color w:val="FFFFFF"/>
                <w:sz w:val="24"/>
                <w:szCs w:val="24"/>
              </w:rPr>
              <w:tab/>
            </w:r>
            <w:r w:rsidRPr="00993971">
              <w:rPr>
                <w:b/>
                <w:color w:val="FFFFFF"/>
                <w:spacing w:val="-2"/>
                <w:sz w:val="24"/>
                <w:szCs w:val="24"/>
              </w:rPr>
              <w:t>Justification</w:t>
            </w:r>
            <w:r w:rsidRPr="00993971">
              <w:rPr>
                <w:b/>
                <w:color w:val="FFFFFF"/>
                <w:sz w:val="24"/>
                <w:szCs w:val="24"/>
              </w:rPr>
              <w:tab/>
            </w:r>
            <w:r w:rsidRPr="00993971">
              <w:rPr>
                <w:b/>
                <w:color w:val="FFFFFF"/>
                <w:spacing w:val="-2"/>
                <w:sz w:val="24"/>
                <w:szCs w:val="24"/>
              </w:rPr>
              <w:t>Total</w:t>
            </w:r>
          </w:p>
        </w:tc>
      </w:tr>
      <w:tr w:rsidR="002368E4" w:rsidRPr="00993971" w14:paraId="24B2CEA8" w14:textId="77777777" w:rsidTr="00A12757">
        <w:trPr>
          <w:trHeight w:val="477"/>
        </w:trPr>
        <w:tc>
          <w:tcPr>
            <w:tcW w:w="5499" w:type="dxa"/>
            <w:tcBorders>
              <w:top w:val="nil"/>
              <w:left w:val="nil"/>
              <w:bottom w:val="single" w:sz="4" w:space="0" w:color="000000"/>
              <w:right w:val="single" w:sz="4" w:space="0" w:color="000000"/>
            </w:tcBorders>
          </w:tcPr>
          <w:p w14:paraId="764C52C4" w14:textId="0D879B7C" w:rsidR="002368E4" w:rsidRPr="00993971" w:rsidRDefault="00372C6E" w:rsidP="00A12757">
            <w:pPr>
              <w:pStyle w:val="TableParagraph"/>
              <w:rPr>
                <w:sz w:val="24"/>
                <w:szCs w:val="24"/>
              </w:rPr>
            </w:pPr>
            <w:r>
              <w:rPr>
                <w:sz w:val="24"/>
                <w:szCs w:val="24"/>
              </w:rPr>
              <w:t xml:space="preserve">External support </w:t>
            </w:r>
          </w:p>
        </w:tc>
        <w:tc>
          <w:tcPr>
            <w:tcW w:w="5499" w:type="dxa"/>
            <w:tcBorders>
              <w:top w:val="nil"/>
              <w:left w:val="single" w:sz="4" w:space="0" w:color="000000"/>
              <w:bottom w:val="single" w:sz="4" w:space="0" w:color="000000"/>
              <w:right w:val="single" w:sz="4" w:space="0" w:color="000000"/>
            </w:tcBorders>
          </w:tcPr>
          <w:p w14:paraId="69102F66" w14:textId="678DC2BE" w:rsidR="002368E4" w:rsidRPr="00993971" w:rsidRDefault="00372C6E" w:rsidP="00A12757">
            <w:pPr>
              <w:pStyle w:val="TableParagraph"/>
              <w:rPr>
                <w:sz w:val="24"/>
                <w:szCs w:val="24"/>
              </w:rPr>
            </w:pPr>
            <w:r>
              <w:rPr>
                <w:sz w:val="24"/>
                <w:szCs w:val="24"/>
              </w:rPr>
              <w:t xml:space="preserve">Incase when building and implementing platform there may be a requirement from an expert like cloud computing or website design </w:t>
            </w:r>
          </w:p>
        </w:tc>
        <w:tc>
          <w:tcPr>
            <w:tcW w:w="4025" w:type="dxa"/>
            <w:tcBorders>
              <w:top w:val="nil"/>
              <w:left w:val="single" w:sz="4" w:space="0" w:color="000000"/>
              <w:bottom w:val="single" w:sz="4" w:space="0" w:color="000000"/>
              <w:right w:val="nil"/>
            </w:tcBorders>
          </w:tcPr>
          <w:p w14:paraId="2CF7422F" w14:textId="27054002" w:rsidR="002368E4" w:rsidRPr="00993971" w:rsidRDefault="00372C6E" w:rsidP="00A12757">
            <w:pPr>
              <w:pStyle w:val="TableParagraph"/>
              <w:rPr>
                <w:sz w:val="24"/>
                <w:szCs w:val="24"/>
              </w:rPr>
            </w:pPr>
            <w:r>
              <w:rPr>
                <w:sz w:val="24"/>
                <w:szCs w:val="24"/>
              </w:rPr>
              <w:t>5k</w:t>
            </w:r>
          </w:p>
        </w:tc>
      </w:tr>
      <w:tr w:rsidR="002368E4" w:rsidRPr="00993971" w14:paraId="31F5E2AA"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7AAEC4BD"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1DBE9254"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33006A2C" w14:textId="77777777" w:rsidR="002368E4" w:rsidRPr="00993971" w:rsidRDefault="002368E4" w:rsidP="00A12757">
            <w:pPr>
              <w:pStyle w:val="TableParagraph"/>
              <w:rPr>
                <w:sz w:val="24"/>
                <w:szCs w:val="24"/>
              </w:rPr>
            </w:pPr>
          </w:p>
        </w:tc>
      </w:tr>
      <w:tr w:rsidR="002368E4" w:rsidRPr="00993971" w14:paraId="1D399B76"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410574F1"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09640B95"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5E1D1849" w14:textId="77777777" w:rsidR="002368E4" w:rsidRPr="00993971" w:rsidRDefault="002368E4" w:rsidP="00A12757">
            <w:pPr>
              <w:pStyle w:val="TableParagraph"/>
              <w:rPr>
                <w:sz w:val="24"/>
                <w:szCs w:val="24"/>
              </w:rPr>
            </w:pPr>
          </w:p>
        </w:tc>
      </w:tr>
      <w:tr w:rsidR="002368E4" w:rsidRPr="00993971" w14:paraId="65B4946B"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460DC9C5"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1A02647C"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68D59B52" w14:textId="77777777" w:rsidR="002368E4" w:rsidRPr="00993971" w:rsidRDefault="002368E4" w:rsidP="00A12757">
            <w:pPr>
              <w:pStyle w:val="TableParagraph"/>
              <w:rPr>
                <w:sz w:val="24"/>
                <w:szCs w:val="24"/>
              </w:rPr>
            </w:pPr>
          </w:p>
        </w:tc>
      </w:tr>
      <w:tr w:rsidR="002368E4" w:rsidRPr="00993971" w14:paraId="2CC0168F" w14:textId="77777777" w:rsidTr="00A12757">
        <w:trPr>
          <w:trHeight w:val="472"/>
        </w:trPr>
        <w:tc>
          <w:tcPr>
            <w:tcW w:w="5499" w:type="dxa"/>
            <w:tcBorders>
              <w:top w:val="single" w:sz="4" w:space="0" w:color="000000"/>
              <w:left w:val="nil"/>
              <w:bottom w:val="single" w:sz="4" w:space="0" w:color="000000"/>
              <w:right w:val="single" w:sz="4" w:space="0" w:color="000000"/>
            </w:tcBorders>
          </w:tcPr>
          <w:p w14:paraId="5BAEC1D5" w14:textId="77777777" w:rsidR="002368E4" w:rsidRPr="00993971" w:rsidRDefault="002368E4" w:rsidP="00A12757">
            <w:pPr>
              <w:pStyle w:val="TableParagraph"/>
              <w:rPr>
                <w:sz w:val="24"/>
                <w:szCs w:val="24"/>
              </w:rPr>
            </w:pPr>
          </w:p>
        </w:tc>
        <w:tc>
          <w:tcPr>
            <w:tcW w:w="5499" w:type="dxa"/>
            <w:tcBorders>
              <w:top w:val="single" w:sz="4" w:space="0" w:color="000000"/>
              <w:left w:val="single" w:sz="4" w:space="0" w:color="000000"/>
              <w:bottom w:val="single" w:sz="4" w:space="0" w:color="000000"/>
              <w:right w:val="single" w:sz="4" w:space="0" w:color="000000"/>
            </w:tcBorders>
          </w:tcPr>
          <w:p w14:paraId="5A4EF6F9" w14:textId="77777777" w:rsidR="002368E4" w:rsidRPr="00993971" w:rsidRDefault="002368E4" w:rsidP="00A12757">
            <w:pPr>
              <w:pStyle w:val="TableParagraph"/>
              <w:rPr>
                <w:sz w:val="24"/>
                <w:szCs w:val="24"/>
              </w:rPr>
            </w:pPr>
          </w:p>
        </w:tc>
        <w:tc>
          <w:tcPr>
            <w:tcW w:w="4025" w:type="dxa"/>
            <w:tcBorders>
              <w:top w:val="single" w:sz="4" w:space="0" w:color="000000"/>
              <w:left w:val="single" w:sz="4" w:space="0" w:color="000000"/>
              <w:bottom w:val="single" w:sz="4" w:space="0" w:color="000000"/>
              <w:right w:val="nil"/>
            </w:tcBorders>
          </w:tcPr>
          <w:p w14:paraId="22658C32" w14:textId="77777777" w:rsidR="002368E4" w:rsidRPr="00993971" w:rsidRDefault="002368E4" w:rsidP="00A12757">
            <w:pPr>
              <w:pStyle w:val="TableParagraph"/>
              <w:rPr>
                <w:sz w:val="24"/>
                <w:szCs w:val="24"/>
              </w:rPr>
            </w:pPr>
          </w:p>
        </w:tc>
      </w:tr>
    </w:tbl>
    <w:p w14:paraId="602E2EDC" w14:textId="77777777" w:rsidR="002368E4" w:rsidRPr="00993971" w:rsidRDefault="002368E4" w:rsidP="002368E4">
      <w:pPr>
        <w:rPr>
          <w:rFonts w:ascii="Arial" w:hAnsi="Arial" w:cs="Arial"/>
        </w:rPr>
        <w:sectPr w:rsidR="002368E4" w:rsidRPr="00993971">
          <w:pgSz w:w="16840" w:h="11910" w:orient="landscape"/>
          <w:pgMar w:top="1060" w:right="800" w:bottom="780" w:left="800" w:header="0" w:footer="594" w:gutter="0"/>
          <w:cols w:space="720"/>
        </w:sectPr>
      </w:pPr>
    </w:p>
    <w:p w14:paraId="66C88FA0" w14:textId="77777777" w:rsidR="002368E4" w:rsidRPr="00993971" w:rsidRDefault="002368E4" w:rsidP="002368E4">
      <w:pPr>
        <w:spacing w:before="43"/>
        <w:ind w:left="107"/>
        <w:rPr>
          <w:rFonts w:ascii="Arial" w:hAnsi="Arial" w:cs="Arial"/>
          <w:b/>
        </w:rPr>
      </w:pPr>
      <w:r w:rsidRPr="00993971">
        <w:rPr>
          <w:rFonts w:ascii="Arial" w:hAnsi="Arial" w:cs="Arial"/>
          <w:b/>
        </w:rPr>
        <w:lastRenderedPageBreak/>
        <w:t>Summary</w:t>
      </w:r>
      <w:r w:rsidRPr="00993971">
        <w:rPr>
          <w:rFonts w:ascii="Arial" w:hAnsi="Arial" w:cs="Arial"/>
          <w:b/>
          <w:spacing w:val="-5"/>
        </w:rPr>
        <w:t xml:space="preserve"> </w:t>
      </w:r>
      <w:r w:rsidRPr="00993971">
        <w:rPr>
          <w:rFonts w:ascii="Arial" w:hAnsi="Arial" w:cs="Arial"/>
          <w:b/>
        </w:rPr>
        <w:t>of</w:t>
      </w:r>
      <w:r w:rsidRPr="00993971">
        <w:rPr>
          <w:rFonts w:ascii="Arial" w:hAnsi="Arial" w:cs="Arial"/>
          <w:b/>
          <w:spacing w:val="-5"/>
        </w:rPr>
        <w:t xml:space="preserve"> </w:t>
      </w:r>
      <w:r w:rsidRPr="00993971">
        <w:rPr>
          <w:rFonts w:ascii="Arial" w:hAnsi="Arial" w:cs="Arial"/>
          <w:b/>
        </w:rPr>
        <w:t>costs</w:t>
      </w:r>
      <w:r w:rsidRPr="00993971">
        <w:rPr>
          <w:rFonts w:ascii="Arial" w:hAnsi="Arial" w:cs="Arial"/>
          <w:b/>
          <w:spacing w:val="-5"/>
        </w:rPr>
        <w:t xml:space="preserve"> </w:t>
      </w:r>
      <w:r w:rsidRPr="00993971">
        <w:rPr>
          <w:rFonts w:ascii="Arial" w:hAnsi="Arial" w:cs="Arial"/>
          <w:b/>
          <w:spacing w:val="-2"/>
        </w:rPr>
        <w:t>requested:</w:t>
      </w:r>
    </w:p>
    <w:tbl>
      <w:tblPr>
        <w:tblpPr w:leftFromText="180" w:rightFromText="180" w:vertAnchor="text" w:horzAnchor="margin" w:tblpXSpec="center" w:tblpY="51"/>
        <w:tblW w:w="8928"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0" w:type="dxa"/>
          <w:right w:w="0" w:type="dxa"/>
        </w:tblCellMar>
        <w:tblLook w:val="01E0" w:firstRow="1" w:lastRow="1" w:firstColumn="1" w:lastColumn="1" w:noHBand="0" w:noVBand="0"/>
      </w:tblPr>
      <w:tblGrid>
        <w:gridCol w:w="3259"/>
        <w:gridCol w:w="5669"/>
      </w:tblGrid>
      <w:tr w:rsidR="002368E4" w:rsidRPr="00993971" w14:paraId="762432CF" w14:textId="77777777" w:rsidTr="002368E4">
        <w:trPr>
          <w:trHeight w:val="467"/>
        </w:trPr>
        <w:tc>
          <w:tcPr>
            <w:tcW w:w="3259" w:type="dxa"/>
            <w:tcBorders>
              <w:left w:val="nil"/>
              <w:bottom w:val="nil"/>
              <w:right w:val="nil"/>
            </w:tcBorders>
            <w:shd w:val="clear" w:color="auto" w:fill="0055CC"/>
          </w:tcPr>
          <w:p w14:paraId="2F7E99E9" w14:textId="77777777" w:rsidR="002368E4" w:rsidRPr="00993971" w:rsidRDefault="002368E4" w:rsidP="002368E4">
            <w:pPr>
              <w:pStyle w:val="TableParagraph"/>
              <w:spacing w:before="110"/>
              <w:ind w:left="170"/>
              <w:rPr>
                <w:b/>
                <w:sz w:val="24"/>
                <w:szCs w:val="24"/>
              </w:rPr>
            </w:pPr>
            <w:r w:rsidRPr="00993971">
              <w:rPr>
                <w:b/>
                <w:color w:val="FFFFFF"/>
                <w:spacing w:val="-2"/>
                <w:sz w:val="24"/>
                <w:szCs w:val="24"/>
              </w:rPr>
              <w:t>Description</w:t>
            </w:r>
          </w:p>
        </w:tc>
        <w:tc>
          <w:tcPr>
            <w:tcW w:w="5669" w:type="dxa"/>
            <w:tcBorders>
              <w:left w:val="nil"/>
              <w:bottom w:val="nil"/>
              <w:right w:val="nil"/>
            </w:tcBorders>
            <w:shd w:val="clear" w:color="auto" w:fill="0055CC"/>
          </w:tcPr>
          <w:p w14:paraId="26E33991" w14:textId="77777777" w:rsidR="002368E4" w:rsidRPr="00993971" w:rsidRDefault="002368E4" w:rsidP="002368E4">
            <w:pPr>
              <w:pStyle w:val="TableParagraph"/>
              <w:spacing w:before="110"/>
              <w:ind w:left="170"/>
              <w:rPr>
                <w:b/>
                <w:sz w:val="24"/>
                <w:szCs w:val="24"/>
              </w:rPr>
            </w:pPr>
            <w:r w:rsidRPr="00993971">
              <w:rPr>
                <w:b/>
                <w:color w:val="FFFFFF"/>
                <w:spacing w:val="-2"/>
                <w:sz w:val="24"/>
                <w:szCs w:val="24"/>
              </w:rPr>
              <w:t>Total</w:t>
            </w:r>
          </w:p>
        </w:tc>
      </w:tr>
      <w:tr w:rsidR="002368E4" w:rsidRPr="00993971" w14:paraId="5ECDBD9C" w14:textId="77777777" w:rsidTr="002368E4">
        <w:trPr>
          <w:trHeight w:val="477"/>
        </w:trPr>
        <w:tc>
          <w:tcPr>
            <w:tcW w:w="3259" w:type="dxa"/>
            <w:tcBorders>
              <w:top w:val="nil"/>
              <w:left w:val="nil"/>
              <w:bottom w:val="single" w:sz="4" w:space="0" w:color="000000"/>
              <w:right w:val="single" w:sz="4" w:space="0" w:color="000000"/>
            </w:tcBorders>
          </w:tcPr>
          <w:p w14:paraId="65BE25CF" w14:textId="77777777" w:rsidR="002368E4" w:rsidRPr="00993971" w:rsidRDefault="002368E4" w:rsidP="002368E4">
            <w:pPr>
              <w:pStyle w:val="TableParagraph"/>
              <w:spacing w:before="125"/>
              <w:ind w:left="170"/>
              <w:rPr>
                <w:b/>
                <w:sz w:val="24"/>
                <w:szCs w:val="24"/>
              </w:rPr>
            </w:pPr>
            <w:r w:rsidRPr="00993971">
              <w:rPr>
                <w:b/>
                <w:spacing w:val="-2"/>
                <w:sz w:val="24"/>
                <w:szCs w:val="24"/>
              </w:rPr>
              <w:t>Salaries</w:t>
            </w:r>
          </w:p>
        </w:tc>
        <w:tc>
          <w:tcPr>
            <w:tcW w:w="5669" w:type="dxa"/>
            <w:tcBorders>
              <w:top w:val="nil"/>
              <w:left w:val="single" w:sz="4" w:space="0" w:color="000000"/>
              <w:bottom w:val="single" w:sz="4" w:space="0" w:color="000000"/>
              <w:right w:val="nil"/>
            </w:tcBorders>
          </w:tcPr>
          <w:p w14:paraId="4ABD64B8" w14:textId="0598C867" w:rsidR="002368E4" w:rsidRPr="00993971" w:rsidRDefault="00C57A12" w:rsidP="002368E4">
            <w:pPr>
              <w:pStyle w:val="TableParagraph"/>
              <w:rPr>
                <w:sz w:val="24"/>
                <w:szCs w:val="24"/>
              </w:rPr>
            </w:pPr>
            <w:r>
              <w:rPr>
                <w:sz w:val="24"/>
                <w:szCs w:val="24"/>
              </w:rPr>
              <w:t>7</w:t>
            </w:r>
            <w:r w:rsidR="00E34A4F">
              <w:rPr>
                <w:sz w:val="24"/>
                <w:szCs w:val="24"/>
              </w:rPr>
              <w:t>2</w:t>
            </w:r>
            <w:r>
              <w:rPr>
                <w:sz w:val="24"/>
                <w:szCs w:val="24"/>
              </w:rPr>
              <w:t>k</w:t>
            </w:r>
          </w:p>
        </w:tc>
      </w:tr>
      <w:tr w:rsidR="002368E4" w:rsidRPr="00993971" w14:paraId="6BBEDEB4"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15EFF08D" w14:textId="77777777" w:rsidR="002368E4" w:rsidRPr="00993971" w:rsidRDefault="002368E4" w:rsidP="002368E4">
            <w:pPr>
              <w:pStyle w:val="TableParagraph"/>
              <w:spacing w:before="120"/>
              <w:ind w:left="170"/>
              <w:rPr>
                <w:b/>
                <w:sz w:val="24"/>
                <w:szCs w:val="24"/>
              </w:rPr>
            </w:pPr>
            <w:r w:rsidRPr="00993971">
              <w:rPr>
                <w:b/>
                <w:sz w:val="24"/>
                <w:szCs w:val="24"/>
              </w:rPr>
              <w:t>Materials</w:t>
            </w:r>
            <w:r w:rsidRPr="00993971">
              <w:rPr>
                <w:b/>
                <w:spacing w:val="4"/>
                <w:sz w:val="24"/>
                <w:szCs w:val="24"/>
              </w:rPr>
              <w:t xml:space="preserve"> </w:t>
            </w:r>
            <w:r w:rsidRPr="00993971">
              <w:rPr>
                <w:b/>
                <w:sz w:val="24"/>
                <w:szCs w:val="24"/>
              </w:rPr>
              <w:t>&amp;</w:t>
            </w:r>
            <w:r w:rsidRPr="00993971">
              <w:rPr>
                <w:b/>
                <w:spacing w:val="4"/>
                <w:sz w:val="24"/>
                <w:szCs w:val="24"/>
              </w:rPr>
              <w:t xml:space="preserve"> </w:t>
            </w:r>
            <w:r w:rsidRPr="00993971">
              <w:rPr>
                <w:b/>
                <w:spacing w:val="-2"/>
                <w:sz w:val="24"/>
                <w:szCs w:val="24"/>
              </w:rPr>
              <w:t>Consumables</w:t>
            </w:r>
          </w:p>
        </w:tc>
        <w:tc>
          <w:tcPr>
            <w:tcW w:w="5669" w:type="dxa"/>
            <w:tcBorders>
              <w:top w:val="single" w:sz="4" w:space="0" w:color="000000"/>
              <w:left w:val="single" w:sz="4" w:space="0" w:color="000000"/>
              <w:bottom w:val="single" w:sz="4" w:space="0" w:color="000000"/>
              <w:right w:val="nil"/>
            </w:tcBorders>
          </w:tcPr>
          <w:p w14:paraId="30EC13C3" w14:textId="1AA17527" w:rsidR="002368E4" w:rsidRPr="00993971" w:rsidRDefault="00C57A12" w:rsidP="002368E4">
            <w:pPr>
              <w:pStyle w:val="TableParagraph"/>
              <w:rPr>
                <w:sz w:val="24"/>
                <w:szCs w:val="24"/>
              </w:rPr>
            </w:pPr>
            <w:r>
              <w:rPr>
                <w:sz w:val="24"/>
                <w:szCs w:val="24"/>
              </w:rPr>
              <w:t>0</w:t>
            </w:r>
          </w:p>
        </w:tc>
      </w:tr>
      <w:tr w:rsidR="002368E4" w:rsidRPr="00993971" w14:paraId="731702BE"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14728871" w14:textId="77777777" w:rsidR="002368E4" w:rsidRPr="00993971" w:rsidRDefault="002368E4" w:rsidP="002368E4">
            <w:pPr>
              <w:pStyle w:val="TableParagraph"/>
              <w:spacing w:before="120"/>
              <w:ind w:left="170"/>
              <w:rPr>
                <w:b/>
                <w:sz w:val="24"/>
                <w:szCs w:val="24"/>
              </w:rPr>
            </w:pPr>
            <w:r w:rsidRPr="00993971">
              <w:rPr>
                <w:b/>
                <w:spacing w:val="-2"/>
                <w:sz w:val="24"/>
                <w:szCs w:val="24"/>
              </w:rPr>
              <w:t>Equipment</w:t>
            </w:r>
          </w:p>
        </w:tc>
        <w:tc>
          <w:tcPr>
            <w:tcW w:w="5669" w:type="dxa"/>
            <w:tcBorders>
              <w:top w:val="single" w:sz="4" w:space="0" w:color="000000"/>
              <w:left w:val="single" w:sz="4" w:space="0" w:color="000000"/>
              <w:bottom w:val="single" w:sz="4" w:space="0" w:color="000000"/>
              <w:right w:val="nil"/>
            </w:tcBorders>
          </w:tcPr>
          <w:p w14:paraId="08E92401" w14:textId="25FA337C" w:rsidR="002368E4" w:rsidRPr="00993971" w:rsidRDefault="00C57A12" w:rsidP="002368E4">
            <w:pPr>
              <w:pStyle w:val="TableParagraph"/>
              <w:rPr>
                <w:sz w:val="24"/>
                <w:szCs w:val="24"/>
              </w:rPr>
            </w:pPr>
            <w:r>
              <w:rPr>
                <w:sz w:val="24"/>
                <w:szCs w:val="24"/>
              </w:rPr>
              <w:t>1</w:t>
            </w:r>
            <w:r w:rsidR="00372C6E">
              <w:rPr>
                <w:sz w:val="24"/>
                <w:szCs w:val="24"/>
              </w:rPr>
              <w:t>1</w:t>
            </w:r>
            <w:r>
              <w:rPr>
                <w:sz w:val="24"/>
                <w:szCs w:val="24"/>
              </w:rPr>
              <w:t>k</w:t>
            </w:r>
          </w:p>
        </w:tc>
      </w:tr>
      <w:tr w:rsidR="002368E4" w:rsidRPr="00993971" w14:paraId="33D3213E"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54D11EB2" w14:textId="77777777" w:rsidR="002368E4" w:rsidRPr="00993971" w:rsidRDefault="002368E4" w:rsidP="002368E4">
            <w:pPr>
              <w:pStyle w:val="TableParagraph"/>
              <w:spacing w:before="120"/>
              <w:ind w:left="170"/>
              <w:rPr>
                <w:b/>
                <w:sz w:val="24"/>
                <w:szCs w:val="24"/>
              </w:rPr>
            </w:pPr>
            <w:r w:rsidRPr="00993971">
              <w:rPr>
                <w:b/>
                <w:sz w:val="24"/>
                <w:szCs w:val="24"/>
              </w:rPr>
              <w:t>Access</w:t>
            </w:r>
            <w:r w:rsidRPr="00993971">
              <w:rPr>
                <w:b/>
                <w:spacing w:val="-9"/>
                <w:sz w:val="24"/>
                <w:szCs w:val="24"/>
              </w:rPr>
              <w:t xml:space="preserve"> </w:t>
            </w:r>
            <w:r w:rsidRPr="00993971">
              <w:rPr>
                <w:b/>
                <w:spacing w:val="-2"/>
                <w:sz w:val="24"/>
                <w:szCs w:val="24"/>
              </w:rPr>
              <w:t>charges</w:t>
            </w:r>
          </w:p>
        </w:tc>
        <w:tc>
          <w:tcPr>
            <w:tcW w:w="5669" w:type="dxa"/>
            <w:tcBorders>
              <w:top w:val="single" w:sz="4" w:space="0" w:color="000000"/>
              <w:left w:val="single" w:sz="4" w:space="0" w:color="000000"/>
              <w:bottom w:val="single" w:sz="4" w:space="0" w:color="000000"/>
              <w:right w:val="nil"/>
            </w:tcBorders>
          </w:tcPr>
          <w:p w14:paraId="75936D40" w14:textId="7036A18D" w:rsidR="002368E4" w:rsidRPr="00993971" w:rsidRDefault="00C57A12" w:rsidP="002368E4">
            <w:pPr>
              <w:pStyle w:val="TableParagraph"/>
              <w:rPr>
                <w:sz w:val="24"/>
                <w:szCs w:val="24"/>
              </w:rPr>
            </w:pPr>
            <w:r>
              <w:rPr>
                <w:sz w:val="24"/>
                <w:szCs w:val="24"/>
              </w:rPr>
              <w:t>9k</w:t>
            </w:r>
          </w:p>
        </w:tc>
      </w:tr>
      <w:tr w:rsidR="002368E4" w:rsidRPr="00993971" w14:paraId="194034B5"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45AF1E11" w14:textId="77777777" w:rsidR="002368E4" w:rsidRPr="00993971" w:rsidRDefault="002368E4" w:rsidP="002368E4">
            <w:pPr>
              <w:pStyle w:val="TableParagraph"/>
              <w:spacing w:before="120"/>
              <w:ind w:left="170"/>
              <w:rPr>
                <w:b/>
                <w:sz w:val="24"/>
                <w:szCs w:val="24"/>
              </w:rPr>
            </w:pPr>
            <w:r w:rsidRPr="00993971">
              <w:rPr>
                <w:b/>
                <w:sz w:val="24"/>
                <w:szCs w:val="24"/>
              </w:rPr>
              <w:t>Travel</w:t>
            </w:r>
            <w:r w:rsidRPr="00993971">
              <w:rPr>
                <w:b/>
                <w:spacing w:val="-12"/>
                <w:sz w:val="24"/>
                <w:szCs w:val="24"/>
              </w:rPr>
              <w:t xml:space="preserve"> </w:t>
            </w:r>
            <w:r w:rsidRPr="00993971">
              <w:rPr>
                <w:b/>
                <w:sz w:val="24"/>
                <w:szCs w:val="24"/>
              </w:rPr>
              <w:t>and</w:t>
            </w:r>
            <w:r w:rsidRPr="00993971">
              <w:rPr>
                <w:b/>
                <w:spacing w:val="-12"/>
                <w:sz w:val="24"/>
                <w:szCs w:val="24"/>
              </w:rPr>
              <w:t xml:space="preserve"> </w:t>
            </w:r>
            <w:r w:rsidRPr="00993971">
              <w:rPr>
                <w:b/>
                <w:spacing w:val="-2"/>
                <w:sz w:val="24"/>
                <w:szCs w:val="24"/>
              </w:rPr>
              <w:t>subsistence</w:t>
            </w:r>
          </w:p>
        </w:tc>
        <w:tc>
          <w:tcPr>
            <w:tcW w:w="5669" w:type="dxa"/>
            <w:tcBorders>
              <w:top w:val="single" w:sz="4" w:space="0" w:color="000000"/>
              <w:left w:val="single" w:sz="4" w:space="0" w:color="000000"/>
              <w:bottom w:val="single" w:sz="4" w:space="0" w:color="000000"/>
              <w:right w:val="nil"/>
            </w:tcBorders>
          </w:tcPr>
          <w:p w14:paraId="6A214425" w14:textId="7321AD04" w:rsidR="002368E4" w:rsidRPr="00993971" w:rsidRDefault="00372C6E" w:rsidP="002368E4">
            <w:pPr>
              <w:pStyle w:val="TableParagraph"/>
              <w:rPr>
                <w:sz w:val="24"/>
                <w:szCs w:val="24"/>
              </w:rPr>
            </w:pPr>
            <w:r>
              <w:rPr>
                <w:sz w:val="24"/>
                <w:szCs w:val="24"/>
              </w:rPr>
              <w:t>3</w:t>
            </w:r>
            <w:r w:rsidR="00C57A12">
              <w:rPr>
                <w:sz w:val="24"/>
                <w:szCs w:val="24"/>
              </w:rPr>
              <w:t>k</w:t>
            </w:r>
          </w:p>
        </w:tc>
      </w:tr>
      <w:tr w:rsidR="002368E4" w:rsidRPr="00993971" w14:paraId="55A0A438"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4F32C17F" w14:textId="77777777" w:rsidR="002368E4" w:rsidRPr="00993971" w:rsidRDefault="002368E4" w:rsidP="002368E4">
            <w:pPr>
              <w:pStyle w:val="TableParagraph"/>
              <w:spacing w:before="120"/>
              <w:ind w:left="170"/>
              <w:rPr>
                <w:b/>
                <w:sz w:val="24"/>
                <w:szCs w:val="24"/>
              </w:rPr>
            </w:pPr>
            <w:r w:rsidRPr="00993971">
              <w:rPr>
                <w:b/>
                <w:sz w:val="24"/>
                <w:szCs w:val="24"/>
              </w:rPr>
              <w:t>Miscellaneous</w:t>
            </w:r>
            <w:r w:rsidRPr="00993971">
              <w:rPr>
                <w:b/>
                <w:spacing w:val="-7"/>
                <w:sz w:val="24"/>
                <w:szCs w:val="24"/>
              </w:rPr>
              <w:t xml:space="preserve"> </w:t>
            </w:r>
            <w:r w:rsidRPr="00993971">
              <w:rPr>
                <w:b/>
                <w:sz w:val="24"/>
                <w:szCs w:val="24"/>
              </w:rPr>
              <w:t>–</w:t>
            </w:r>
            <w:r w:rsidRPr="00993971">
              <w:rPr>
                <w:b/>
                <w:spacing w:val="-6"/>
                <w:sz w:val="24"/>
                <w:szCs w:val="24"/>
              </w:rPr>
              <w:t xml:space="preserve"> </w:t>
            </w:r>
            <w:r w:rsidRPr="00993971">
              <w:rPr>
                <w:b/>
                <w:spacing w:val="-2"/>
                <w:sz w:val="24"/>
                <w:szCs w:val="24"/>
              </w:rPr>
              <w:t>other</w:t>
            </w:r>
          </w:p>
        </w:tc>
        <w:tc>
          <w:tcPr>
            <w:tcW w:w="5669" w:type="dxa"/>
            <w:tcBorders>
              <w:top w:val="single" w:sz="4" w:space="0" w:color="000000"/>
              <w:left w:val="single" w:sz="4" w:space="0" w:color="000000"/>
              <w:bottom w:val="single" w:sz="4" w:space="0" w:color="000000"/>
              <w:right w:val="nil"/>
            </w:tcBorders>
          </w:tcPr>
          <w:p w14:paraId="6935F263" w14:textId="7447A8A7" w:rsidR="002368E4" w:rsidRPr="00993971" w:rsidRDefault="00372C6E" w:rsidP="002368E4">
            <w:pPr>
              <w:pStyle w:val="TableParagraph"/>
              <w:rPr>
                <w:sz w:val="24"/>
                <w:szCs w:val="24"/>
              </w:rPr>
            </w:pPr>
            <w:r>
              <w:rPr>
                <w:sz w:val="24"/>
                <w:szCs w:val="24"/>
              </w:rPr>
              <w:t>5k</w:t>
            </w:r>
          </w:p>
        </w:tc>
      </w:tr>
      <w:tr w:rsidR="002368E4" w:rsidRPr="00993971" w14:paraId="31B2B8CF" w14:textId="77777777" w:rsidTr="002368E4">
        <w:trPr>
          <w:trHeight w:val="472"/>
        </w:trPr>
        <w:tc>
          <w:tcPr>
            <w:tcW w:w="3259" w:type="dxa"/>
            <w:tcBorders>
              <w:top w:val="single" w:sz="4" w:space="0" w:color="000000"/>
              <w:left w:val="nil"/>
              <w:bottom w:val="single" w:sz="4" w:space="0" w:color="000000"/>
              <w:right w:val="single" w:sz="4" w:space="0" w:color="000000"/>
            </w:tcBorders>
          </w:tcPr>
          <w:p w14:paraId="0EC8D389" w14:textId="77777777" w:rsidR="002368E4" w:rsidRPr="00993971" w:rsidRDefault="002368E4" w:rsidP="002368E4">
            <w:pPr>
              <w:pStyle w:val="TableParagraph"/>
              <w:spacing w:before="120"/>
              <w:ind w:left="170"/>
              <w:rPr>
                <w:b/>
                <w:sz w:val="24"/>
                <w:szCs w:val="24"/>
              </w:rPr>
            </w:pPr>
            <w:r w:rsidRPr="00993971">
              <w:rPr>
                <w:b/>
                <w:sz w:val="24"/>
                <w:szCs w:val="24"/>
              </w:rPr>
              <w:t>Grand</w:t>
            </w:r>
            <w:r w:rsidRPr="00993971">
              <w:rPr>
                <w:b/>
                <w:spacing w:val="-6"/>
                <w:sz w:val="24"/>
                <w:szCs w:val="24"/>
              </w:rPr>
              <w:t xml:space="preserve"> </w:t>
            </w:r>
            <w:r w:rsidRPr="00993971">
              <w:rPr>
                <w:b/>
                <w:spacing w:val="-2"/>
                <w:sz w:val="24"/>
                <w:szCs w:val="24"/>
              </w:rPr>
              <w:t>Total</w:t>
            </w:r>
          </w:p>
        </w:tc>
        <w:tc>
          <w:tcPr>
            <w:tcW w:w="5669" w:type="dxa"/>
            <w:tcBorders>
              <w:top w:val="single" w:sz="4" w:space="0" w:color="000000"/>
              <w:left w:val="single" w:sz="4" w:space="0" w:color="000000"/>
              <w:bottom w:val="single" w:sz="4" w:space="0" w:color="000000"/>
              <w:right w:val="nil"/>
            </w:tcBorders>
          </w:tcPr>
          <w:p w14:paraId="4967E46B" w14:textId="66BBC372" w:rsidR="002368E4" w:rsidRPr="00993971" w:rsidRDefault="00C57A12" w:rsidP="002368E4">
            <w:pPr>
              <w:pStyle w:val="TableParagraph"/>
              <w:rPr>
                <w:sz w:val="24"/>
                <w:szCs w:val="24"/>
              </w:rPr>
            </w:pPr>
            <w:r>
              <w:rPr>
                <w:sz w:val="24"/>
                <w:szCs w:val="24"/>
              </w:rPr>
              <w:t>100K</w:t>
            </w:r>
          </w:p>
        </w:tc>
      </w:tr>
    </w:tbl>
    <w:p w14:paraId="373AE7EF" w14:textId="77777777" w:rsidR="002368E4" w:rsidRPr="00993971" w:rsidRDefault="002368E4" w:rsidP="002368E4">
      <w:pPr>
        <w:pStyle w:val="BodyText"/>
        <w:spacing w:before="6"/>
        <w:rPr>
          <w:b/>
          <w:sz w:val="24"/>
          <w:szCs w:val="24"/>
        </w:rPr>
      </w:pPr>
    </w:p>
    <w:p w14:paraId="641F44E3" w14:textId="77777777" w:rsidR="00AB069E" w:rsidRPr="00C57A12" w:rsidRDefault="00AB069E"/>
    <w:sectPr w:rsidR="00AB069E" w:rsidRPr="00C57A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32E6"/>
    <w:multiLevelType w:val="hybridMultilevel"/>
    <w:tmpl w:val="D5440B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867025"/>
    <w:multiLevelType w:val="hybridMultilevel"/>
    <w:tmpl w:val="4F48CB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901269"/>
    <w:multiLevelType w:val="multilevel"/>
    <w:tmpl w:val="17126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477C4"/>
    <w:multiLevelType w:val="hybridMultilevel"/>
    <w:tmpl w:val="BE485A7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8980EB3"/>
    <w:multiLevelType w:val="multilevel"/>
    <w:tmpl w:val="2DAC9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D086C"/>
    <w:multiLevelType w:val="hybridMultilevel"/>
    <w:tmpl w:val="936C30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1D3AD3"/>
    <w:multiLevelType w:val="multilevel"/>
    <w:tmpl w:val="E2C4F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34529F"/>
    <w:multiLevelType w:val="multilevel"/>
    <w:tmpl w:val="E4CE5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826663">
    <w:abstractNumId w:val="5"/>
  </w:num>
  <w:num w:numId="2" w16cid:durableId="1133982940">
    <w:abstractNumId w:val="1"/>
  </w:num>
  <w:num w:numId="3" w16cid:durableId="1235700310">
    <w:abstractNumId w:val="0"/>
  </w:num>
  <w:num w:numId="4" w16cid:durableId="1030104128">
    <w:abstractNumId w:val="3"/>
  </w:num>
  <w:num w:numId="5" w16cid:durableId="323976172">
    <w:abstractNumId w:val="2"/>
  </w:num>
  <w:num w:numId="6" w16cid:durableId="641471038">
    <w:abstractNumId w:val="6"/>
  </w:num>
  <w:num w:numId="7" w16cid:durableId="2143186397">
    <w:abstractNumId w:val="4"/>
  </w:num>
  <w:num w:numId="8" w16cid:durableId="5115344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C8"/>
    <w:rsid w:val="001B72E8"/>
    <w:rsid w:val="002368E4"/>
    <w:rsid w:val="002D5378"/>
    <w:rsid w:val="00372C6E"/>
    <w:rsid w:val="00427686"/>
    <w:rsid w:val="004D52AF"/>
    <w:rsid w:val="0051102F"/>
    <w:rsid w:val="005A4D92"/>
    <w:rsid w:val="00614163"/>
    <w:rsid w:val="006B00C8"/>
    <w:rsid w:val="00786B44"/>
    <w:rsid w:val="008103E4"/>
    <w:rsid w:val="00814A89"/>
    <w:rsid w:val="008A0D75"/>
    <w:rsid w:val="008B0202"/>
    <w:rsid w:val="00993971"/>
    <w:rsid w:val="00AB069E"/>
    <w:rsid w:val="00AC1216"/>
    <w:rsid w:val="00B44A16"/>
    <w:rsid w:val="00B91F42"/>
    <w:rsid w:val="00C57A12"/>
    <w:rsid w:val="00CA69F0"/>
    <w:rsid w:val="00CF14F2"/>
    <w:rsid w:val="00DF028D"/>
    <w:rsid w:val="00E02F75"/>
    <w:rsid w:val="00E21276"/>
    <w:rsid w:val="00E34A4F"/>
    <w:rsid w:val="00EC48D4"/>
    <w:rsid w:val="00F235C5"/>
    <w:rsid w:val="00F65501"/>
    <w:rsid w:val="00F849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590AF51"/>
  <w15:chartTrackingRefBased/>
  <w15:docId w15:val="{6BFED70E-0BAC-7C49-9E97-F6BBD578D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2368E4"/>
    <w:pPr>
      <w:widowControl w:val="0"/>
      <w:autoSpaceDE w:val="0"/>
      <w:autoSpaceDN w:val="0"/>
      <w:spacing w:before="38"/>
      <w:ind w:left="107" w:right="9879"/>
      <w:outlineLvl w:val="1"/>
    </w:pPr>
    <w:rPr>
      <w:rFonts w:ascii="Arial" w:eastAsia="Arial" w:hAnsi="Arial" w:cs="Arial"/>
      <w:b/>
      <w:bCs/>
      <w:kern w:val="0"/>
      <w:sz w:val="28"/>
      <w:szCs w:val="28"/>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D92"/>
    <w:pPr>
      <w:ind w:left="720"/>
      <w:contextualSpacing/>
    </w:pPr>
  </w:style>
  <w:style w:type="character" w:customStyle="1" w:styleId="Heading2Char">
    <w:name w:val="Heading 2 Char"/>
    <w:basedOn w:val="DefaultParagraphFont"/>
    <w:link w:val="Heading2"/>
    <w:uiPriority w:val="9"/>
    <w:rsid w:val="002368E4"/>
    <w:rPr>
      <w:rFonts w:ascii="Arial" w:eastAsia="Arial" w:hAnsi="Arial" w:cs="Arial"/>
      <w:b/>
      <w:bCs/>
      <w:kern w:val="0"/>
      <w:sz w:val="28"/>
      <w:szCs w:val="28"/>
      <w:lang w:val="en-US"/>
      <w14:ligatures w14:val="none"/>
    </w:rPr>
  </w:style>
  <w:style w:type="paragraph" w:styleId="BodyText">
    <w:name w:val="Body Text"/>
    <w:basedOn w:val="Normal"/>
    <w:link w:val="BodyTextChar"/>
    <w:uiPriority w:val="1"/>
    <w:qFormat/>
    <w:rsid w:val="002368E4"/>
    <w:pPr>
      <w:widowControl w:val="0"/>
      <w:autoSpaceDE w:val="0"/>
      <w:autoSpaceDN w:val="0"/>
    </w:pPr>
    <w:rPr>
      <w:rFonts w:ascii="Arial" w:eastAsia="Arial" w:hAnsi="Arial" w:cs="Arial"/>
      <w:kern w:val="0"/>
      <w:sz w:val="20"/>
      <w:szCs w:val="20"/>
      <w:lang w:val="en-US"/>
      <w14:ligatures w14:val="none"/>
    </w:rPr>
  </w:style>
  <w:style w:type="character" w:customStyle="1" w:styleId="BodyTextChar">
    <w:name w:val="Body Text Char"/>
    <w:basedOn w:val="DefaultParagraphFont"/>
    <w:link w:val="BodyText"/>
    <w:uiPriority w:val="1"/>
    <w:rsid w:val="002368E4"/>
    <w:rPr>
      <w:rFonts w:ascii="Arial" w:eastAsia="Arial" w:hAnsi="Arial" w:cs="Arial"/>
      <w:kern w:val="0"/>
      <w:sz w:val="20"/>
      <w:szCs w:val="20"/>
      <w:lang w:val="en-US"/>
      <w14:ligatures w14:val="none"/>
    </w:rPr>
  </w:style>
  <w:style w:type="paragraph" w:customStyle="1" w:styleId="TableParagraph">
    <w:name w:val="Table Paragraph"/>
    <w:basedOn w:val="Normal"/>
    <w:uiPriority w:val="1"/>
    <w:qFormat/>
    <w:rsid w:val="002368E4"/>
    <w:pPr>
      <w:widowControl w:val="0"/>
      <w:autoSpaceDE w:val="0"/>
      <w:autoSpaceDN w:val="0"/>
    </w:pPr>
    <w:rPr>
      <w:rFonts w:ascii="Arial" w:eastAsia="Arial" w:hAnsi="Arial" w:cs="Arial"/>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512379">
      <w:bodyDiv w:val="1"/>
      <w:marLeft w:val="0"/>
      <w:marRight w:val="0"/>
      <w:marTop w:val="0"/>
      <w:marBottom w:val="0"/>
      <w:divBdr>
        <w:top w:val="none" w:sz="0" w:space="0" w:color="auto"/>
        <w:left w:val="none" w:sz="0" w:space="0" w:color="auto"/>
        <w:bottom w:val="none" w:sz="0" w:space="0" w:color="auto"/>
        <w:right w:val="none" w:sz="0" w:space="0" w:color="auto"/>
      </w:divBdr>
    </w:div>
    <w:div w:id="315302929">
      <w:bodyDiv w:val="1"/>
      <w:marLeft w:val="0"/>
      <w:marRight w:val="0"/>
      <w:marTop w:val="0"/>
      <w:marBottom w:val="0"/>
      <w:divBdr>
        <w:top w:val="none" w:sz="0" w:space="0" w:color="auto"/>
        <w:left w:val="none" w:sz="0" w:space="0" w:color="auto"/>
        <w:bottom w:val="none" w:sz="0" w:space="0" w:color="auto"/>
        <w:right w:val="none" w:sz="0" w:space="0" w:color="auto"/>
      </w:divBdr>
    </w:div>
    <w:div w:id="383871115">
      <w:bodyDiv w:val="1"/>
      <w:marLeft w:val="0"/>
      <w:marRight w:val="0"/>
      <w:marTop w:val="0"/>
      <w:marBottom w:val="0"/>
      <w:divBdr>
        <w:top w:val="none" w:sz="0" w:space="0" w:color="auto"/>
        <w:left w:val="none" w:sz="0" w:space="0" w:color="auto"/>
        <w:bottom w:val="none" w:sz="0" w:space="0" w:color="auto"/>
        <w:right w:val="none" w:sz="0" w:space="0" w:color="auto"/>
      </w:divBdr>
    </w:div>
    <w:div w:id="427972405">
      <w:bodyDiv w:val="1"/>
      <w:marLeft w:val="0"/>
      <w:marRight w:val="0"/>
      <w:marTop w:val="0"/>
      <w:marBottom w:val="0"/>
      <w:divBdr>
        <w:top w:val="none" w:sz="0" w:space="0" w:color="auto"/>
        <w:left w:val="none" w:sz="0" w:space="0" w:color="auto"/>
        <w:bottom w:val="none" w:sz="0" w:space="0" w:color="auto"/>
        <w:right w:val="none" w:sz="0" w:space="0" w:color="auto"/>
      </w:divBdr>
    </w:div>
    <w:div w:id="530000099">
      <w:bodyDiv w:val="1"/>
      <w:marLeft w:val="0"/>
      <w:marRight w:val="0"/>
      <w:marTop w:val="0"/>
      <w:marBottom w:val="0"/>
      <w:divBdr>
        <w:top w:val="none" w:sz="0" w:space="0" w:color="auto"/>
        <w:left w:val="none" w:sz="0" w:space="0" w:color="auto"/>
        <w:bottom w:val="none" w:sz="0" w:space="0" w:color="auto"/>
        <w:right w:val="none" w:sz="0" w:space="0" w:color="auto"/>
      </w:divBdr>
    </w:div>
    <w:div w:id="628437555">
      <w:bodyDiv w:val="1"/>
      <w:marLeft w:val="0"/>
      <w:marRight w:val="0"/>
      <w:marTop w:val="0"/>
      <w:marBottom w:val="0"/>
      <w:divBdr>
        <w:top w:val="none" w:sz="0" w:space="0" w:color="auto"/>
        <w:left w:val="none" w:sz="0" w:space="0" w:color="auto"/>
        <w:bottom w:val="none" w:sz="0" w:space="0" w:color="auto"/>
        <w:right w:val="none" w:sz="0" w:space="0" w:color="auto"/>
      </w:divBdr>
    </w:div>
    <w:div w:id="827402962">
      <w:bodyDiv w:val="1"/>
      <w:marLeft w:val="0"/>
      <w:marRight w:val="0"/>
      <w:marTop w:val="0"/>
      <w:marBottom w:val="0"/>
      <w:divBdr>
        <w:top w:val="none" w:sz="0" w:space="0" w:color="auto"/>
        <w:left w:val="none" w:sz="0" w:space="0" w:color="auto"/>
        <w:bottom w:val="none" w:sz="0" w:space="0" w:color="auto"/>
        <w:right w:val="none" w:sz="0" w:space="0" w:color="auto"/>
      </w:divBdr>
    </w:div>
    <w:div w:id="1654869156">
      <w:bodyDiv w:val="1"/>
      <w:marLeft w:val="0"/>
      <w:marRight w:val="0"/>
      <w:marTop w:val="0"/>
      <w:marBottom w:val="0"/>
      <w:divBdr>
        <w:top w:val="none" w:sz="0" w:space="0" w:color="auto"/>
        <w:left w:val="none" w:sz="0" w:space="0" w:color="auto"/>
        <w:bottom w:val="none" w:sz="0" w:space="0" w:color="auto"/>
        <w:right w:val="none" w:sz="0" w:space="0" w:color="auto"/>
      </w:divBdr>
    </w:div>
    <w:div w:id="183036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1657</Words>
  <Characters>9450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Gokhan Tut (Immunology and Immunotherapy)</dc:creator>
  <cp:keywords/>
  <dc:description/>
  <cp:lastModifiedBy>Gokhan Tut (Immunology and Immunotherapy)</cp:lastModifiedBy>
  <cp:revision>11</cp:revision>
  <dcterms:created xsi:type="dcterms:W3CDTF">2023-07-04T11:33:00Z</dcterms:created>
  <dcterms:modified xsi:type="dcterms:W3CDTF">2023-07-05T10:37:00Z</dcterms:modified>
</cp:coreProperties>
</file>