
<file path=[Content_Types].xml><?xml version="1.0" encoding="utf-8"?>
<Types xmlns="http://schemas.openxmlformats.org/package/2006/content-types">
  <Default ContentType="image/tiff" Extension="tif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84923" cy="1179700"/>
            <wp:effectExtent b="0" l="0" r="0" t="0"/>
            <wp:docPr descr="Escola Britânica de Artes Criativas" id="3" name="image3.png"/>
            <a:graphic>
              <a:graphicData uri="http://schemas.openxmlformats.org/drawingml/2006/picture">
                <pic:pic>
                  <pic:nvPicPr>
                    <pic:cNvPr descr="Escola Britânica de Artes Criativas" id="0" name="image3.png"/>
                    <pic:cNvPicPr preferRelativeResize="0"/>
                  </pic:nvPicPr>
                  <pic:blipFill>
                    <a:blip r:embed="rId8"/>
                    <a:srcRect b="0" l="0" r="0" t="0"/>
                    <a:stretch>
                      <a:fillRect/>
                    </a:stretch>
                  </pic:blipFill>
                  <pic:spPr>
                    <a:xfrm>
                      <a:off x="0" y="0"/>
                      <a:ext cx="3084923" cy="1179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QUALIDADE DE SOFTWARE</w:t>
      </w:r>
    </w:p>
    <w:p w:rsidR="00000000" w:rsidDel="00000000" w:rsidP="00000000" w:rsidRDefault="00000000" w:rsidRPr="00000000" w14:paraId="00000005">
      <w:pPr>
        <w:spacing w:line="36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Nome completo</w:t>
      </w:r>
    </w:p>
    <w:p w:rsidR="00000000" w:rsidDel="00000000" w:rsidP="00000000" w:rsidRDefault="00000000" w:rsidRPr="00000000" w14:paraId="0000000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Análise de Qualidade </w:t>
      </w:r>
    </w:p>
    <w:p w:rsidR="00000000" w:rsidDel="00000000" w:rsidP="00000000" w:rsidRDefault="00000000" w:rsidRPr="00000000" w14:paraId="0000000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Cidade</w:t>
      </w:r>
    </w:p>
    <w:p w:rsidR="00000000" w:rsidDel="00000000" w:rsidP="00000000" w:rsidRDefault="00000000" w:rsidRPr="00000000" w14:paraId="00000015">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Ano</w:t>
      </w:r>
    </w:p>
    <w:p w:rsidR="00000000" w:rsidDel="00000000" w:rsidP="00000000" w:rsidRDefault="00000000" w:rsidRPr="00000000" w14:paraId="0000001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pStyle w:val="Heading1"/>
        <w:numPr>
          <w:ilvl w:val="0"/>
          <w:numId w:val="1"/>
        </w:numPr>
        <w:ind w:left="720" w:hanging="360"/>
        <w:rPr/>
      </w:pPr>
      <w:bookmarkStart w:colFirst="0" w:colLast="0" w:name="_gjdgxs" w:id="0"/>
      <w:bookmarkEnd w:id="0"/>
      <w:r w:rsidDel="00000000" w:rsidR="00000000" w:rsidRPr="00000000">
        <w:rPr>
          <w:rtl w:val="0"/>
        </w:rPr>
        <w:t xml:space="preserve">RESUMO</w:t>
      </w:r>
    </w:p>
    <w:p w:rsidR="00000000" w:rsidDel="00000000" w:rsidP="00000000" w:rsidRDefault="00000000" w:rsidRPr="00000000" w14:paraId="0000001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Aqui você deve fazer um breve resumo do seu projeto.  Aborde um pouco de tudo, mas não entre profundamente em nada. O “resumo” em um trabalho acadêmico “serve” para mostrar ao leitor se o conteúdo é de seu interesse ou não, mas é um resumo, um breve relato de, no máximo 200 palavras.  </w:t>
      </w:r>
    </w:p>
    <w:p w:rsidR="00000000" w:rsidDel="00000000" w:rsidP="00000000" w:rsidRDefault="00000000" w:rsidRPr="00000000" w14:paraId="0000001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C">
      <w:pPr>
        <w:jc w:val="both"/>
        <w:rPr>
          <w:rFonts w:ascii="Arial" w:cs="Arial" w:eastAsia="Arial" w:hAnsi="Arial"/>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SUMÁRIO</w:t>
      </w:r>
    </w:p>
    <w:sdt>
      <w:sdtPr>
        <w:docPartObj>
          <w:docPartGallery w:val="Table of Contents"/>
          <w:docPartUnique w:val="1"/>
        </w:docPartObj>
      </w:sdtPr>
      <w:sdtContent>
        <w:p w:rsidR="00000000" w:rsidDel="00000000" w:rsidP="00000000" w:rsidRDefault="00000000" w:rsidRPr="00000000" w14:paraId="0000001E">
          <w:pPr>
            <w:pStyle w:val="Heading1"/>
            <w:numPr>
              <w:ilvl w:val="0"/>
              <w:numId w:val="1"/>
            </w:numPr>
            <w:ind w:left="720" w:hanging="360"/>
            <w:rPr/>
          </w:pPr>
          <w:bookmarkStart w:colFirst="0" w:colLast="0" w:name="_30j0zll" w:id="1"/>
          <w:bookmarkEnd w:id="1"/>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gjdgxs">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RESUMO</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SUMÁRIO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INTRODUÇÃO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 PROJETO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Detalhes do produto ou serviço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Tabela de Análise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Relatório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Evidências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4.5</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Onde encontrar</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CONCLUSÃO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6.</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REFERÊNCIAS BIBLIOGRÁFICAS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spacing w:line="360" w:lineRule="auto"/>
            <w:jc w:val="both"/>
            <w:rPr>
              <w:rFonts w:ascii="Arial" w:cs="Arial" w:eastAsia="Arial" w:hAnsi="Arial"/>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9">
      <w:pPr>
        <w:pStyle w:val="Heading1"/>
        <w:numPr>
          <w:ilvl w:val="0"/>
          <w:numId w:val="1"/>
        </w:numPr>
        <w:ind w:left="720" w:hanging="360"/>
        <w:rPr/>
      </w:pPr>
      <w:bookmarkStart w:colFirst="0" w:colLast="0" w:name="_1fob9te" w:id="2"/>
      <w:bookmarkEnd w:id="2"/>
      <w:r w:rsidDel="00000000" w:rsidR="00000000" w:rsidRPr="00000000">
        <w:rPr>
          <w:rtl w:val="0"/>
        </w:rPr>
        <w:t xml:space="preserve">INTRODUÇÃO</w:t>
      </w:r>
    </w:p>
    <w:p w:rsidR="00000000" w:rsidDel="00000000" w:rsidP="00000000" w:rsidRDefault="00000000" w:rsidRPr="00000000" w14:paraId="0000003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B">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Na introdução você deve fazer um apanhado geral do seu cenário para o leitor.  Escreva a prévia do que teríamos no trabalho, o que irá tratar, o que espera do projeto, etc.</w:t>
      </w:r>
    </w:p>
    <w:p w:rsidR="00000000" w:rsidDel="00000000" w:rsidP="00000000" w:rsidRDefault="00000000" w:rsidRPr="00000000" w14:paraId="0000003C">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Para facilitar sua escrita, entenda que o projeto tem como objetivo analisar aspectos qualitativos de um produto ou serviço. Precisamos de suas percepções, evidências e um relatório final. E o profissional de qualidade faz exatamente isso, atua com evidências, percepções e os transforma em relatório para prover melhoria contínua.</w:t>
      </w:r>
    </w:p>
    <w:p w:rsidR="00000000" w:rsidDel="00000000" w:rsidP="00000000" w:rsidRDefault="00000000" w:rsidRPr="00000000" w14:paraId="0000003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D">
      <w:pPr>
        <w:pStyle w:val="Heading1"/>
        <w:numPr>
          <w:ilvl w:val="0"/>
          <w:numId w:val="1"/>
        </w:numPr>
        <w:ind w:left="720" w:hanging="360"/>
        <w:rPr/>
      </w:pPr>
      <w:bookmarkStart w:colFirst="0" w:colLast="0" w:name="_3znysh7" w:id="3"/>
      <w:bookmarkEnd w:id="3"/>
      <w:r w:rsidDel="00000000" w:rsidR="00000000" w:rsidRPr="00000000">
        <w:rPr>
          <w:rtl w:val="0"/>
        </w:rPr>
        <w:t xml:space="preserve">O PROJETO</w:t>
      </w:r>
    </w:p>
    <w:p w:rsidR="00000000" w:rsidDel="00000000" w:rsidP="00000000" w:rsidRDefault="00000000" w:rsidRPr="00000000" w14:paraId="0000004E">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Coloque se no papel de um auditor de qualidade e escolha um produto ou serviço de sua preferência para fazer sua análise. Pode ser um produto como equipamentos eletrônicos, materiais de escritório, celulares, alimentos, embalagens, roupas etc. ou serviços como plataforma de streaming (Netflix, Amazon, Disney +, etc.) ou algum aplicativo de celular. Importante que seja algo de seu uso pessoal para facilitar sua análise. </w:t>
      </w:r>
    </w:p>
    <w:p w:rsidR="00000000" w:rsidDel="00000000" w:rsidP="00000000" w:rsidRDefault="00000000" w:rsidRPr="00000000" w14:paraId="0000004F">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Avalie todas as dimensões do produto ou serviço, como durabilidade, material, usabilidade, performance, acessibilidade etc. Acrescente itens que achar necessário para esta análise. Seja criterioso em sua análise e não poupe detalhes, pois isto vai te ajudar no futuro escrever bons relatórios de qualidade. </w:t>
      </w:r>
    </w:p>
    <w:p w:rsidR="00000000" w:rsidDel="00000000" w:rsidP="00000000" w:rsidRDefault="00000000" w:rsidRPr="00000000" w14:paraId="0000005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1">
      <w:pPr>
        <w:pStyle w:val="Heading2"/>
        <w:numPr>
          <w:ilvl w:val="1"/>
          <w:numId w:val="1"/>
        </w:numPr>
        <w:ind w:left="1080" w:hanging="360"/>
        <w:rPr/>
      </w:pPr>
      <w:bookmarkStart w:colFirst="0" w:colLast="0" w:name="_2et92p0" w:id="4"/>
      <w:bookmarkEnd w:id="4"/>
      <w:r w:rsidDel="00000000" w:rsidR="00000000" w:rsidRPr="00000000">
        <w:rPr>
          <w:rtl w:val="0"/>
        </w:rPr>
        <w:t xml:space="preserve">Detalhes do produto ou serviço</w:t>
      </w:r>
    </w:p>
    <w:tbl>
      <w:tblPr>
        <w:tblStyle w:val="Table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5528"/>
        <w:tblGridChange w:id="0">
          <w:tblGrid>
            <w:gridCol w:w="3823"/>
            <w:gridCol w:w="5528"/>
          </w:tblGrid>
        </w:tblGridChange>
      </w:tblGrid>
      <w:tr>
        <w:trPr>
          <w:cantSplit w:val="0"/>
          <w:trHeight w:val="599" w:hRule="atLeast"/>
          <w:tblHeader w:val="0"/>
        </w:trPr>
        <w:tc>
          <w:tcPr/>
          <w:p w:rsidR="00000000" w:rsidDel="00000000" w:rsidP="00000000" w:rsidRDefault="00000000" w:rsidRPr="00000000" w14:paraId="00000052">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Nome do produto ou serviço:</w:t>
            </w:r>
          </w:p>
        </w:tc>
        <w:tc>
          <w:tcPr/>
          <w:p w:rsidR="00000000" w:rsidDel="00000000" w:rsidP="00000000" w:rsidRDefault="00000000" w:rsidRPr="00000000" w14:paraId="00000053">
            <w:pPr>
              <w:spacing w:line="36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Celular Moto G60 </w:t>
            </w:r>
            <w:r w:rsidDel="00000000" w:rsidR="00000000" w:rsidRPr="00000000">
              <w:rPr>
                <w:rtl w:val="0"/>
              </w:rPr>
            </w:r>
          </w:p>
        </w:tc>
      </w:tr>
      <w:tr>
        <w:trPr>
          <w:cantSplit w:val="0"/>
          <w:tblHeader w:val="0"/>
        </w:trPr>
        <w:tc>
          <w:tcPr/>
          <w:p w:rsidR="00000000" w:rsidDel="00000000" w:rsidP="00000000" w:rsidRDefault="00000000" w:rsidRPr="00000000" w14:paraId="00000054">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Fabricante:</w:t>
            </w:r>
          </w:p>
        </w:tc>
        <w:tc>
          <w:tcPr/>
          <w:p w:rsidR="00000000" w:rsidDel="00000000" w:rsidP="00000000" w:rsidRDefault="00000000" w:rsidRPr="00000000" w14:paraId="00000055">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Motorola</w:t>
            </w:r>
            <w:r w:rsidDel="00000000" w:rsidR="00000000" w:rsidRPr="00000000">
              <w:rPr>
                <w:rtl w:val="0"/>
              </w:rPr>
            </w:r>
          </w:p>
        </w:tc>
      </w:tr>
      <w:tr>
        <w:trPr>
          <w:cantSplit w:val="0"/>
          <w:tblHeader w:val="0"/>
        </w:trPr>
        <w:tc>
          <w:tcPr/>
          <w:p w:rsidR="00000000" w:rsidDel="00000000" w:rsidP="00000000" w:rsidRDefault="00000000" w:rsidRPr="00000000" w14:paraId="00000056">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Tempo de uso:</w:t>
            </w:r>
          </w:p>
          <w:p w:rsidR="00000000" w:rsidDel="00000000" w:rsidP="00000000" w:rsidRDefault="00000000" w:rsidRPr="00000000" w14:paraId="00000057">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58">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Estimativa de 3 a 6 anos de durabilidade </w:t>
            </w:r>
            <w:r w:rsidDel="00000000" w:rsidR="00000000" w:rsidRPr="00000000">
              <w:rPr>
                <w:rtl w:val="0"/>
              </w:rPr>
            </w:r>
          </w:p>
        </w:tc>
      </w:tr>
      <w:tr>
        <w:trPr>
          <w:cantSplit w:val="0"/>
          <w:tblHeader w:val="0"/>
        </w:trPr>
        <w:tc>
          <w:tcPr/>
          <w:p w:rsidR="00000000" w:rsidDel="00000000" w:rsidP="00000000" w:rsidRDefault="00000000" w:rsidRPr="00000000" w14:paraId="00000059">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Outros detalhes relevantes sobre o produto:</w:t>
            </w:r>
          </w:p>
        </w:tc>
        <w:tc>
          <w:tcPr/>
          <w:p w:rsidR="00000000" w:rsidDel="00000000" w:rsidP="00000000" w:rsidRDefault="00000000" w:rsidRPr="00000000" w14:paraId="0000005A">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Câmera de 108 MP</w:t>
            </w:r>
            <w:r w:rsidDel="00000000" w:rsidR="00000000" w:rsidRPr="00000000">
              <w:rPr>
                <w:rtl w:val="0"/>
              </w:rPr>
            </w:r>
          </w:p>
        </w:tc>
      </w:tr>
    </w:tbl>
    <w:p w:rsidR="00000000" w:rsidDel="00000000" w:rsidP="00000000" w:rsidRDefault="00000000" w:rsidRPr="00000000" w14:paraId="0000005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C">
      <w:pPr>
        <w:pStyle w:val="Heading2"/>
        <w:numPr>
          <w:ilvl w:val="1"/>
          <w:numId w:val="1"/>
        </w:numPr>
        <w:ind w:left="1080" w:hanging="360"/>
        <w:rPr/>
      </w:pPr>
      <w:bookmarkStart w:colFirst="0" w:colLast="0" w:name="_tyjcwt" w:id="5"/>
      <w:bookmarkEnd w:id="5"/>
      <w:r w:rsidDel="00000000" w:rsidR="00000000" w:rsidRPr="00000000">
        <w:rPr>
          <w:rtl w:val="0"/>
        </w:rPr>
        <w:t xml:space="preserve">Tabela de Análise</w:t>
      </w:r>
    </w:p>
    <w:tbl>
      <w:tblPr>
        <w:tblStyle w:val="Table2"/>
        <w:tblW w:w="94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969"/>
        <w:gridCol w:w="3544"/>
        <w:tblGridChange w:id="0">
          <w:tblGrid>
            <w:gridCol w:w="1980"/>
            <w:gridCol w:w="3969"/>
            <w:gridCol w:w="3544"/>
          </w:tblGrid>
        </w:tblGridChange>
      </w:tblGrid>
      <w:tr>
        <w:trPr>
          <w:cantSplit w:val="0"/>
          <w:trHeight w:val="560" w:hRule="atLeast"/>
          <w:tblHeader w:val="0"/>
        </w:trPr>
        <w:tc>
          <w:tcPr>
            <w:shd w:fill="d9d9d9" w:val="clear"/>
          </w:tcPr>
          <w:p w:rsidR="00000000" w:rsidDel="00000000" w:rsidP="00000000" w:rsidRDefault="00000000" w:rsidRPr="00000000" w14:paraId="0000005D">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Característica</w:t>
            </w:r>
          </w:p>
        </w:tc>
        <w:tc>
          <w:tcPr>
            <w:shd w:fill="d9d9d9" w:val="clear"/>
          </w:tcPr>
          <w:p w:rsidR="00000000" w:rsidDel="00000000" w:rsidP="00000000" w:rsidRDefault="00000000" w:rsidRPr="00000000" w14:paraId="0000005E">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Sua percepção</w:t>
            </w:r>
          </w:p>
        </w:tc>
        <w:tc>
          <w:tcPr>
            <w:shd w:fill="d9d9d9" w:val="clear"/>
          </w:tcPr>
          <w:p w:rsidR="00000000" w:rsidDel="00000000" w:rsidP="00000000" w:rsidRDefault="00000000" w:rsidRPr="00000000" w14:paraId="0000005F">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Referência da evidência [caso tenha]</w:t>
            </w:r>
          </w:p>
        </w:tc>
      </w:tr>
      <w:tr>
        <w:trPr>
          <w:cantSplit w:val="0"/>
          <w:trHeight w:val="1357" w:hRule="atLeast"/>
          <w:tblHeader w:val="0"/>
        </w:trPr>
        <w:tc>
          <w:tcPr/>
          <w:p w:rsidR="00000000" w:rsidDel="00000000" w:rsidP="00000000" w:rsidRDefault="00000000" w:rsidRPr="00000000" w14:paraId="00000060">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Usabilidade:</w:t>
            </w:r>
          </w:p>
          <w:p w:rsidR="00000000" w:rsidDel="00000000" w:rsidP="00000000" w:rsidRDefault="00000000" w:rsidRPr="00000000" w14:paraId="00000061">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62">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O sistema desse celular e bem diferente os comandos são meio difícil de aprender no início. O sistema de pareamento com outros dispositivos é muito falho , não se conecta com televisão e muitas vezes não encontra outros dispositivos como som, ou fones de ouvido.</w:t>
            </w:r>
            <w:r w:rsidDel="00000000" w:rsidR="00000000" w:rsidRPr="00000000">
              <w:rPr>
                <w:rtl w:val="0"/>
              </w:rPr>
            </w:r>
          </w:p>
        </w:tc>
        <w:tc>
          <w:tcPr/>
          <w:p w:rsidR="00000000" w:rsidDel="00000000" w:rsidP="00000000" w:rsidRDefault="00000000" w:rsidRPr="00000000" w14:paraId="00000063">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highlight w:val="yellow"/>
                <w:rtl w:val="0"/>
              </w:rPr>
              <w:t xml:space="preserve">Ex. Imagem 5: descrição da imagem</w:t>
            </w:r>
            <w:r w:rsidDel="00000000" w:rsidR="00000000" w:rsidRPr="00000000">
              <w:rPr>
                <w:rtl w:val="0"/>
              </w:rPr>
            </w:r>
          </w:p>
        </w:tc>
      </w:tr>
      <w:tr>
        <w:trPr>
          <w:cantSplit w:val="0"/>
          <w:trHeight w:val="1368" w:hRule="atLeast"/>
          <w:tblHeader w:val="0"/>
        </w:trPr>
        <w:tc>
          <w:tcPr/>
          <w:p w:rsidR="00000000" w:rsidDel="00000000" w:rsidP="00000000" w:rsidRDefault="00000000" w:rsidRPr="00000000" w14:paraId="00000064">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Matéria prima:</w:t>
            </w:r>
          </w:p>
        </w:tc>
        <w:tc>
          <w:tcPr/>
          <w:p w:rsidR="00000000" w:rsidDel="00000000" w:rsidP="00000000" w:rsidRDefault="00000000" w:rsidRPr="00000000" w14:paraId="00000065">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Metais , Plásticos e petróleo extraídos da natureza.</w:t>
            </w:r>
            <w:r w:rsidDel="00000000" w:rsidR="00000000" w:rsidRPr="00000000">
              <w:rPr>
                <w:rtl w:val="0"/>
              </w:rPr>
            </w:r>
          </w:p>
        </w:tc>
        <w:tc>
          <w:tcPr/>
          <w:p w:rsidR="00000000" w:rsidDel="00000000" w:rsidP="00000000" w:rsidRDefault="00000000" w:rsidRPr="00000000" w14:paraId="00000066">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2167" w:hRule="atLeast"/>
          <w:tblHeader w:val="0"/>
        </w:trPr>
        <w:tc>
          <w:tcPr/>
          <w:p w:rsidR="00000000" w:rsidDel="00000000" w:rsidP="00000000" w:rsidRDefault="00000000" w:rsidRPr="00000000" w14:paraId="00000067">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Performance:</w:t>
            </w:r>
          </w:p>
        </w:tc>
        <w:tc>
          <w:tcPr/>
          <w:p w:rsidR="00000000" w:rsidDel="00000000" w:rsidP="00000000" w:rsidRDefault="00000000" w:rsidRPr="00000000" w14:paraId="0000006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Tem um processador octa-core ótimo para games e abrir diversos aplicativo e tem uma ótima câmera para tirar boas selfies e tirar fotos </w:t>
            </w:r>
          </w:p>
          <w:p w:rsidR="00000000" w:rsidDel="00000000" w:rsidP="00000000" w:rsidRDefault="00000000" w:rsidRPr="00000000" w14:paraId="0000006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ele tem 32 MP na frontal e 108 na Traseira,</w:t>
            </w:r>
          </w:p>
          <w:p w:rsidR="00000000" w:rsidDel="00000000" w:rsidP="00000000" w:rsidRDefault="00000000" w:rsidRPr="00000000" w14:paraId="0000006A">
            <w:pPr>
              <w:spacing w:line="360" w:lineRule="auto"/>
              <w:jc w:val="both"/>
              <w:rPr>
                <w:rFonts w:ascii="Arial" w:cs="Arial" w:eastAsia="Arial" w:hAnsi="Arial"/>
                <w:sz w:val="24"/>
                <w:szCs w:val="24"/>
              </w:rPr>
            </w:pPr>
            <w:r w:rsidDel="00000000" w:rsidR="00000000" w:rsidRPr="00000000">
              <w:rPr>
                <w:rtl w:val="0"/>
              </w:rPr>
            </w:r>
          </w:p>
        </w:tc>
        <w:tc>
          <w:tcPr/>
          <w:p w:rsidR="00000000" w:rsidDel="00000000" w:rsidP="00000000" w:rsidRDefault="00000000" w:rsidRPr="00000000" w14:paraId="0000006B">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2178" w:hRule="atLeast"/>
          <w:tblHeader w:val="0"/>
        </w:trPr>
        <w:tc>
          <w:tcPr/>
          <w:p w:rsidR="00000000" w:rsidDel="00000000" w:rsidP="00000000" w:rsidRDefault="00000000" w:rsidRPr="00000000" w14:paraId="0000006C">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Design:</w:t>
            </w:r>
          </w:p>
        </w:tc>
        <w:tc>
          <w:tcPr/>
          <w:p w:rsidR="00000000" w:rsidDel="00000000" w:rsidP="00000000" w:rsidRDefault="00000000" w:rsidRPr="00000000" w14:paraId="0000006D">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 O design dele eu acredito que seja bem interessante tem uma cor Prata e Azul Metálico que chamam a atenção,  e com uma de 6.8 polegadas .</w:t>
            </w:r>
            <w:r w:rsidDel="00000000" w:rsidR="00000000" w:rsidRPr="00000000">
              <w:rPr>
                <w:rtl w:val="0"/>
              </w:rPr>
            </w:r>
          </w:p>
        </w:tc>
        <w:tc>
          <w:tcPr/>
          <w:p w:rsidR="00000000" w:rsidDel="00000000" w:rsidP="00000000" w:rsidRDefault="00000000" w:rsidRPr="00000000" w14:paraId="0000006E">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952" w:hRule="atLeast"/>
          <w:tblHeader w:val="0"/>
        </w:trPr>
        <w:tc>
          <w:tcPr/>
          <w:p w:rsidR="00000000" w:rsidDel="00000000" w:rsidP="00000000" w:rsidRDefault="00000000" w:rsidRPr="00000000" w14:paraId="0000006F">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sz w:val="24"/>
                <w:szCs w:val="24"/>
                <w:highlight w:val="yellow"/>
                <w:rtl w:val="0"/>
              </w:rPr>
              <w:t xml:space="preserve">Durabilidade:</w:t>
            </w:r>
            <w:r w:rsidDel="00000000" w:rsidR="00000000" w:rsidRPr="00000000">
              <w:rPr>
                <w:rtl w:val="0"/>
              </w:rPr>
            </w:r>
          </w:p>
        </w:tc>
        <w:tc>
          <w:tcPr/>
          <w:p w:rsidR="00000000" w:rsidDel="00000000" w:rsidP="00000000" w:rsidRDefault="00000000" w:rsidRPr="00000000" w14:paraId="00000070">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Ele tem uma bateria que pode durar aproximadamente 54 horas e fora sua vida útil que é estimada de 4 a 6 anos de durabilidade usado de formas corretas.</w:t>
            </w:r>
            <w:r w:rsidDel="00000000" w:rsidR="00000000" w:rsidRPr="00000000">
              <w:rPr>
                <w:rtl w:val="0"/>
              </w:rPr>
            </w:r>
          </w:p>
        </w:tc>
        <w:tc>
          <w:tcPr/>
          <w:p w:rsidR="00000000" w:rsidDel="00000000" w:rsidP="00000000" w:rsidRDefault="00000000" w:rsidRPr="00000000" w14:paraId="00000071">
            <w:pPr>
              <w:spacing w:line="360" w:lineRule="auto"/>
              <w:jc w:val="both"/>
              <w:rPr>
                <w:rFonts w:ascii="Arial" w:cs="Arial" w:eastAsia="Arial" w:hAnsi="Arial"/>
                <w:b w:val="1"/>
                <w:color w:val="000000"/>
                <w:sz w:val="24"/>
                <w:szCs w:val="24"/>
              </w:rPr>
            </w:pPr>
            <w:r w:rsidDel="00000000" w:rsidR="00000000" w:rsidRPr="00000000">
              <w:rPr>
                <w:rtl w:val="0"/>
              </w:rPr>
            </w:r>
          </w:p>
        </w:tc>
      </w:tr>
    </w:tbl>
    <w:p w:rsidR="00000000" w:rsidDel="00000000" w:rsidP="00000000" w:rsidRDefault="00000000" w:rsidRPr="00000000" w14:paraId="0000007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3">
      <w:pPr>
        <w:pStyle w:val="Heading2"/>
        <w:numPr>
          <w:ilvl w:val="1"/>
          <w:numId w:val="1"/>
        </w:numPr>
        <w:ind w:left="1080" w:hanging="360"/>
        <w:rPr/>
      </w:pPr>
      <w:bookmarkStart w:colFirst="0" w:colLast="0" w:name="_3dy6vkm" w:id="6"/>
      <w:bookmarkEnd w:id="6"/>
      <w:r w:rsidDel="00000000" w:rsidR="00000000" w:rsidRPr="00000000">
        <w:rPr>
          <w:rtl w:val="0"/>
        </w:rPr>
        <w:t xml:space="preserve"> Relatório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O celular é um ótimo componente, mas acredito que o alvo dele é atingir o público que gosta de tirar fotos e jogar pois ele é excelente nestas funções.</w:t>
      </w:r>
      <w:r w:rsidDel="00000000" w:rsidR="00000000" w:rsidRPr="00000000">
        <w:rPr>
          <w:rtl w:val="0"/>
        </w:rPr>
      </w:r>
    </w:p>
    <w:p w:rsidR="00000000" w:rsidDel="00000000" w:rsidP="00000000" w:rsidRDefault="00000000" w:rsidRPr="00000000" w14:paraId="00000075">
      <w:pPr>
        <w:pStyle w:val="Heading2"/>
        <w:numPr>
          <w:ilvl w:val="1"/>
          <w:numId w:val="1"/>
        </w:numPr>
        <w:ind w:left="1080" w:hanging="360"/>
        <w:rPr/>
      </w:pPr>
      <w:bookmarkStart w:colFirst="0" w:colLast="0" w:name="_1t3h5sf" w:id="7"/>
      <w:bookmarkEnd w:id="7"/>
      <w:r w:rsidDel="00000000" w:rsidR="00000000" w:rsidRPr="00000000">
        <w:rPr>
          <w:rtl w:val="0"/>
        </w:rPr>
        <w:t xml:space="preserve"> Evidências </w:t>
      </w:r>
    </w:p>
    <w:p w:rsidR="00000000" w:rsidDel="00000000" w:rsidP="00000000" w:rsidRDefault="00000000" w:rsidRPr="00000000" w14:paraId="00000076">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Acrescente prova visuais do seu item de análise e detalhes demonstrando o que foi analisado, como por exemplo, o tipo de material. A evidência pode ser um print ou foto. Coloque a descrição da imagem. </w:t>
        <w:br w:type="textWrapping"/>
        <w:t xml:space="preserve">Preserve as informações pessoais caso apareça na imagem. Corte ou pinte as informações como endereço, nome completo, telefone, e-mail, etc. </w:t>
      </w:r>
    </w:p>
    <w:p w:rsidR="00000000" w:rsidDel="00000000" w:rsidP="00000000" w:rsidRDefault="00000000" w:rsidRPr="00000000" w14:paraId="00000077">
      <w:pPr>
        <w:spacing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highlight w:val="yellow"/>
          <w:rtl w:val="0"/>
        </w:rPr>
        <w:t xml:space="preserve">Exemplos de evidências:</w:t>
      </w:r>
      <w:r w:rsidDel="00000000" w:rsidR="00000000" w:rsidRPr="00000000">
        <w:rPr>
          <w:rFonts w:ascii="Arial" w:cs="Arial" w:eastAsia="Arial" w:hAnsi="Arial"/>
          <w:color w:val="000000"/>
          <w:sz w:val="24"/>
          <w:szCs w:val="24"/>
          <w:rtl w:val="0"/>
        </w:rPr>
        <w:br w:type="textWrapping"/>
        <w:br w:type="textWrapping"/>
      </w:r>
      <w:r w:rsidDel="00000000" w:rsidR="00000000" w:rsidRPr="00000000">
        <w:rPr>
          <w:rFonts w:ascii="Arial" w:cs="Arial" w:eastAsia="Arial" w:hAnsi="Arial"/>
          <w:color w:val="000000"/>
          <w:sz w:val="24"/>
          <w:szCs w:val="24"/>
          <w:highlight w:val="yellow"/>
          <w:rtl w:val="0"/>
        </w:rPr>
        <w:t xml:space="preserve">Print:</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78">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0" distT="0" distL="0" distR="0">
            <wp:extent cx="2048779" cy="4444157"/>
            <wp:effectExtent b="635" l="0" r="4445" t="0"/>
            <wp:docPr id="2" name=""/>
            <a:graphic>
              <a:graphicData uri="http://schemas.openxmlformats.org/drawingml/2006/picture">
                <pic:pic>
                  <pic:nvPicPr>
                    <pic:cNvPr descr="Interface gráfica do usuário, Site&#10;&#10;Descrição gerada automaticamente" id="2" name="Imagem 2"/>
                    <pic:cNvPicPr/>
                  </pic:nvPicPr>
                  <pic:blipFill>
                    <a:blip r:embed="rId1"/>
                    <a:stretch>
                      <a:fillRect/>
                    </a:stretch>
                  </pic:blipFill>
                  <pic:spPr>
                    <a:xfrm>
                      <a:off x="0" y="0"/>
                      <a:ext cx="2099466" cy="4544896"/>
                    </a:xfrm>
                    <a:prstGeom prst="rect">
                      <a:avLst/>
                    </a:prstGeom>
                  </pic:spPr>
                </pic:pic>
              </a:graphicData>
            </a:graphic>
          </wp:inline>
        </w:drawing>
      </w:r>
      <w:r w:rsidDel="00000000" w:rsidR="00000000" w:rsidRPr="00000000">
        <w:rPr>
          <w:rFonts w:ascii="Arial" w:cs="Arial" w:eastAsia="Arial" w:hAnsi="Arial"/>
          <w:color w:val="000000"/>
          <w:sz w:val="24"/>
          <w:szCs w:val="24"/>
          <w:rtl w:val="0"/>
        </w:rPr>
        <w:br w:type="textWrapping"/>
      </w:r>
      <w:r w:rsidDel="00000000" w:rsidR="00000000" w:rsidRPr="00000000">
        <w:rPr>
          <w:rFonts w:ascii="Arial" w:cs="Arial" w:eastAsia="Arial" w:hAnsi="Arial"/>
          <w:color w:val="000000"/>
          <w:rtl w:val="0"/>
        </w:rPr>
        <w:t xml:space="preserve">Imagem 1: Design do iFood</w:t>
      </w:r>
      <w:r w:rsidDel="00000000" w:rsidR="00000000" w:rsidRPr="00000000">
        <w:rPr>
          <w:rtl w:val="0"/>
        </w:rPr>
      </w:r>
    </w:p>
    <w:p w:rsidR="00000000" w:rsidDel="00000000" w:rsidP="00000000" w:rsidRDefault="00000000" w:rsidRPr="00000000" w14:paraId="0000007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A">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highlight w:val="yellow"/>
          <w:rtl w:val="0"/>
        </w:rPr>
        <w:t xml:space="preserve">Foto:</w:t>
      </w:r>
      <w:r w:rsidDel="00000000" w:rsidR="00000000" w:rsidRPr="00000000">
        <w:rPr>
          <w:rtl w:val="0"/>
        </w:rPr>
      </w:r>
    </w:p>
    <w:p w:rsidR="00000000" w:rsidDel="00000000" w:rsidP="00000000" w:rsidRDefault="00000000" w:rsidRPr="00000000" w14:paraId="0000007B">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color w:val="000000"/>
          <w:sz w:val="24"/>
          <w:szCs w:val="24"/>
        </w:rPr>
        <w:drawing>
          <wp:inline distB="0" distT="0" distL="0" distR="0">
            <wp:extent cx="2440305" cy="2401767"/>
            <wp:effectExtent b="0" l="0" r="0" t="0"/>
            <wp:docPr id="1" name=""/>
            <a:graphic>
              <a:graphicData uri="http://schemas.openxmlformats.org/drawingml/2006/picture">
                <pic:pic>
                  <pic:nvPicPr>
                    <pic:cNvPr descr="Mouse em cima da mesa&#10;&#10;Descrição gerada automaticamente com confiança média" id="4" name="Imagem 4"/>
                    <pic:cNvPicPr/>
                  </pic:nvPicPr>
                  <pic:blipFill rotWithShape="1">
                    <a:blip r:embed="rId2"/>
                    <a:srcRect b="13087" t="13099"/>
                    <a:stretch/>
                  </pic:blipFill>
                  <pic:spPr bwMode="auto">
                    <a:xfrm>
                      <a:off x="0" y="0"/>
                      <a:ext cx="2440983" cy="2402434"/>
                    </a:xfrm>
                    <a:prstGeom prst="rect">
                      <a:avLst/>
                    </a:prstGeom>
                    <a:ln>
                      <a:noFill/>
                    </a:ln>
                    <a:extLst>
                      <a:ext uri="{53640926-AAD7-44D8-BBD7-CCE9431645EC}"/>
                    </a:extLst>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Imagem 2: Foto relógio</w:t>
      </w:r>
    </w:p>
    <w:p w:rsidR="00000000" w:rsidDel="00000000" w:rsidP="00000000" w:rsidRDefault="00000000" w:rsidRPr="00000000" w14:paraId="0000007D">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7E">
      <w:pPr>
        <w:pStyle w:val="Heading2"/>
        <w:numPr>
          <w:ilvl w:val="1"/>
          <w:numId w:val="1"/>
        </w:numPr>
        <w:ind w:left="1080" w:hanging="360"/>
        <w:rPr/>
      </w:pPr>
      <w:bookmarkStart w:colFirst="0" w:colLast="0" w:name="_4d34og8" w:id="8"/>
      <w:bookmarkEnd w:id="8"/>
      <w:r w:rsidDel="00000000" w:rsidR="00000000" w:rsidRPr="00000000">
        <w:rPr>
          <w:rtl w:val="0"/>
        </w:rPr>
        <w:t xml:space="preserve">Onde encontrar</w:t>
      </w:r>
    </w:p>
    <w:p w:rsidR="00000000" w:rsidDel="00000000" w:rsidP="00000000" w:rsidRDefault="00000000" w:rsidRPr="00000000" w14:paraId="0000007F">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Coloque onde encontrar seu produto ou serviço. Se for produto, onde encontrar, se em uma loja física ou loja online (coloque o link) e se for serviços ou aplicativos o link como downloads na </w:t>
      </w:r>
      <w:r w:rsidDel="00000000" w:rsidR="00000000" w:rsidRPr="00000000">
        <w:rPr>
          <w:rFonts w:ascii="Arial" w:cs="Arial" w:eastAsia="Arial" w:hAnsi="Arial"/>
          <w:i w:val="1"/>
          <w:color w:val="000000"/>
          <w:sz w:val="24"/>
          <w:szCs w:val="24"/>
          <w:rtl w:val="0"/>
        </w:rPr>
        <w:t xml:space="preserve">Apple Store</w:t>
      </w:r>
      <w:r w:rsidDel="00000000" w:rsidR="00000000" w:rsidRPr="00000000">
        <w:rPr>
          <w:rFonts w:ascii="Arial" w:cs="Arial" w:eastAsia="Arial" w:hAnsi="Arial"/>
          <w:color w:val="000000"/>
          <w:sz w:val="24"/>
          <w:szCs w:val="24"/>
          <w:rtl w:val="0"/>
        </w:rPr>
        <w:t xml:space="preserve"> ou </w:t>
      </w:r>
      <w:r w:rsidDel="00000000" w:rsidR="00000000" w:rsidRPr="00000000">
        <w:rPr>
          <w:rFonts w:ascii="Arial" w:cs="Arial" w:eastAsia="Arial" w:hAnsi="Arial"/>
          <w:i w:val="1"/>
          <w:color w:val="000000"/>
          <w:sz w:val="24"/>
          <w:szCs w:val="24"/>
          <w:rtl w:val="0"/>
        </w:rPr>
        <w:t xml:space="preserve">Google Play</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8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81">
      <w:pPr>
        <w:pStyle w:val="Heading1"/>
        <w:numPr>
          <w:ilvl w:val="0"/>
          <w:numId w:val="1"/>
        </w:numPr>
        <w:ind w:left="720" w:hanging="360"/>
        <w:rPr/>
      </w:pPr>
      <w:bookmarkStart w:colFirst="0" w:colLast="0" w:name="_2s8eyo1" w:id="9"/>
      <w:bookmarkEnd w:id="9"/>
      <w:r w:rsidDel="00000000" w:rsidR="00000000" w:rsidRPr="00000000">
        <w:rPr>
          <w:rtl w:val="0"/>
        </w:rPr>
        <w:t xml:space="preserve">CONCLUSÃO</w:t>
      </w:r>
    </w:p>
    <w:p w:rsidR="00000000" w:rsidDel="00000000" w:rsidP="00000000" w:rsidRDefault="00000000" w:rsidRPr="00000000" w14:paraId="00000082">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Coloque sua experiência na realização do trabalho, o que aprendeu, quais lições pode aplicar em sua vida profissional etc. </w:t>
      </w:r>
    </w:p>
    <w:p w:rsidR="00000000" w:rsidDel="00000000" w:rsidP="00000000" w:rsidRDefault="00000000" w:rsidRPr="00000000" w14:paraId="00000083">
      <w:pPr>
        <w:spacing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84">
      <w:pPr>
        <w:pStyle w:val="Heading1"/>
        <w:numPr>
          <w:ilvl w:val="0"/>
          <w:numId w:val="1"/>
        </w:numPr>
        <w:ind w:left="720" w:hanging="360"/>
        <w:rPr/>
      </w:pPr>
      <w:bookmarkStart w:colFirst="0" w:colLast="0" w:name="_17dp8vu" w:id="10"/>
      <w:bookmarkEnd w:id="10"/>
      <w:r w:rsidDel="00000000" w:rsidR="00000000" w:rsidRPr="00000000">
        <w:rPr>
          <w:rtl w:val="0"/>
        </w:rPr>
        <w:t xml:space="preserve">REFERÊNCIAS BIBLIOGRÁFICAS </w:t>
      </w:r>
    </w:p>
    <w:p w:rsidR="00000000" w:rsidDel="00000000" w:rsidP="00000000" w:rsidRDefault="00000000" w:rsidRPr="00000000" w14:paraId="00000085">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highlight w:val="yellow"/>
          <w:rtl w:val="0"/>
        </w:rPr>
        <w:t xml:space="preserve">Seguir regras ABNT</w:t>
      </w:r>
      <w:r w:rsidDel="00000000" w:rsidR="00000000" w:rsidRPr="00000000">
        <w:rPr>
          <w:rFonts w:ascii="Arial" w:cs="Arial" w:eastAsia="Arial" w:hAnsi="Arial"/>
          <w:color w:val="000000"/>
          <w:sz w:val="24"/>
          <w:szCs w:val="24"/>
          <w:rtl w:val="0"/>
        </w:rPr>
        <w:t xml:space="preserve"> </w:t>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ind w:left="720" w:hanging="360"/>
      <w:jc w:val="both"/>
    </w:pPr>
    <w:rPr>
      <w:rFonts w:ascii="Arial" w:cs="Arial" w:eastAsia="Arial" w:hAnsi="Arial"/>
      <w:b w:val="1"/>
      <w:color w:val="000000"/>
      <w:sz w:val="24"/>
      <w:szCs w:val="24"/>
    </w:rPr>
  </w:style>
  <w:style w:type="paragraph" w:styleId="Heading2">
    <w:name w:val="heading 2"/>
    <w:basedOn w:val="Normal"/>
    <w:next w:val="Normal"/>
    <w:pPr>
      <w:spacing w:line="360" w:lineRule="auto"/>
      <w:ind w:left="1080" w:hanging="360"/>
      <w:jc w:val="both"/>
    </w:pPr>
    <w:rPr>
      <w:rFonts w:ascii="Arial" w:cs="Arial" w:eastAsia="Arial" w:hAnsi="Arial"/>
      <w:b w:val="1"/>
      <w:color w:val="000000"/>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image" Target="media/image2.tiff"/><Relationship Id="rId2" Type="http://schemas.openxmlformats.org/officeDocument/2006/relationships/image" Target="media/image1.tiff"/><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