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460" w:before="460" w:line="378.9473684210526" w:lineRule="auto"/>
        <w:ind w:right="0"/>
        <w:jc w:val="center"/>
        <w:rPr>
          <w:rFonts w:ascii="Montserrat" w:cs="Montserrat" w:eastAsia="Montserrat" w:hAnsi="Montserrat"/>
          <w:b w:val="1"/>
          <w:color w:val="000000"/>
          <w:sz w:val="40"/>
          <w:szCs w:val="40"/>
        </w:rPr>
      </w:pPr>
      <w:bookmarkStart w:colFirst="0" w:colLast="0" w:name="_tymim7bibush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40"/>
          <w:szCs w:val="40"/>
          <w:rtl w:val="0"/>
        </w:rPr>
        <w:t xml:space="preserve">PRINCIPAIS BANCOS DE DADOS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Oracle</w:t>
      </w:r>
    </w:p>
    <w:p w:rsidR="00000000" w:rsidDel="00000000" w:rsidP="00000000" w:rsidRDefault="00000000" w:rsidRPr="00000000" w14:paraId="00000003">
      <w:pPr>
        <w:ind w:hanging="144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É um banco de dados comumente usado para executar cargas de trabalho de banco de dados </w:t>
      </w:r>
      <w:hyperlink r:id="rId6">
        <w:r w:rsidDel="00000000" w:rsidR="00000000" w:rsidRPr="00000000">
          <w:rPr>
            <w:sz w:val="26"/>
            <w:szCs w:val="26"/>
            <w:highlight w:val="white"/>
            <w:rtl w:val="0"/>
          </w:rPr>
          <w:t xml:space="preserve">de processamento de transações online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sz w:val="26"/>
            <w:szCs w:val="26"/>
            <w:highlight w:val="white"/>
            <w:rtl w:val="0"/>
          </w:rPr>
          <w:t xml:space="preserve">armazenamento de dados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e banco de dados misto. O Oracle Database está disponível por vários provedores de serviços </w:t>
      </w:r>
      <w:hyperlink r:id="rId8">
        <w:r w:rsidDel="00000000" w:rsidR="00000000" w:rsidRPr="00000000">
          <w:rPr>
            <w:sz w:val="26"/>
            <w:szCs w:val="26"/>
            <w:highlight w:val="white"/>
            <w:rtl w:val="0"/>
          </w:rPr>
          <w:t xml:space="preserve">no local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, </w:t>
      </w:r>
      <w:hyperlink r:id="rId9">
        <w:r w:rsidDel="00000000" w:rsidR="00000000" w:rsidRPr="00000000">
          <w:rPr>
            <w:sz w:val="26"/>
            <w:szCs w:val="26"/>
            <w:highlight w:val="white"/>
            <w:rtl w:val="0"/>
          </w:rPr>
          <w:t xml:space="preserve">na nuvem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ou como instalação de nuvem híbrida. Pode ser executado em servidores de terceiros, bem como em hardware Oracle.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  <w:highlight w:val="whit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ind w:right="-3120"/>
        <w:rPr>
          <w:sz w:val="26"/>
          <w:szCs w:val="26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SQL é uma linguagem padrão para trabalhar com bancos de dados relacionais. Ela é uma linguagem declarativa e que não necessita de profundos conhecimentos de programação para que alguém possa começar a escrever queries, as consultas e pedidos, que trazem resultados de acordo com o que você está buscando. SQL significa Standard Query Language, literalmente a linguagem padrão para realizar queries.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ind w:right="-31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A linguagem SQL é utilizada de maneira relativamente parecida entre os principais bancos de dados relacionais do mercado: Oracle, MySQL, MariaDB, PostgreSQL, Microsoft SQL Server, entre muitos outros. Cada um tem suas características, sendo o MySQL e o PostgreSQL extremamente populares por possuírem versões gratuitas e de código aberto.</w:t>
      </w:r>
    </w:p>
    <w:p w:rsidR="00000000" w:rsidDel="00000000" w:rsidP="00000000" w:rsidRDefault="00000000" w:rsidRPr="00000000" w14:paraId="0000000A">
      <w:pPr>
        <w:jc w:val="left"/>
        <w:rPr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MySQL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ind w:firstLine="283.46456692913387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 MySQL é um </w:t>
      </w:r>
      <w:hyperlink r:id="rId10">
        <w:r w:rsidDel="00000000" w:rsidR="00000000" w:rsidRPr="00000000">
          <w:rPr>
            <w:sz w:val="26"/>
            <w:szCs w:val="26"/>
            <w:rtl w:val="0"/>
          </w:rPr>
          <w:t xml:space="preserve">sistema de gerenciamento de banco de dados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que utiliza a linguagem </w:t>
      </w:r>
      <w:hyperlink r:id="rId11">
        <w:r w:rsidDel="00000000" w:rsidR="00000000" w:rsidRPr="00000000">
          <w:rPr>
            <w:sz w:val="26"/>
            <w:szCs w:val="26"/>
            <w:rtl w:val="0"/>
          </w:rPr>
          <w:t xml:space="preserve">SQL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como interface. É atualmente um dos sistemas de gerenciamento de bancos de dados mais populares do mundo.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   A sua principal característica é a flexibilidade e facilidade de uso,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permitindo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modificar o código-fonte.</w:t>
      </w:r>
    </w:p>
    <w:p w:rsidR="00000000" w:rsidDel="00000000" w:rsidP="00000000" w:rsidRDefault="00000000" w:rsidRPr="00000000" w14:paraId="0000000F">
      <w:pPr>
        <w:shd w:fill="ffffff" w:val="clear"/>
        <w:spacing w:after="100" w:before="10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jc w:val="center"/>
        <w:rPr>
          <w:b w:val="1"/>
          <w:color w:val="0a0a0a"/>
          <w:sz w:val="38"/>
          <w:szCs w:val="38"/>
        </w:rPr>
      </w:pPr>
      <w:r w:rsidDel="00000000" w:rsidR="00000000" w:rsidRPr="00000000">
        <w:rPr>
          <w:b w:val="1"/>
          <w:color w:val="0a0a0a"/>
          <w:sz w:val="38"/>
          <w:szCs w:val="38"/>
          <w:rtl w:val="0"/>
        </w:rPr>
        <w:t xml:space="preserve">PostgreSQL</w:t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jc w:val="center"/>
        <w:rPr>
          <w:b w:val="1"/>
          <w:color w:val="0a0a0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00" w:before="100" w:lineRule="auto"/>
        <w:rPr>
          <w:color w:val="0a0a0a"/>
          <w:sz w:val="26"/>
          <w:szCs w:val="26"/>
        </w:rPr>
      </w:pPr>
      <w:r w:rsidDel="00000000" w:rsidR="00000000" w:rsidRPr="00000000">
        <w:rPr>
          <w:b w:val="1"/>
          <w:color w:val="0a0a0a"/>
          <w:sz w:val="38"/>
          <w:szCs w:val="38"/>
          <w:rtl w:val="0"/>
        </w:rPr>
        <w:t xml:space="preserve">  </w:t>
      </w:r>
      <w:r w:rsidDel="00000000" w:rsidR="00000000" w:rsidRPr="00000000">
        <w:rPr>
          <w:b w:val="1"/>
          <w:color w:val="0a0a0a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PostgreSQL é um sistema gerenciador de banco de dados objeto-relacional baseado no POSTGRES, o qual foi pioneiro em muitos conceitos que vieram a estar disponíveis em alguns bancos de dados comerciais mais tarde.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00" w:before="100" w:lineRule="auto"/>
        <w:jc w:val="left"/>
        <w:rPr>
          <w:b w:val="1"/>
          <w:color w:val="0a0a0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00" w:before="100" w:lineRule="auto"/>
        <w:jc w:val="center"/>
        <w:rPr>
          <w:b w:val="1"/>
          <w:color w:val="0a0a0a"/>
          <w:sz w:val="38"/>
          <w:szCs w:val="38"/>
        </w:rPr>
      </w:pPr>
      <w:r w:rsidDel="00000000" w:rsidR="00000000" w:rsidRPr="00000000">
        <w:rPr>
          <w:b w:val="1"/>
          <w:color w:val="0a0a0a"/>
          <w:sz w:val="38"/>
          <w:szCs w:val="38"/>
          <w:rtl w:val="0"/>
        </w:rPr>
        <w:t xml:space="preserve">MongoDB</w:t>
      </w:r>
    </w:p>
    <w:p w:rsidR="00000000" w:rsidDel="00000000" w:rsidP="00000000" w:rsidRDefault="00000000" w:rsidRPr="00000000" w14:paraId="00000016">
      <w:pPr>
        <w:shd w:fill="ffffff" w:val="clear"/>
        <w:spacing w:after="100" w:before="100" w:lineRule="auto"/>
        <w:jc w:val="center"/>
        <w:rPr>
          <w:b w:val="1"/>
          <w:color w:val="0a0a0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  O MongoDB é um banco de dados orientado a documentos que possui código aberto e foi projetado para armazenar uma grande escala de dados, além de permitir que se trabalhe de forma eficiente com grandes volumes.</w:t>
      </w:r>
    </w:p>
    <w:p w:rsidR="00000000" w:rsidDel="00000000" w:rsidP="00000000" w:rsidRDefault="00000000" w:rsidRPr="00000000" w14:paraId="00000018">
      <w:pPr>
        <w:shd w:fill="ffffff" w:val="clear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   Ele é categorizado no banco de dados NoSQL,pois o armazenamento e a recuperação de dados no MongoDB não são feitas no formato de tabelas.</w:t>
      </w:r>
    </w:p>
    <w:p w:rsidR="00000000" w:rsidDel="00000000" w:rsidP="00000000" w:rsidRDefault="00000000" w:rsidRPr="00000000" w14:paraId="00000019">
      <w:pPr>
        <w:shd w:fill="ffffff" w:val="clear"/>
        <w:spacing w:after="100" w:before="100" w:lineRule="auto"/>
        <w:jc w:val="left"/>
        <w:rPr>
          <w:b w:val="1"/>
          <w:color w:val="0a0a0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00" w:before="100" w:lineRule="auto"/>
        <w:jc w:val="center"/>
        <w:rPr>
          <w:b w:val="1"/>
          <w:color w:val="0a0a0a"/>
          <w:sz w:val="38"/>
          <w:szCs w:val="38"/>
        </w:rPr>
      </w:pPr>
      <w:r w:rsidDel="00000000" w:rsidR="00000000" w:rsidRPr="00000000">
        <w:rPr>
          <w:b w:val="1"/>
          <w:color w:val="0a0a0a"/>
          <w:sz w:val="38"/>
          <w:szCs w:val="38"/>
          <w:rtl w:val="0"/>
        </w:rPr>
        <w:t xml:space="preserve">FireBase</w:t>
      </w:r>
    </w:p>
    <w:p w:rsidR="00000000" w:rsidDel="00000000" w:rsidP="00000000" w:rsidRDefault="00000000" w:rsidRPr="00000000" w14:paraId="0000001B">
      <w:pPr>
        <w:shd w:fill="ffffff" w:val="clear"/>
        <w:spacing w:after="100" w:before="100" w:lineRule="auto"/>
        <w:jc w:val="center"/>
        <w:rPr>
          <w:b w:val="1"/>
          <w:color w:val="0a0a0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center" w:pos="0"/>
        </w:tabs>
        <w:spacing w:after="100" w:before="100" w:lineRule="auto"/>
        <w:rPr>
          <w:sz w:val="26"/>
          <w:szCs w:val="26"/>
        </w:rPr>
      </w:pPr>
      <w:r w:rsidDel="00000000" w:rsidR="00000000" w:rsidRPr="00000000">
        <w:rPr>
          <w:b w:val="1"/>
          <w:color w:val="666666"/>
          <w:sz w:val="25"/>
          <w:szCs w:val="25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666666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 Firebase é um software de desenvolvimento de aplicativos apoiado pelo Google que permite aos desenvolvedores desenvolver aplicativos iOS, Android e </w:t>
      </w:r>
      <w:hyperlink r:id="rId12">
        <w:r w:rsidDel="00000000" w:rsidR="00000000" w:rsidRPr="00000000">
          <w:rPr>
            <w:sz w:val="26"/>
            <w:szCs w:val="26"/>
            <w:highlight w:val="white"/>
            <w:rtl w:val="0"/>
          </w:rPr>
          <w:t xml:space="preserve">Web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 O Firebase fornece ferramentas para rastrear análises, gerar relatórios e corrigir falhas de aplicativos, criando experiências de marketing 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00" w:before="10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MariaDB</w:t>
      </w:r>
    </w:p>
    <w:p w:rsidR="00000000" w:rsidDel="00000000" w:rsidP="00000000" w:rsidRDefault="00000000" w:rsidRPr="00000000" w14:paraId="0000001F">
      <w:pPr>
        <w:shd w:fill="ffffff" w:val="clear"/>
        <w:spacing w:after="100" w:before="10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00" w:before="10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O MariaDB é um dos bancos de dados mais conhecidos do mundo, criado pelos mesmos desenvolvedores do MySQL, que mantiveram a estrutura de código aberto. Sua principal característica é a rapidez, escalabilidade e robustez de suas ferramentas, </w:t>
      </w:r>
      <w:hyperlink r:id="rId13">
        <w:r w:rsidDel="00000000" w:rsidR="00000000" w:rsidRPr="00000000">
          <w:rPr>
            <w:sz w:val="26"/>
            <w:szCs w:val="26"/>
            <w:rtl w:val="0"/>
          </w:rPr>
          <w:t xml:space="preserve">plugins</w:t>
        </w:r>
      </w:hyperlink>
      <w:r w:rsidDel="00000000" w:rsidR="00000000" w:rsidRPr="00000000">
        <w:rPr>
          <w:sz w:val="26"/>
          <w:szCs w:val="26"/>
          <w:rtl w:val="0"/>
        </w:rPr>
        <w:t xml:space="preserve"> e, claro, capacidade de armazenamento. Isso o fez conseguir usuários de renome, como 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10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Wikipedia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BlaBlaCar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Nokia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Samsung</w:t>
      </w:r>
    </w:p>
    <w:p w:rsidR="00000000" w:rsidDel="00000000" w:rsidP="00000000" w:rsidRDefault="00000000" w:rsidRPr="00000000" w14:paraId="00000026">
      <w:pPr>
        <w:shd w:fill="ffffff" w:val="clear"/>
        <w:spacing w:after="100" w:before="10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SQL" TargetMode="External"/><Relationship Id="rId10" Type="http://schemas.openxmlformats.org/officeDocument/2006/relationships/hyperlink" Target="https://pt.wikipedia.org/wiki/Sistema_de_gerenciamento_de_banco_de_dados" TargetMode="External"/><Relationship Id="rId13" Type="http://schemas.openxmlformats.org/officeDocument/2006/relationships/hyperlink" Target="https://rockcontent.com/br/blog/plugins" TargetMode="External"/><Relationship Id="rId12" Type="http://schemas.openxmlformats.org/officeDocument/2006/relationships/hyperlink" Target="https://www.techtarget.com/searchsoftwarequality/definition/Web-application-Web-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Cloud_comput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Online_transaction_processing" TargetMode="External"/><Relationship Id="rId7" Type="http://schemas.openxmlformats.org/officeDocument/2006/relationships/hyperlink" Target="https://en.wikipedia.org/wiki/Data_warehouse" TargetMode="External"/><Relationship Id="rId8" Type="http://schemas.openxmlformats.org/officeDocument/2006/relationships/hyperlink" Target="https://en.wikipedia.org/wiki/On-premises_softwa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