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3D" w:rsidRDefault="002158BB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>
            <wp:extent cx="600710" cy="800735"/>
            <wp:effectExtent l="0" t="0" r="8890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3D" w:rsidRDefault="002158BB">
      <w:pPr>
        <w:jc w:val="center"/>
        <w:rPr>
          <w:b/>
        </w:rPr>
      </w:pPr>
      <w:r>
        <w:rPr>
          <w:b/>
        </w:rPr>
        <w:t>UNIVERSIDADE FEDERAL DO CEARÁ</w:t>
      </w:r>
    </w:p>
    <w:p w:rsidR="0031773D" w:rsidRDefault="002158BB">
      <w:pPr>
        <w:jc w:val="center"/>
        <w:rPr>
          <w:b/>
        </w:rPr>
      </w:pPr>
      <w:r>
        <w:rPr>
          <w:b/>
        </w:rPr>
        <w:t>CAMPUS QUIXADÁ</w:t>
      </w:r>
    </w:p>
    <w:p w:rsidR="0031773D" w:rsidRDefault="002158BB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  <w:bookmarkStart w:id="0" w:name="_GoBack"/>
      <w:bookmarkEnd w:id="0"/>
    </w:p>
    <w:p w:rsidR="0031773D" w:rsidRDefault="0031773D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31773D" w:rsidRDefault="0031773D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31773D" w:rsidRDefault="002158BB">
      <w:pPr>
        <w:pStyle w:val="NormalWeb"/>
        <w:jc w:val="center"/>
        <w:divId w:val="93914565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31773D" w:rsidRDefault="002158BB">
      <w:pPr>
        <w:pStyle w:val="NormalWeb"/>
        <w:divId w:val="55843972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5</w:t>
      </w:r>
    </w:p>
    <w:p w:rsidR="0031773D" w:rsidRDefault="002158BB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31773D" w:rsidRDefault="00B30B73">
      <w:pPr>
        <w:pStyle w:val="NormalWeb"/>
        <w:divId w:val="1275018068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2158BB">
          <w:rPr>
            <w:rStyle w:val="Hyperlink"/>
            <w:rFonts w:ascii="Arial" w:hAnsi="Arial" w:cs="Arial"/>
            <w:b/>
            <w:bCs/>
            <w:sz w:val="18"/>
            <w:szCs w:val="18"/>
          </w:rPr>
          <w:t>1.1.AVA4 - Visualizar as avaliações individuais dos alunos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51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CIN-113: AVA4 - Visualizar avaliação individual - Dono jogo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55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CIN-114: AVA4 - Visualizar avaliação individual - Participante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2158BB">
          <w:rPr>
            <w:rStyle w:val="Hyperlink"/>
            <w:rFonts w:ascii="Arial" w:hAnsi="Arial" w:cs="Arial"/>
            <w:b/>
            <w:bCs/>
            <w:sz w:val="18"/>
            <w:szCs w:val="18"/>
          </w:rPr>
          <w:t>1.2.CTR10 - Reabrir período de submissões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25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CIN-107: CTR10 - Reabrir período de submissão - Pedido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31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CIN-108: CTR10 - Reabrir período de submissão - Visualização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34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CIN-109: CTR10 - Reabrir período de submissão - Pedido - Pós período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39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CIN-110: CTR10 - Reabrir período de submissão - Reabrir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43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CIN-111: CTR10 - Reabrir período de submissão - Período de avaliação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47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CIN-112: CTR10 - Reabrir período de submissão - Reabrir sem pedido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313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CIN-143: CTR10 - Reabrir período de submissão - Pedido - Pós período - HTML injection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319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CIN-144: CTR10 - Reabrir período de submissão - Verificar reabertura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2158BB">
          <w:rPr>
            <w:rStyle w:val="Hyperlink"/>
            <w:rFonts w:ascii="Arial" w:hAnsi="Arial" w:cs="Arial"/>
            <w:b/>
            <w:bCs/>
            <w:sz w:val="18"/>
            <w:szCs w:val="18"/>
          </w:rPr>
          <w:t>1.3.EQU6 - Visualizar histórico de submissões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15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CIN-105: EQU6 - Histórico de submissões da equipe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020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CIN-106: EQU6 - Histórico de submissões da equipe - Não membro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280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CIN-137: EQU6 - Histórico de submissões da equipe - Dono do jogo - Jogo inativo</w:t>
        </w:r>
      </w:hyperlink>
    </w:p>
    <w:p w:rsidR="0031773D" w:rsidRDefault="00B30B73">
      <w:pPr>
        <w:pStyle w:val="NormalWeb"/>
        <w:divId w:val="1275018068"/>
        <w:rPr>
          <w:rFonts w:ascii="Arial" w:hAnsi="Arial" w:cs="Arial"/>
          <w:sz w:val="18"/>
          <w:szCs w:val="18"/>
        </w:rPr>
      </w:pPr>
      <w:hyperlink w:anchor="toc_tc2285" w:history="1">
        <w:r w:rsidR="002158BB">
          <w:rPr>
            <w:rStyle w:val="Hyperlink"/>
            <w:rFonts w:ascii="Arial" w:hAnsi="Arial" w:cs="Arial"/>
            <w:sz w:val="18"/>
            <w:szCs w:val="18"/>
          </w:rPr>
          <w:t>CIN-138: EQU6 - Histórico de submissões da equipe - Membro equipe - Jogo inativo.</w:t>
        </w:r>
      </w:hyperlink>
    </w:p>
    <w:p w:rsidR="0031773D" w:rsidRDefault="002158BB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31773D" w:rsidRDefault="002158BB">
      <w:pPr>
        <w:pStyle w:val="NormalWeb"/>
        <w:divId w:val="4582591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CIN - Jogo Concurso de Ideias de Negocio</w:t>
      </w:r>
    </w:p>
    <w:p w:rsidR="0031773D" w:rsidRDefault="002158BB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31773D" w:rsidRDefault="0031773D">
      <w:pPr>
        <w:rPr>
          <w:rFonts w:ascii="Arial" w:eastAsia="Times New Roman" w:hAnsi="Arial" w:cs="Arial"/>
          <w:sz w:val="18"/>
          <w:szCs w:val="18"/>
        </w:rPr>
      </w:pPr>
      <w:bookmarkStart w:id="1" w:name="toc_CIN"/>
    </w:p>
    <w:p w:rsidR="0031773D" w:rsidRDefault="002158BB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AVA4 - Visualizar as avaliações individuais dos alunos</w:t>
      </w:r>
    </w:p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2" w:name="toc_tc2051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84"/>
        <w:gridCol w:w="2316"/>
        <w:gridCol w:w="1372"/>
        <w:gridCol w:w="713"/>
        <w:gridCol w:w="66"/>
      </w:tblGrid>
      <w:tr w:rsidR="0031773D">
        <w:trPr>
          <w:divId w:val="13725373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CIN-113: AVA4 - Visualizar avaliação individual - Dono jogo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3725373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dono do jogo consegue visualizar as avaliações individuais dos alunos</w:t>
            </w:r>
          </w:p>
        </w:tc>
      </w:tr>
      <w:tr w:rsidR="0031773D">
        <w:trPr>
          <w:divId w:val="13725373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dono do jogo;</w:t>
            </w:r>
          </w:p>
          <w:p w:rsidR="0031773D" w:rsidRDefault="002158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Pelo menos um aluno ter efetuado avaliação de entregas de uma rodada;</w:t>
            </w:r>
          </w:p>
          <w:p w:rsidR="0031773D" w:rsidRDefault="002158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Aluno requisitado ser o que efetuou avaliação;</w:t>
            </w:r>
          </w:p>
          <w:p w:rsidR="0031773D" w:rsidRDefault="002158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Acesso a página de detalhes do aluno.</w:t>
            </w:r>
          </w:p>
        </w:tc>
      </w:tr>
      <w:tr w:rsidR="0031773D">
        <w:trPr>
          <w:divId w:val="13725373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725373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opção que exibe as avaliações efetuadas pelo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que contém todas as avaliações dos alunos nas rodadas.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725373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uma avaliação para ver as respostas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o questionário da rodada marcado com as respostas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3725373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3725373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3" w:name="toc_tc2055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"/>
        <w:gridCol w:w="4584"/>
        <w:gridCol w:w="1576"/>
        <w:gridCol w:w="822"/>
        <w:gridCol w:w="599"/>
        <w:gridCol w:w="66"/>
      </w:tblGrid>
      <w:tr w:rsidR="0031773D">
        <w:trPr>
          <w:divId w:val="16744517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CIN-114: AVA4 - Visualizar avaliação individual - Participante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6744517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participantes do jogo não conseguem visualizar as avaliações individuais dos demais alunos</w:t>
            </w:r>
          </w:p>
        </w:tc>
      </w:tr>
      <w:tr w:rsidR="0031773D">
        <w:trPr>
          <w:divId w:val="16744517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participante do jogo;</w:t>
            </w:r>
          </w:p>
          <w:p w:rsidR="0031773D" w:rsidRDefault="002158B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ativo;</w:t>
            </w:r>
          </w:p>
          <w:p w:rsidR="0031773D" w:rsidRDefault="002158B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Pelo menos um aluno ter efetuado avaliação.</w:t>
            </w:r>
          </w:p>
        </w:tc>
      </w:tr>
      <w:tr w:rsidR="0031773D">
        <w:trPr>
          <w:divId w:val="16744517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6744517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diretamente o link "/usuario/idUsuario/jogo/idJogo/resposta/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t>idResposta/avaliacao"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página inicial do sistema;</w:t>
            </w:r>
          </w:p>
          <w:p w:rsidR="0031773D" w:rsidRDefault="002158B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participante não possui permissão para acessar a página.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6744517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diretamente o link "usuario/idUsuario/jogo/idJogo/avaliacoes"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inicial, informando que o participante não possui permissão.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6744517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674451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CTR10 - Reabrir período de submissões</w:t>
      </w:r>
    </w:p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4" w:name="toc_tc2025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87"/>
        <w:gridCol w:w="2173"/>
        <w:gridCol w:w="1316"/>
        <w:gridCol w:w="709"/>
        <w:gridCol w:w="66"/>
      </w:tblGrid>
      <w:tr w:rsidR="0031773D">
        <w:trPr>
          <w:divId w:val="11088166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CIN-107: CTR10 - Reabrir período de submissão - Pedido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088166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participante consegue solicitar extensão do período de submissões para sua equipe.</w:t>
            </w:r>
          </w:p>
        </w:tc>
      </w:tr>
      <w:tr w:rsidR="0031773D">
        <w:trPr>
          <w:divId w:val="11088166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sistema, participante do jogo;</w:t>
            </w:r>
          </w:p>
          <w:p w:rsidR="0031773D" w:rsidRDefault="002158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Participante na página de detalhes da rodada;</w:t>
            </w:r>
          </w:p>
          <w:p w:rsidR="0031773D" w:rsidRDefault="002158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Dentro do período de submissão;</w:t>
            </w:r>
          </w:p>
          <w:p w:rsidR="0031773D" w:rsidRDefault="002158B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ativo.</w:t>
            </w:r>
          </w:p>
        </w:tc>
      </w:tr>
      <w:tr w:rsidR="0031773D">
        <w:trPr>
          <w:divId w:val="11088166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088166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opção de fazer pedido de reabertura de submissão;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tela para efetuar pedido;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088166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quantos dias deseja que o período de reabertura permaneça ativo para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088166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Confirme a ação;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efetua o pedido ao criador do jogo;</w:t>
            </w:r>
          </w:p>
          <w:p w:rsidR="0031773D" w:rsidRDefault="002158B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Sistema informa ao usuário que o pedido foi realizado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1088166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1088166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5" w:name="toc_tc2031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98"/>
        <w:gridCol w:w="1707"/>
        <w:gridCol w:w="2303"/>
        <w:gridCol w:w="677"/>
        <w:gridCol w:w="66"/>
      </w:tblGrid>
      <w:tr w:rsidR="0031773D">
        <w:trPr>
          <w:divId w:val="19234466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CIN-108: CTR10 - Reabrir período de submissão - Visualização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234466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exibe ao dono do jogo os pedidos de reabertura das equipes do jogo.</w:t>
            </w:r>
          </w:p>
        </w:tc>
      </w:tr>
      <w:tr w:rsidR="0031773D">
        <w:trPr>
          <w:divId w:val="19234466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31773D" w:rsidRDefault="002158B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</w:t>
            </w:r>
          </w:p>
          <w:p w:rsidR="0031773D" w:rsidRDefault="002158B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jogo;</w:t>
            </w:r>
          </w:p>
          <w:p w:rsidR="0031773D" w:rsidRDefault="002158B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Acessando página de detalhes da rodada.</w:t>
            </w:r>
          </w:p>
        </w:tc>
      </w:tr>
      <w:tr w:rsidR="0031773D">
        <w:trPr>
          <w:divId w:val="19234466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34466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as equipes com seus respectivos status de pedido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É exibido uma estrela vazia para equipes que não efetuaram pedidos e estrelas vermelhas para equipes que efetuaram.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9234466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9234466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6" w:name="toc_tc2034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225"/>
        <w:gridCol w:w="1841"/>
        <w:gridCol w:w="1573"/>
        <w:gridCol w:w="747"/>
        <w:gridCol w:w="66"/>
      </w:tblGrid>
      <w:tr w:rsidR="0031773D">
        <w:trPr>
          <w:divId w:val="11521340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CIN-109: CTR10 - Reabrir período de submissão - Pedido - Pós período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521340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 impede que pedidos de reabertura sejam realizados após o prazo de submissão da rodada.</w:t>
            </w:r>
          </w:p>
        </w:tc>
      </w:tr>
      <w:tr w:rsidR="0031773D">
        <w:trPr>
          <w:divId w:val="11521340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sistema, participante do jogo;</w:t>
            </w:r>
          </w:p>
          <w:p w:rsidR="0031773D" w:rsidRDefault="002158B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Participante na página de detalhes da rodada;</w:t>
            </w:r>
          </w:p>
          <w:p w:rsidR="0031773D" w:rsidRDefault="002158B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Fora do período de submissão;</w:t>
            </w:r>
          </w:p>
        </w:tc>
      </w:tr>
      <w:tr w:rsidR="0031773D">
        <w:trPr>
          <w:divId w:val="11521340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21340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não apresenta opção para realizar pedido.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15213407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152134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7" w:name="toc_tc203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75"/>
        <w:gridCol w:w="1952"/>
        <w:gridCol w:w="2084"/>
        <w:gridCol w:w="674"/>
        <w:gridCol w:w="66"/>
      </w:tblGrid>
      <w:tr w:rsidR="0031773D">
        <w:trPr>
          <w:divId w:val="66270093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CIN-110: CTR10 - Reabrir período de submissão - Reabrir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66270093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reabre para equipe específica a submissão de arquivos dentro do prazo solicitado.</w:t>
            </w:r>
          </w:p>
        </w:tc>
      </w:tr>
      <w:tr w:rsidR="0031773D">
        <w:trPr>
          <w:divId w:val="66270093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</w:t>
            </w:r>
          </w:p>
          <w:p w:rsidR="0031773D" w:rsidRDefault="002158B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jogo;</w:t>
            </w:r>
          </w:p>
          <w:p w:rsidR="0031773D" w:rsidRDefault="002158B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Acessando página de detalhes da rodada;</w:t>
            </w:r>
          </w:p>
          <w:p w:rsidR="0031773D" w:rsidRDefault="002158B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Pelo menos uma equipe tenha solicitado reabertura.</w:t>
            </w:r>
          </w:p>
        </w:tc>
      </w:tr>
      <w:tr w:rsidR="0031773D">
        <w:trPr>
          <w:divId w:val="6627009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6627009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as equipes com seus respectivos status de pedido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Exibindo estrelas cheias para equipes com solicitação e estrelas vazias para equipes sem solicitação.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6627009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Ative a submissão para a equipe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ativa o período de submissão para a equipe solicitante, avisando ao dono do jogo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66270093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6627009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8" w:name="toc_tc2043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72"/>
        <w:gridCol w:w="2063"/>
        <w:gridCol w:w="1513"/>
        <w:gridCol w:w="737"/>
        <w:gridCol w:w="66"/>
      </w:tblGrid>
      <w:tr w:rsidR="0031773D">
        <w:trPr>
          <w:divId w:val="1154869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CIN-111: CTR10 - Reabrir período de submissão - Período de avaliação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54869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não permite que se reabra a submissão de artefatos para a rodada durante o período de avaliação.</w:t>
            </w:r>
          </w:p>
        </w:tc>
      </w:tr>
      <w:tr w:rsidR="0031773D">
        <w:trPr>
          <w:divId w:val="1154869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</w:t>
            </w:r>
          </w:p>
          <w:p w:rsidR="0031773D" w:rsidRDefault="002158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jogo;</w:t>
            </w:r>
          </w:p>
          <w:p w:rsidR="0031773D" w:rsidRDefault="002158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Acessando página de detalhes da rodada;</w:t>
            </w:r>
          </w:p>
          <w:p w:rsidR="0031773D" w:rsidRDefault="002158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Pelo menos uma equipe tenha solicitado reabertura.</w:t>
            </w:r>
          </w:p>
        </w:tc>
      </w:tr>
      <w:tr w:rsidR="0031773D">
        <w:trPr>
          <w:divId w:val="1154869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4869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é exibido opção para reativar submissão para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exibe opção para reabrir submissão para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154869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154869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9" w:name="toc_tc2047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97"/>
        <w:gridCol w:w="2170"/>
        <w:gridCol w:w="1314"/>
        <w:gridCol w:w="704"/>
        <w:gridCol w:w="66"/>
      </w:tblGrid>
      <w:tr w:rsidR="0031773D">
        <w:trPr>
          <w:divId w:val="142803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CIN-112: CTR10 - Reabrir período de submissão - Reabrir sem pedido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42803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evita a reabertura de submissão de arquivos para equipe não solicitante.</w:t>
            </w:r>
          </w:p>
        </w:tc>
      </w:tr>
      <w:tr w:rsidR="0031773D">
        <w:trPr>
          <w:divId w:val="142803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</w:t>
            </w:r>
          </w:p>
          <w:p w:rsidR="0031773D" w:rsidRDefault="002158B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Dono do jogo;</w:t>
            </w:r>
          </w:p>
          <w:p w:rsidR="0031773D" w:rsidRDefault="002158B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Acessando página de detalhes da rodada;</w:t>
            </w:r>
          </w:p>
          <w:p w:rsidR="0031773D" w:rsidRDefault="002158B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Pelo menos uma equipe tenha solicitado reabertura.</w:t>
            </w:r>
          </w:p>
        </w:tc>
      </w:tr>
      <w:tr w:rsidR="0031773D">
        <w:trPr>
          <w:divId w:val="1428037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428037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as equipes com seus respectivos status de pedido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428037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Tente ativar a submissão para a equipe não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reabrir período de submissão para equipes não solicitantes.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42803758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428037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0" w:name="toc_tc2313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563"/>
        <w:gridCol w:w="1881"/>
        <w:gridCol w:w="1248"/>
        <w:gridCol w:w="692"/>
        <w:gridCol w:w="66"/>
      </w:tblGrid>
      <w:tr w:rsidR="0031773D">
        <w:trPr>
          <w:divId w:val="13580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CIN-143: CTR10 - Reabrir período de submissão - Pedido - Pós período - HTML injection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3580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 impede que pedidos de reabertura sejam realizados após o prazo de submissão da rodada.</w:t>
            </w:r>
          </w:p>
        </w:tc>
      </w:tr>
      <w:tr w:rsidR="0031773D">
        <w:trPr>
          <w:divId w:val="13580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sistema, participante do jogo;</w:t>
            </w:r>
          </w:p>
          <w:p w:rsidR="0031773D" w:rsidRDefault="002158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Participante na página de detalhes da rodada;</w:t>
            </w:r>
          </w:p>
          <w:p w:rsidR="0031773D" w:rsidRDefault="002158B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Fora do período de submissão;</w:t>
            </w:r>
          </w:p>
        </w:tc>
      </w:tr>
      <w:tr w:rsidR="0031773D">
        <w:trPr>
          <w:divId w:val="135809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não apresenta opção para realizar pedido.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Copie o código HTML do modal de solicitação de reabertura de uma rodada e do link que requisita o modal no menu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Cole o código nos campos apropriados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Clique no link do menu e siga o procedimento de solicitar a prorrogação do prazo de submissão no modal.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efetua a operação, alertando que o prazo de submissões se encerrou.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3580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3580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a página inicial informando que o prazo de submissões da rodada se encerrou.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1" w:name="toc_tc2319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81"/>
        <w:gridCol w:w="2465"/>
        <w:gridCol w:w="1504"/>
        <w:gridCol w:w="735"/>
        <w:gridCol w:w="66"/>
      </w:tblGrid>
      <w:tr w:rsidR="0031773D">
        <w:trPr>
          <w:divId w:val="19261813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CIN-144: CTR10 - Reabrir período de submissão - Verificar reabertura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261813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foi reaberto a submissão de arquivos para a equipe na rodada.</w:t>
            </w:r>
          </w:p>
        </w:tc>
      </w:tr>
      <w:tr w:rsidR="0031773D">
        <w:trPr>
          <w:divId w:val="19261813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 no sistema, participante do jogo;</w:t>
            </w:r>
          </w:p>
          <w:p w:rsidR="0031773D" w:rsidRDefault="002158B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Participante na página de detalhes da rodada;</w:t>
            </w:r>
          </w:p>
          <w:p w:rsidR="0031773D" w:rsidRDefault="002158B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Após período de submissão;</w:t>
            </w:r>
          </w:p>
          <w:p w:rsidR="0031773D" w:rsidRDefault="002158B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Dentro do prazo solicitado;</w:t>
            </w:r>
          </w:p>
          <w:p w:rsidR="0031773D" w:rsidRDefault="002158BB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ativo.</w:t>
            </w:r>
          </w:p>
        </w:tc>
      </w:tr>
      <w:tr w:rsidR="0031773D">
        <w:trPr>
          <w:divId w:val="1926181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6181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a opção de upload de arquivos está ativa.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opção de upload de arquivos habilitada.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6181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Efetue uma entrega válida.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realiza a entrega da equipe, informando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9261813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926181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bookmarkEnd w:id="1"/>
    <w:p w:rsidR="0031773D" w:rsidRDefault="002158BB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EQU6 - Visualizar histórico de submissões</w:t>
      </w:r>
    </w:p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2" w:name="toc_tc2015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51"/>
        <w:gridCol w:w="2665"/>
        <w:gridCol w:w="1187"/>
        <w:gridCol w:w="682"/>
        <w:gridCol w:w="66"/>
      </w:tblGrid>
      <w:tr w:rsidR="0031773D">
        <w:trPr>
          <w:divId w:val="4088855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CIN-105: EQU6 - Histórico de submissões da equipe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4088855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exibe um histórico de submissões da equipe do usuário logado.</w:t>
            </w:r>
          </w:p>
        </w:tc>
      </w:tr>
      <w:tr w:rsidR="0031773D">
        <w:trPr>
          <w:divId w:val="4088855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dono do jogo ou membro da equipe;</w:t>
            </w:r>
          </w:p>
          <w:p w:rsidR="0031773D" w:rsidRDefault="00215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ativo;</w:t>
            </w:r>
          </w:p>
          <w:p w:rsidR="0031773D" w:rsidRDefault="00215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equipe no jogo;</w:t>
            </w:r>
          </w:p>
          <w:p w:rsidR="0031773D" w:rsidRDefault="002158B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Algum membro da equipe já ter efetuado entregas no sistema.</w:t>
            </w:r>
          </w:p>
        </w:tc>
      </w:tr>
      <w:tr w:rsidR="0031773D">
        <w:trPr>
          <w:divId w:val="4088855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4088855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4088855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de detalhes da equipe do usuário;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4088855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as submissões dos membros da sua equipe são listadas no histórico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lista todas as entregas efetuadas pela equipe até então, mostrando quem efetuou a entrega, data de entrega, o arquivo da entrega e em qual rodada foi feito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4088855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408885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3" w:name="toc_tc2020"/>
      <w:bookmarkEnd w:id="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93"/>
        <w:gridCol w:w="2111"/>
        <w:gridCol w:w="1282"/>
        <w:gridCol w:w="698"/>
        <w:gridCol w:w="66"/>
      </w:tblGrid>
      <w:tr w:rsidR="0031773D">
        <w:trPr>
          <w:divId w:val="1982923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CIN-106: EQU6 - Histórico de submissões da equipe - Não membro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82923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não exibe o histórico de submissões para participantes do jogo que não fazem parte da equipe.</w:t>
            </w:r>
          </w:p>
        </w:tc>
      </w:tr>
      <w:tr w:rsidR="0031773D">
        <w:trPr>
          <w:divId w:val="1982923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31773D" w:rsidRDefault="002158BB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participante do jogo, não membro da equipe;</w:t>
            </w:r>
          </w:p>
          <w:p w:rsidR="0031773D" w:rsidRDefault="002158BB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ativo;</w:t>
            </w:r>
          </w:p>
          <w:p w:rsidR="0031773D" w:rsidRDefault="002158BB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equipe no jogo;</w:t>
            </w:r>
          </w:p>
          <w:p w:rsidR="0031773D" w:rsidRDefault="002158BB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Algum membro da equipe já ter efetuado entregas no sistema.</w:t>
            </w:r>
          </w:p>
        </w:tc>
      </w:tr>
      <w:tr w:rsidR="0031773D">
        <w:trPr>
          <w:divId w:val="19829230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82923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82923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uma equipe diferente da que participa;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redireciona para a página de detalhes da equipe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82923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Verifique se o sistema mostra apenas uma visão básica da equipe, sem o histórico de submissões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apenas uma visão básica dos detalhes da equipe, sem histórico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1982923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1982923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4" w:name="toc_tc2280"/>
      <w:bookmarkEnd w:id="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247"/>
        <w:gridCol w:w="2321"/>
        <w:gridCol w:w="1143"/>
        <w:gridCol w:w="675"/>
        <w:gridCol w:w="66"/>
      </w:tblGrid>
      <w:tr w:rsidR="0031773D">
        <w:trPr>
          <w:divId w:val="21036032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CIN-137: EQU6 - Histórico de submissões da equipe - Dono do jogo - Jogo inativo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21036032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exibe o histórico de submissões, de uma equipe, para o dono do jogo com o jogo inativo.</w:t>
            </w:r>
          </w:p>
        </w:tc>
      </w:tr>
      <w:tr w:rsidR="0031773D">
        <w:trPr>
          <w:divId w:val="21036032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dono do jogo;</w:t>
            </w:r>
          </w:p>
          <w:p w:rsidR="0031773D" w:rsidRDefault="002158B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inativo;</w:t>
            </w:r>
          </w:p>
          <w:p w:rsidR="0031773D" w:rsidRDefault="002158B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equipe no jogo;</w:t>
            </w:r>
          </w:p>
          <w:p w:rsidR="0031773D" w:rsidRDefault="002158B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Algum membro da equipe já ter efetuado entregas no sistema.</w:t>
            </w:r>
          </w:p>
        </w:tc>
      </w:tr>
      <w:tr w:rsidR="0031773D">
        <w:trPr>
          <w:divId w:val="21036032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21036032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Acesse a listagem de equipes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Sistema redireciona para a listagem de equipes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21036032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equipe que deseja visualizar o histórico de submissões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21036032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Observe se é listado o histórico de submissões da equipe. Deve possuir quem efetuou a submissão, data da submissão, arquivo da submissão e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lista todos os detalhes da equipe, inclusive o histórico de submissão com quem efetuou a submissão, data da submissão, arquivo da submissão e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21036032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21036032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31773D" w:rsidRDefault="002158BB">
      <w:pPr>
        <w:pStyle w:val="NormalWeb"/>
        <w:rPr>
          <w:rFonts w:ascii="Arial" w:hAnsi="Arial" w:cs="Arial"/>
          <w:sz w:val="18"/>
          <w:szCs w:val="18"/>
        </w:rPr>
      </w:pPr>
      <w:bookmarkStart w:id="15" w:name="toc_tc2285"/>
      <w:bookmarkEnd w:id="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67"/>
        <w:gridCol w:w="2375"/>
        <w:gridCol w:w="1421"/>
        <w:gridCol w:w="722"/>
        <w:gridCol w:w="66"/>
      </w:tblGrid>
      <w:tr w:rsidR="0031773D">
        <w:trPr>
          <w:divId w:val="99060057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CIN-138: EQU6 - Histórico de submissões da equipe - Membro equipe - Jogo inativo.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99060057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não exibe um histórico de submissões da equipe do usuário logado, quando o jogo está inativo.</w:t>
            </w:r>
          </w:p>
        </w:tc>
      </w:tr>
      <w:tr w:rsidR="0031773D">
        <w:trPr>
          <w:divId w:val="99060057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31773D" w:rsidRDefault="002158BB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logado, membro da equipe;</w:t>
            </w:r>
          </w:p>
          <w:p w:rsidR="0031773D" w:rsidRDefault="002158BB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inativo;</w:t>
            </w:r>
          </w:p>
          <w:p w:rsidR="0031773D" w:rsidRDefault="002158BB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equipe no jogo;</w:t>
            </w:r>
          </w:p>
          <w:p w:rsidR="0031773D" w:rsidRDefault="002158BB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Algum membro da equipe já ter efetuado entregas no sistema.</w:t>
            </w:r>
          </w:p>
        </w:tc>
      </w:tr>
      <w:tr w:rsidR="0031773D">
        <w:trPr>
          <w:divId w:val="990600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990600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o link da página de detalhes da equipe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inicial fornecendo feedback de que o jogo está inativo.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31773D">
        <w:trPr>
          <w:divId w:val="99060057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31773D">
        <w:trPr>
          <w:divId w:val="990600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31773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1773D" w:rsidRDefault="002158B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2158BB" w:rsidRDefault="002158BB">
      <w:pPr>
        <w:divId w:val="990600579"/>
        <w:rPr>
          <w:rFonts w:eastAsia="Times New Roman"/>
        </w:rPr>
      </w:pPr>
    </w:p>
    <w:sectPr w:rsidR="00215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6386"/>
    <w:multiLevelType w:val="multilevel"/>
    <w:tmpl w:val="A22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72DFF"/>
    <w:multiLevelType w:val="multilevel"/>
    <w:tmpl w:val="9E82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C1ACE"/>
    <w:multiLevelType w:val="multilevel"/>
    <w:tmpl w:val="FD7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E2A7E"/>
    <w:multiLevelType w:val="multilevel"/>
    <w:tmpl w:val="DBAA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26537"/>
    <w:multiLevelType w:val="multilevel"/>
    <w:tmpl w:val="98CA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676F5"/>
    <w:multiLevelType w:val="multilevel"/>
    <w:tmpl w:val="D880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7751A"/>
    <w:multiLevelType w:val="multilevel"/>
    <w:tmpl w:val="5122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A4161"/>
    <w:multiLevelType w:val="multilevel"/>
    <w:tmpl w:val="C132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91804"/>
    <w:multiLevelType w:val="multilevel"/>
    <w:tmpl w:val="1E04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B1EFE"/>
    <w:multiLevelType w:val="multilevel"/>
    <w:tmpl w:val="7BF0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D74C7"/>
    <w:multiLevelType w:val="multilevel"/>
    <w:tmpl w:val="6BBE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F7BE8"/>
    <w:multiLevelType w:val="multilevel"/>
    <w:tmpl w:val="69E4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21E5D"/>
    <w:multiLevelType w:val="multilevel"/>
    <w:tmpl w:val="13FE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D25C7"/>
    <w:multiLevelType w:val="multilevel"/>
    <w:tmpl w:val="E4F4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45256"/>
    <w:multiLevelType w:val="multilevel"/>
    <w:tmpl w:val="D85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878A5"/>
    <w:multiLevelType w:val="multilevel"/>
    <w:tmpl w:val="5576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68"/>
    <w:rsid w:val="002019FB"/>
    <w:rsid w:val="002158BB"/>
    <w:rsid w:val="0031773D"/>
    <w:rsid w:val="00671868"/>
    <w:rsid w:val="00B3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A190F-3A13-4E2B-9B67-F2C68C9D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2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654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2651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5</vt:lpstr>
    </vt:vector>
  </TitlesOfParts>
  <Company/>
  <LinksUpToDate>false</LinksUpToDate>
  <CharactersWithSpaces>16939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5</dc:title>
  <dc:subject/>
  <dc:creator>Wellington Lucas</dc:creator>
  <cp:keywords/>
  <dc:description/>
  <cp:lastModifiedBy>Wellington Lucas</cp:lastModifiedBy>
  <cp:revision>4</cp:revision>
  <dcterms:created xsi:type="dcterms:W3CDTF">2016-01-27T23:20:00Z</dcterms:created>
  <dcterms:modified xsi:type="dcterms:W3CDTF">2016-01-28T00:14:00Z</dcterms:modified>
</cp:coreProperties>
</file>